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DF2" w:rsidRDefault="00C134B4">
      <w:pPr>
        <w:spacing w:after="0"/>
        <w:ind w:left="3417" w:hanging="10"/>
      </w:pPr>
      <w:r>
        <w:rPr>
          <w:b/>
          <w:sz w:val="24"/>
        </w:rPr>
        <w:t xml:space="preserve">Project Design Phase-I </w:t>
      </w:r>
    </w:p>
    <w:p w:rsidR="00F84DF2" w:rsidRDefault="00C134B4">
      <w:pPr>
        <w:spacing w:after="0"/>
        <w:ind w:left="3092" w:hanging="10"/>
      </w:pPr>
      <w:r>
        <w:rPr>
          <w:b/>
          <w:sz w:val="24"/>
        </w:rPr>
        <w:t xml:space="preserve">Proposed Solution Template </w:t>
      </w:r>
    </w:p>
    <w:p w:rsidR="00F84DF2" w:rsidRDefault="00C134B4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4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07"/>
      </w:tblGrid>
      <w:tr w:rsidR="00F84DF2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DF2" w:rsidRDefault="00C134B4">
            <w:pPr>
              <w:ind w:left="5"/>
            </w:pPr>
            <w:r>
              <w:t xml:space="preserve">Date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DF2" w:rsidRDefault="00C134B4">
            <w:r>
              <w:t xml:space="preserve">24 September 2022 </w:t>
            </w:r>
          </w:p>
        </w:tc>
      </w:tr>
      <w:tr w:rsidR="00F84DF2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DF2" w:rsidRDefault="00C134B4">
            <w:pPr>
              <w:ind w:left="5"/>
            </w:pPr>
            <w:r>
              <w:t xml:space="preserve">Team ID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DF2" w:rsidRDefault="009F493D">
            <w:r w:rsidRPr="009F493D">
              <w:t>PNT2022TMID06942</w:t>
            </w:r>
            <w:bookmarkStart w:id="0" w:name="_GoBack"/>
            <w:bookmarkEnd w:id="0"/>
          </w:p>
        </w:tc>
      </w:tr>
      <w:tr w:rsidR="00F84DF2">
        <w:trPr>
          <w:trHeight w:val="54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DF2" w:rsidRDefault="00C134B4">
            <w:pPr>
              <w:ind w:left="5"/>
            </w:pPr>
            <w:r>
              <w:t xml:space="preserve">Project Name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DF2" w:rsidRDefault="00C134B4">
            <w:r>
              <w:t xml:space="preserve">Real Time river water quality Monitoring and Control System </w:t>
            </w:r>
          </w:p>
        </w:tc>
      </w:tr>
    </w:tbl>
    <w:p w:rsidR="00F84DF2" w:rsidRDefault="00C134B4">
      <w:r>
        <w:rPr>
          <w:b/>
        </w:rPr>
        <w:t xml:space="preserve"> </w:t>
      </w:r>
    </w:p>
    <w:p w:rsidR="00F84DF2" w:rsidRDefault="00C134B4" w:rsidP="009E3618">
      <w:pPr>
        <w:spacing w:after="161"/>
      </w:pPr>
      <w:r>
        <w:rPr>
          <w:b/>
        </w:rPr>
        <w:t xml:space="preserve">Proposed Solution Template: </w:t>
      </w:r>
    </w:p>
    <w:tbl>
      <w:tblPr>
        <w:tblStyle w:val="TableGrid"/>
        <w:tblW w:w="9069" w:type="dxa"/>
        <w:tblInd w:w="5" w:type="dxa"/>
        <w:tblCellMar>
          <w:top w:w="42" w:type="dxa"/>
          <w:left w:w="105" w:type="dxa"/>
          <w:right w:w="83" w:type="dxa"/>
        </w:tblCellMar>
        <w:tblLook w:val="04A0" w:firstRow="1" w:lastRow="0" w:firstColumn="1" w:lastColumn="0" w:noHBand="0" w:noVBand="1"/>
      </w:tblPr>
      <w:tblGrid>
        <w:gridCol w:w="901"/>
        <w:gridCol w:w="3662"/>
        <w:gridCol w:w="4506"/>
      </w:tblGrid>
      <w:tr w:rsidR="00F84DF2">
        <w:trPr>
          <w:trHeight w:val="56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DF2" w:rsidRDefault="00C134B4">
            <w:pPr>
              <w:ind w:left="5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DF2" w:rsidRDefault="00C134B4">
            <w:pPr>
              <w:ind w:left="5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DF2" w:rsidRDefault="00C134B4">
            <w:r>
              <w:rPr>
                <w:b/>
              </w:rPr>
              <w:t xml:space="preserve">Description </w:t>
            </w:r>
          </w:p>
        </w:tc>
      </w:tr>
      <w:tr w:rsidR="00F84DF2">
        <w:trPr>
          <w:trHeight w:val="83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DF2" w:rsidRDefault="00C134B4">
            <w:pPr>
              <w:ind w:left="291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DF2" w:rsidRDefault="00C134B4">
            <w:pPr>
              <w:ind w:left="5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DF2" w:rsidRDefault="00C134B4">
            <w:r>
              <w:t>Most of the water is affected by the industrial wastes</w:t>
            </w:r>
            <w:r w:rsidR="009E3618">
              <w:t xml:space="preserve"> containing chemicals, medical wastes</w:t>
            </w:r>
            <w:r>
              <w:t xml:space="preserve"> and by washing vehicles the engine </w:t>
            </w:r>
            <w:r w:rsidR="009E3618">
              <w:t>oil is mix with the river water.</w:t>
            </w:r>
          </w:p>
        </w:tc>
      </w:tr>
      <w:tr w:rsidR="00F84DF2">
        <w:trPr>
          <w:trHeight w:val="82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DF2" w:rsidRDefault="00C134B4">
            <w:pPr>
              <w:ind w:left="291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DF2" w:rsidRDefault="00C134B4">
            <w:pPr>
              <w:ind w:left="5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C23" w:rsidRDefault="00492C23" w:rsidP="00391134">
            <w:r>
              <w:t>* To measure various chemical and physical properties of water like pH, temperature and particle density of water using sensors.</w:t>
            </w:r>
          </w:p>
          <w:p w:rsidR="00F84DF2" w:rsidRDefault="00391134" w:rsidP="00391134">
            <w:r>
              <w:t xml:space="preserve">* </w:t>
            </w:r>
            <w:r w:rsidR="00C134B4">
              <w:t xml:space="preserve">Dispose the </w:t>
            </w:r>
            <w:r w:rsidR="009E3618">
              <w:t>industrial</w:t>
            </w:r>
            <w:r w:rsidR="00492C23">
              <w:t xml:space="preserve"> waste,</w:t>
            </w:r>
            <w:r w:rsidR="009E3618">
              <w:t xml:space="preserve"> </w:t>
            </w:r>
            <w:r w:rsidR="00C134B4">
              <w:t>toxic chemicals and medical waste properly.</w:t>
            </w:r>
          </w:p>
        </w:tc>
      </w:tr>
      <w:tr w:rsidR="00F84DF2">
        <w:trPr>
          <w:trHeight w:val="81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DF2" w:rsidRDefault="00C134B4">
            <w:pPr>
              <w:ind w:left="291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DF2" w:rsidRDefault="00C134B4">
            <w:pPr>
              <w:ind w:left="5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DF2" w:rsidRDefault="001E1160">
            <w:r>
              <w:t>* If the acquired value is above the threshold value automated warning SMS will be sent to the agent.</w:t>
            </w:r>
          </w:p>
          <w:p w:rsidR="001E1160" w:rsidRDefault="001E1160">
            <w:r>
              <w:t>* The uniqueness of our proposed paper is to obtain the water monitoring system with high frequency, high mobility and low powered.</w:t>
            </w:r>
          </w:p>
        </w:tc>
      </w:tr>
      <w:tr w:rsidR="00F84DF2">
        <w:trPr>
          <w:trHeight w:val="135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DF2" w:rsidRDefault="00C134B4">
            <w:pPr>
              <w:ind w:left="291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DF2" w:rsidRDefault="00C134B4">
            <w:pPr>
              <w:ind w:left="5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DF2" w:rsidRDefault="00C134B4">
            <w:pPr>
              <w:spacing w:line="241" w:lineRule="auto"/>
            </w:pPr>
            <w:r>
              <w:t>*</w:t>
            </w:r>
            <w:r w:rsidR="00391134">
              <w:t xml:space="preserve"> </w:t>
            </w:r>
            <w:r>
              <w:t xml:space="preserve">Everyday peoples and animals will drink only the pure water. </w:t>
            </w:r>
          </w:p>
          <w:p w:rsidR="009E3618" w:rsidRDefault="009E3618">
            <w:pPr>
              <w:spacing w:line="241" w:lineRule="auto"/>
            </w:pPr>
            <w:r>
              <w:t>*</w:t>
            </w:r>
            <w:r w:rsidR="00391134">
              <w:t xml:space="preserve"> </w:t>
            </w:r>
            <w:r>
              <w:t>The risk of water-borne diseases can be reduced.</w:t>
            </w:r>
          </w:p>
          <w:p w:rsidR="00391134" w:rsidRDefault="00C134B4">
            <w:pPr>
              <w:ind w:right="23"/>
            </w:pPr>
            <w:r>
              <w:t>*</w:t>
            </w:r>
            <w:r w:rsidR="00391134">
              <w:t xml:space="preserve"> </w:t>
            </w:r>
            <w:r>
              <w:t>Good environment surrounding the river.</w:t>
            </w:r>
          </w:p>
          <w:p w:rsidR="009E3618" w:rsidRDefault="00C134B4">
            <w:pPr>
              <w:ind w:right="23"/>
            </w:pPr>
            <w:r>
              <w:t>*</w:t>
            </w:r>
            <w:r w:rsidR="00391134">
              <w:t xml:space="preserve"> </w:t>
            </w:r>
            <w:r>
              <w:t xml:space="preserve">The good quality river water is mainly used for farmers. </w:t>
            </w:r>
          </w:p>
        </w:tc>
      </w:tr>
      <w:tr w:rsidR="00F84DF2">
        <w:trPr>
          <w:trHeight w:val="826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DF2" w:rsidRDefault="00C134B4">
            <w:pPr>
              <w:ind w:left="291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DF2" w:rsidRDefault="00C134B4">
            <w:pPr>
              <w:ind w:left="5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3DC" w:rsidRDefault="00CD63DC">
            <w:r w:rsidRPr="00CD63DC">
              <w:t>By using this system we can find the quality of water</w:t>
            </w:r>
            <w:r>
              <w:t xml:space="preserve"> because river water is the basic raw material for food and beverage industries.</w:t>
            </w:r>
          </w:p>
        </w:tc>
      </w:tr>
      <w:tr w:rsidR="00F84DF2">
        <w:trPr>
          <w:trHeight w:val="83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DF2" w:rsidRDefault="00C134B4">
            <w:pPr>
              <w:ind w:left="291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DF2" w:rsidRDefault="00C134B4">
            <w:pPr>
              <w:ind w:left="5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929" w:rsidRDefault="00E70929" w:rsidP="00E70929">
            <w:r>
              <w:t>* W</w:t>
            </w:r>
            <w:r w:rsidRPr="00E70929">
              <w:t>ater quality data with a high spatial and temporal resolution for thousands of lakes at a time.</w:t>
            </w:r>
          </w:p>
          <w:p w:rsidR="00F84DF2" w:rsidRDefault="00E70929" w:rsidP="00E70929">
            <w:r>
              <w:t>*</w:t>
            </w:r>
            <w:r w:rsidRPr="00E70929">
              <w:t xml:space="preserve"> It supports the evaluation of environmental problems and potential health risks through the analysis of changes in water quality and the detection of harmful algal blooms.</w:t>
            </w:r>
          </w:p>
        </w:tc>
      </w:tr>
    </w:tbl>
    <w:p w:rsidR="00F84DF2" w:rsidRDefault="00C134B4">
      <w:pPr>
        <w:spacing w:after="0"/>
      </w:pPr>
      <w:r>
        <w:t xml:space="preserve"> </w:t>
      </w:r>
    </w:p>
    <w:sectPr w:rsidR="00F84DF2">
      <w:pgSz w:w="11905" w:h="16840"/>
      <w:pgMar w:top="1440" w:right="144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019EE"/>
    <w:multiLevelType w:val="hybridMultilevel"/>
    <w:tmpl w:val="D390CC66"/>
    <w:lvl w:ilvl="0" w:tplc="E72C3836">
      <w:start w:val="6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25D6D"/>
    <w:multiLevelType w:val="hybridMultilevel"/>
    <w:tmpl w:val="9098B34A"/>
    <w:lvl w:ilvl="0" w:tplc="A058EAA0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DF2"/>
    <w:rsid w:val="001E1160"/>
    <w:rsid w:val="00391134"/>
    <w:rsid w:val="00492C23"/>
    <w:rsid w:val="009E3618"/>
    <w:rsid w:val="009F493D"/>
    <w:rsid w:val="00AA1924"/>
    <w:rsid w:val="00C134B4"/>
    <w:rsid w:val="00CD63DC"/>
    <w:rsid w:val="00E27DBD"/>
    <w:rsid w:val="00E70929"/>
    <w:rsid w:val="00F8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D3F1FA-EF52-744C-AB80-EED70EF0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E1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vinu</cp:lastModifiedBy>
  <cp:revision>6</cp:revision>
  <dcterms:created xsi:type="dcterms:W3CDTF">2022-09-24T13:31:00Z</dcterms:created>
  <dcterms:modified xsi:type="dcterms:W3CDTF">2022-09-25T03:01:00Z</dcterms:modified>
</cp:coreProperties>
</file>