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Ideation Phase</w:t>
      </w:r>
    </w:p>
    <w:p>
      <w:pPr>
        <w:spacing w:before="0" w:after="0" w:line="259"/>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Define the Problem Statements</w:t>
      </w:r>
    </w:p>
    <w:p>
      <w:pPr>
        <w:spacing w:before="0" w:after="0" w:line="259"/>
        <w:ind w:right="0" w:left="0" w:firstLine="0"/>
        <w:jc w:val="center"/>
        <w:rPr>
          <w:rFonts w:ascii="Arial" w:hAnsi="Arial" w:cs="Arial" w:eastAsia="Arial"/>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22 October 2022</w:t>
            </w:r>
          </w:p>
        </w:tc>
      </w:tr>
      <w:tr>
        <w:trPr>
          <w:trHeight w:val="240"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PNT2022TMID20612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Project - Hazardous Area Monitoring for Industrial Plant powered by IoT</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Marks</w:t>
            </w:r>
          </w:p>
        </w:tc>
      </w:tr>
    </w:tbl>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PROBLEM STATEMENT:</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   </w:t>
        <w:tab/>
        <w:t xml:space="preserve"> </w:t>
      </w:r>
      <w:r>
        <w:rPr>
          <w:rFonts w:ascii="Arial" w:hAnsi="Arial" w:cs="Arial" w:eastAsia="Arial"/>
          <w:color w:val="auto"/>
          <w:spacing w:val="0"/>
          <w:position w:val="0"/>
          <w:sz w:val="24"/>
          <w:shd w:fill="auto" w:val="clear"/>
        </w:rPr>
        <w:t xml:space="preserve">Internet of Things (IoT) represents a general concept for the ability of network devices to sense and collect data from the world around us, and then share that data across the Internet where it can be processed and utilized for various practical purposes in different aspects of life. The reach of IoT based systems in industrial areas is still limited, but it has huge potential. In this project, we create an IoT based hazard monitoring system specifically suited to requirements of mining, refining and manufacturing industries. The system actively records, processes and analyzes the temperature of sur roundings, which is a prime safety parameter in areas where molten metal is processed, manufacturing is done or welds are made. Also, it keeps track of high levels of dangerous gases present in the environment (LPG/Natural Gas).If a parameter is violated, the system sends an immediate notification to a set of preset list of users on their smartphones, and continues logging and moni toring data for further analysis to suggest improvements in the safety regulations of the industry.The sensors used in this prototype model can be modified with industry requirements (for example more robust temperature sensor may be required in very harsh conditions) whenever the need arises.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