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0E73" w14:textId="055FA22C" w:rsidR="00F34A8B" w:rsidRDefault="00FF3630" w:rsidP="006672E5">
      <w:pPr>
        <w:shd w:val="clear" w:color="auto" w:fill="FFFFFF"/>
        <w:spacing w:after="150" w:line="465" w:lineRule="atLeast"/>
        <w:jc w:val="center"/>
        <w:outlineLvl w:val="2"/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IN"/>
        </w:rPr>
        <w:t xml:space="preserve">Crude Oil Price Prediction </w:t>
      </w:r>
    </w:p>
    <w:p w14:paraId="40DD144D" w14:textId="5C33D4C7" w:rsidR="002C3748" w:rsidRDefault="002C3748" w:rsidP="002C3748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IN"/>
        </w:rPr>
        <w:t xml:space="preserve">Team ID </w:t>
      </w:r>
      <w:r w:rsidR="00232E81"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IN"/>
        </w:rPr>
        <w:t>–</w:t>
      </w:r>
      <w:r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IN"/>
        </w:rPr>
        <w:t xml:space="preserve"> </w:t>
      </w:r>
      <w:r w:rsidR="00232E81"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IN"/>
        </w:rPr>
        <w:t>PNT2022TMID42203</w:t>
      </w:r>
    </w:p>
    <w:p w14:paraId="37703AD4" w14:textId="77777777" w:rsidR="00F34A8B" w:rsidRPr="00F34A8B" w:rsidRDefault="00F34A8B" w:rsidP="006672E5">
      <w:pPr>
        <w:shd w:val="clear" w:color="auto" w:fill="FFFFFF"/>
        <w:spacing w:after="150" w:line="46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Literature Survey: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983"/>
        <w:gridCol w:w="2789"/>
        <w:gridCol w:w="2108"/>
        <w:gridCol w:w="1981"/>
        <w:gridCol w:w="1669"/>
      </w:tblGrid>
      <w:tr w:rsidR="000401C3" w14:paraId="63C20A07" w14:textId="77777777" w:rsidTr="0095461D">
        <w:trPr>
          <w:trHeight w:val="288"/>
        </w:trPr>
        <w:tc>
          <w:tcPr>
            <w:tcW w:w="983" w:type="dxa"/>
          </w:tcPr>
          <w:p w14:paraId="678DA3D1" w14:textId="77777777" w:rsidR="00F34A8B" w:rsidRPr="007D37E9" w:rsidRDefault="00F34A8B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Year</w:t>
            </w:r>
          </w:p>
        </w:tc>
        <w:tc>
          <w:tcPr>
            <w:tcW w:w="2789" w:type="dxa"/>
          </w:tcPr>
          <w:p w14:paraId="3FD269BC" w14:textId="77777777" w:rsidR="00F34A8B" w:rsidRPr="007D37E9" w:rsidRDefault="00F34A8B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Author &amp; Title</w:t>
            </w:r>
          </w:p>
        </w:tc>
        <w:tc>
          <w:tcPr>
            <w:tcW w:w="2108" w:type="dxa"/>
          </w:tcPr>
          <w:p w14:paraId="062F1EDA" w14:textId="77777777" w:rsidR="00F34A8B" w:rsidRPr="007D37E9" w:rsidRDefault="00F34A8B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Objective</w:t>
            </w:r>
          </w:p>
        </w:tc>
        <w:tc>
          <w:tcPr>
            <w:tcW w:w="1981" w:type="dxa"/>
          </w:tcPr>
          <w:p w14:paraId="58BF4498" w14:textId="77777777" w:rsidR="00F34A8B" w:rsidRPr="007D37E9" w:rsidRDefault="00F34A8B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Techniques</w:t>
            </w:r>
          </w:p>
        </w:tc>
        <w:tc>
          <w:tcPr>
            <w:tcW w:w="1669" w:type="dxa"/>
          </w:tcPr>
          <w:p w14:paraId="3CB76C49" w14:textId="77777777" w:rsidR="00F34A8B" w:rsidRPr="007D37E9" w:rsidRDefault="00F34A8B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Resu</w:t>
            </w:r>
            <w:r w:rsidR="007D37E9"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lts</w:t>
            </w:r>
          </w:p>
        </w:tc>
      </w:tr>
      <w:tr w:rsidR="00FF3630" w14:paraId="30D13BA6" w14:textId="77777777" w:rsidTr="0095461D">
        <w:trPr>
          <w:trHeight w:val="425"/>
        </w:trPr>
        <w:tc>
          <w:tcPr>
            <w:tcW w:w="983" w:type="dxa"/>
          </w:tcPr>
          <w:p w14:paraId="2607A2C2" w14:textId="77777777" w:rsidR="00FF3630" w:rsidRDefault="00FF3630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2010</w:t>
            </w:r>
          </w:p>
        </w:tc>
        <w:tc>
          <w:tcPr>
            <w:tcW w:w="2789" w:type="dxa"/>
          </w:tcPr>
          <w:p w14:paraId="0DFBBBC1" w14:textId="77777777" w:rsidR="00FF3630" w:rsidRDefault="00FF3630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3630">
              <w:rPr>
                <w:rFonts w:ascii="Times New Roman" w:hAnsi="Times New Roman"/>
                <w:sz w:val="24"/>
                <w:szCs w:val="24"/>
              </w:rPr>
              <w:t>Abdullaah</w:t>
            </w:r>
            <w:proofErr w:type="spellEnd"/>
            <w:r w:rsidRPr="00FF363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F3630">
              <w:rPr>
                <w:rFonts w:ascii="Times New Roman" w:hAnsi="Times New Roman"/>
                <w:sz w:val="24"/>
                <w:szCs w:val="24"/>
              </w:rPr>
              <w:t>S.N.Zeng</w:t>
            </w:r>
            <w:proofErr w:type="spellEnd"/>
          </w:p>
          <w:p w14:paraId="0D5E9556" w14:textId="77777777" w:rsidR="00FF3630" w:rsidRPr="002C1F4A" w:rsidRDefault="00FF3630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FF3630">
              <w:rPr>
                <w:rFonts w:ascii="Times New Roman" w:hAnsi="Times New Roman"/>
                <w:sz w:val="24"/>
                <w:szCs w:val="24"/>
              </w:rPr>
              <w:t>Machine learning approach for crude oil price prediction with Artificial Neural Networks- Quantitative (ANN) model.</w:t>
            </w:r>
          </w:p>
        </w:tc>
        <w:tc>
          <w:tcPr>
            <w:tcW w:w="2108" w:type="dxa"/>
          </w:tcPr>
          <w:p w14:paraId="0093BCE4" w14:textId="77777777" w:rsidR="00FF3630" w:rsidRPr="002C1F4A" w:rsidRDefault="00FF3630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FF3630">
              <w:rPr>
                <w:rFonts w:ascii="Times New Roman" w:hAnsi="Times New Roman"/>
                <w:sz w:val="24"/>
                <w:szCs w:val="24"/>
              </w:rPr>
              <w:t>The development of hierarchical conceptual model and the development of artificial neural networks- Quantitative (ANN-Q) model.</w:t>
            </w:r>
          </w:p>
        </w:tc>
        <w:tc>
          <w:tcPr>
            <w:tcW w:w="1981" w:type="dxa"/>
          </w:tcPr>
          <w:p w14:paraId="3EC23698" w14:textId="77777777" w:rsidR="00FF3630" w:rsidRPr="002C1F4A" w:rsidRDefault="00FF3630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FF3630">
              <w:rPr>
                <w:rFonts w:ascii="Times New Roman" w:hAnsi="Times New Roman"/>
                <w:sz w:val="24"/>
                <w:szCs w:val="24"/>
              </w:rPr>
              <w:t>Machine learning and computational intelligence approach through combination of historical quantitative data with qualitative data from experts.</w:t>
            </w:r>
          </w:p>
        </w:tc>
        <w:tc>
          <w:tcPr>
            <w:tcW w:w="1669" w:type="dxa"/>
          </w:tcPr>
          <w:p w14:paraId="3BB52ECD" w14:textId="77777777" w:rsidR="00FF3630" w:rsidRPr="002C1F4A" w:rsidRDefault="00FF3630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FF3630">
              <w:rPr>
                <w:rFonts w:ascii="Times New Roman" w:hAnsi="Times New Roman"/>
                <w:sz w:val="24"/>
                <w:szCs w:val="24"/>
              </w:rPr>
              <w:t>The result obtained from simulation study validates the effectiveness of data selection process by HC model. This model successfully extracts a comprehensive list of key factors that cause the crude oil price market to volatile.</w:t>
            </w:r>
          </w:p>
        </w:tc>
      </w:tr>
      <w:tr w:rsidR="000401C3" w14:paraId="556CE6B9" w14:textId="77777777" w:rsidTr="0095461D">
        <w:trPr>
          <w:trHeight w:val="425"/>
        </w:trPr>
        <w:tc>
          <w:tcPr>
            <w:tcW w:w="983" w:type="dxa"/>
          </w:tcPr>
          <w:p w14:paraId="65EA2C97" w14:textId="77777777" w:rsidR="00F34A8B" w:rsidRPr="007A7CB1" w:rsidRDefault="002C1F4A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2789" w:type="dxa"/>
          </w:tcPr>
          <w:p w14:paraId="63BD7C2A" w14:textId="77777777" w:rsidR="002C1F4A" w:rsidRDefault="002C1F4A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C1F4A">
              <w:rPr>
                <w:rFonts w:ascii="Times New Roman" w:hAnsi="Times New Roman"/>
                <w:sz w:val="24"/>
                <w:szCs w:val="24"/>
              </w:rPr>
              <w:t>Halleh</w:t>
            </w:r>
            <w:proofErr w:type="spellEnd"/>
            <w:r w:rsidRPr="002C1F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C1F4A">
              <w:rPr>
                <w:rFonts w:ascii="Times New Roman" w:hAnsi="Times New Roman"/>
                <w:sz w:val="24"/>
                <w:szCs w:val="24"/>
              </w:rPr>
              <w:t>Bostanchi</w:t>
            </w:r>
            <w:proofErr w:type="spellEnd"/>
          </w:p>
          <w:p w14:paraId="775132E4" w14:textId="77777777" w:rsidR="00FF26FE" w:rsidRPr="006757B5" w:rsidRDefault="002C1F4A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WTI</w:t>
            </w:r>
            <w:r w:rsidRPr="002C1F4A">
              <w:rPr>
                <w:rFonts w:ascii="Times New Roman" w:hAnsi="Times New Roman"/>
                <w:sz w:val="24"/>
                <w:szCs w:val="24"/>
              </w:rPr>
              <w:t xml:space="preserve"> oil price prediction </w:t>
            </w:r>
            <w:proofErr w:type="spellStart"/>
            <w:r w:rsidRPr="002C1F4A">
              <w:rPr>
                <w:rFonts w:ascii="Times New Roman" w:hAnsi="Times New Roman"/>
                <w:sz w:val="24"/>
                <w:szCs w:val="24"/>
              </w:rPr>
              <w:t>modeling</w:t>
            </w:r>
            <w:proofErr w:type="spellEnd"/>
            <w:r w:rsidRPr="002C1F4A">
              <w:rPr>
                <w:rFonts w:ascii="Times New Roman" w:hAnsi="Times New Roman"/>
                <w:sz w:val="24"/>
                <w:szCs w:val="24"/>
              </w:rPr>
              <w:t xml:space="preserve"> and forecasting</w:t>
            </w:r>
          </w:p>
        </w:tc>
        <w:tc>
          <w:tcPr>
            <w:tcW w:w="2108" w:type="dxa"/>
          </w:tcPr>
          <w:p w14:paraId="011A5AA7" w14:textId="77777777" w:rsidR="00F34A8B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 xml:space="preserve">Built the multivariate linear regression model and Univariate </w:t>
            </w: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>time series model using ARIMA models, followed by ARCH &amp; GARCH models to know incapability of each variable to oil price.</w:t>
            </w:r>
          </w:p>
        </w:tc>
        <w:tc>
          <w:tcPr>
            <w:tcW w:w="1981" w:type="dxa"/>
          </w:tcPr>
          <w:p w14:paraId="6B147C07" w14:textId="77777777" w:rsidR="002C1F4A" w:rsidRPr="002C1F4A" w:rsidRDefault="002C1F4A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>1. Structural and Time-Series methods</w:t>
            </w:r>
          </w:p>
          <w:p w14:paraId="0BE6FDB3" w14:textId="77777777" w:rsidR="002C1F4A" w:rsidRPr="002C1F4A" w:rsidRDefault="002C1F4A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>2. Multivariate Linear regression model</w:t>
            </w:r>
          </w:p>
          <w:p w14:paraId="379F8349" w14:textId="77777777" w:rsidR="002C1F4A" w:rsidRPr="002C1F4A" w:rsidRDefault="002C1F4A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>3. Box Jenkins Approach ( ARIMA)</w:t>
            </w:r>
          </w:p>
          <w:p w14:paraId="7D7C5764" w14:textId="77777777" w:rsidR="00F34A8B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>4. Non-Linear Time Series Models( GARCH)</w:t>
            </w:r>
          </w:p>
        </w:tc>
        <w:tc>
          <w:tcPr>
            <w:tcW w:w="1669" w:type="dxa"/>
          </w:tcPr>
          <w:p w14:paraId="2631894C" w14:textId="77777777" w:rsidR="00F34A8B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Due to high volatility nature of oil price, it is </w:t>
            </w: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found that non-linear Time series based forecasting provide the best forecasting </w:t>
            </w:r>
          </w:p>
        </w:tc>
      </w:tr>
      <w:tr w:rsidR="0095461D" w14:paraId="565046ED" w14:textId="77777777" w:rsidTr="0095461D">
        <w:trPr>
          <w:trHeight w:val="565"/>
        </w:trPr>
        <w:tc>
          <w:tcPr>
            <w:tcW w:w="983" w:type="dxa"/>
          </w:tcPr>
          <w:p w14:paraId="4DDC374D" w14:textId="77777777" w:rsidR="0095461D" w:rsidRDefault="0095461D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lastRenderedPageBreak/>
              <w:t>2018</w:t>
            </w:r>
          </w:p>
        </w:tc>
        <w:tc>
          <w:tcPr>
            <w:tcW w:w="2789" w:type="dxa"/>
          </w:tcPr>
          <w:p w14:paraId="144254A0" w14:textId="77777777" w:rsidR="0095461D" w:rsidRDefault="0095461D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5461D">
              <w:rPr>
                <w:rFonts w:ascii="Times New Roman" w:hAnsi="Times New Roman"/>
                <w:sz w:val="24"/>
                <w:szCs w:val="24"/>
              </w:rPr>
              <w:t xml:space="preserve">Varun </w:t>
            </w:r>
            <w:proofErr w:type="spellStart"/>
            <w:r w:rsidRPr="0095461D">
              <w:rPr>
                <w:rFonts w:ascii="Times New Roman" w:hAnsi="Times New Roman"/>
                <w:sz w:val="24"/>
                <w:szCs w:val="24"/>
              </w:rPr>
              <w:t>Gupta,Ankit</w:t>
            </w:r>
            <w:proofErr w:type="spell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461D">
              <w:rPr>
                <w:rFonts w:ascii="Times New Roman" w:hAnsi="Times New Roman"/>
                <w:sz w:val="24"/>
                <w:szCs w:val="24"/>
              </w:rPr>
              <w:t>pandey</w:t>
            </w:r>
            <w:proofErr w:type="spell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FB534D2" w14:textId="77777777" w:rsidR="0095461D" w:rsidRPr="002C1F4A" w:rsidRDefault="0095461D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5461D">
              <w:rPr>
                <w:rFonts w:ascii="Times New Roman" w:hAnsi="Times New Roman"/>
                <w:sz w:val="24"/>
                <w:szCs w:val="24"/>
              </w:rPr>
              <w:t>Crude Oil Price Prediction using LSTM Networks</w:t>
            </w:r>
          </w:p>
        </w:tc>
        <w:tc>
          <w:tcPr>
            <w:tcW w:w="2108" w:type="dxa"/>
          </w:tcPr>
          <w:p w14:paraId="75B84D0E" w14:textId="77777777" w:rsidR="0095461D" w:rsidRPr="002C1F4A" w:rsidRDefault="0095461D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5461D">
              <w:rPr>
                <w:rFonts w:ascii="Times New Roman" w:hAnsi="Times New Roman"/>
                <w:sz w:val="24"/>
                <w:szCs w:val="24"/>
              </w:rPr>
              <w:t xml:space="preserve">Crude oil market is an immensely complex and dynamic environment and thus the task of predicting changes in such an environment becomes challenging with regards to it's </w:t>
            </w:r>
            <w:proofErr w:type="spellStart"/>
            <w:r w:rsidRPr="0095461D">
              <w:rPr>
                <w:rFonts w:ascii="Times New Roman" w:hAnsi="Times New Roman"/>
                <w:sz w:val="24"/>
                <w:szCs w:val="24"/>
              </w:rPr>
              <w:t>accurate.In</w:t>
            </w:r>
            <w:proofErr w:type="spell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 this </w:t>
            </w:r>
            <w:proofErr w:type="spellStart"/>
            <w:r w:rsidRPr="0095461D">
              <w:rPr>
                <w:rFonts w:ascii="Times New Roman" w:hAnsi="Times New Roman"/>
                <w:sz w:val="24"/>
                <w:szCs w:val="24"/>
              </w:rPr>
              <w:t>paper,We</w:t>
            </w:r>
            <w:proofErr w:type="spell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 have </w:t>
            </w:r>
            <w:r>
              <w:rPr>
                <w:rFonts w:ascii="Times New Roman" w:hAnsi="Times New Roman"/>
                <w:sz w:val="24"/>
                <w:szCs w:val="24"/>
              </w:rPr>
              <w:t>tried</w:t>
            </w:r>
            <w:r w:rsidRPr="0095461D">
              <w:rPr>
                <w:rFonts w:ascii="Times New Roman" w:hAnsi="Times New Roman"/>
                <w:sz w:val="24"/>
                <w:szCs w:val="24"/>
              </w:rPr>
              <w:t xml:space="preserve"> to predict crude oil prices using Long-Short term Memory ( </w:t>
            </w:r>
            <w:r w:rsidRPr="0095461D">
              <w:rPr>
                <w:rFonts w:ascii="Times New Roman" w:hAnsi="Times New Roman"/>
                <w:sz w:val="24"/>
                <w:szCs w:val="24"/>
              </w:rPr>
              <w:lastRenderedPageBreak/>
              <w:t>LSTM) based recurrent neural networks.</w:t>
            </w:r>
          </w:p>
        </w:tc>
        <w:tc>
          <w:tcPr>
            <w:tcW w:w="1981" w:type="dxa"/>
          </w:tcPr>
          <w:p w14:paraId="3A70FA16" w14:textId="77777777" w:rsidR="0095461D" w:rsidRPr="0095461D" w:rsidRDefault="0095461D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5461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LSTM (Long Short Term </w:t>
            </w:r>
            <w:proofErr w:type="gramStart"/>
            <w:r w:rsidRPr="0095461D">
              <w:rPr>
                <w:rFonts w:ascii="Times New Roman" w:hAnsi="Times New Roman"/>
                <w:sz w:val="24"/>
                <w:szCs w:val="24"/>
              </w:rPr>
              <w:t>Memory)LSTM</w:t>
            </w:r>
            <w:proofErr w:type="gram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 is one of the most successful RNN Architecture.</w:t>
            </w:r>
          </w:p>
          <w:p w14:paraId="1B36FC54" w14:textId="77777777" w:rsidR="0095461D" w:rsidRPr="0095461D" w:rsidRDefault="0095461D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5461D">
              <w:rPr>
                <w:rFonts w:ascii="Times New Roman" w:hAnsi="Times New Roman"/>
                <w:sz w:val="24"/>
                <w:szCs w:val="24"/>
              </w:rPr>
              <w:t>They compared ARMA and GRACH techniques to ANN and found that ANN performed better for Crude oil price forecasting.</w:t>
            </w:r>
          </w:p>
          <w:p w14:paraId="277AF04B" w14:textId="77777777" w:rsidR="0095461D" w:rsidRPr="002C1F4A" w:rsidRDefault="0095461D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5461D">
              <w:rPr>
                <w:rFonts w:ascii="Times New Roman" w:hAnsi="Times New Roman"/>
                <w:sz w:val="24"/>
                <w:szCs w:val="24"/>
              </w:rPr>
              <w:t>RNN(</w:t>
            </w:r>
            <w:proofErr w:type="gram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Recurrent Neural Network) different from </w:t>
            </w:r>
            <w:r w:rsidRPr="0095461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feedforward </w:t>
            </w:r>
            <w:proofErr w:type="spellStart"/>
            <w:r w:rsidRPr="0095461D">
              <w:rPr>
                <w:rFonts w:ascii="Times New Roman" w:hAnsi="Times New Roman"/>
                <w:sz w:val="24"/>
                <w:szCs w:val="24"/>
              </w:rPr>
              <w:t>networks.They</w:t>
            </w:r>
            <w:proofErr w:type="spell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 use their internal memory to predict things.</w:t>
            </w:r>
          </w:p>
        </w:tc>
        <w:tc>
          <w:tcPr>
            <w:tcW w:w="1669" w:type="dxa"/>
          </w:tcPr>
          <w:p w14:paraId="3261358E" w14:textId="77777777" w:rsidR="0095461D" w:rsidRPr="002C1F4A" w:rsidRDefault="00FB12BE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B</w:t>
            </w:r>
            <w:r w:rsidR="0095461D" w:rsidRPr="0095461D">
              <w:rPr>
                <w:rFonts w:ascii="Times New Roman" w:hAnsi="Times New Roman"/>
                <w:sz w:val="24"/>
                <w:szCs w:val="24"/>
              </w:rPr>
              <w:t xml:space="preserve">efore deciding the final architecture of the </w:t>
            </w:r>
            <w:proofErr w:type="spellStart"/>
            <w:proofErr w:type="gramStart"/>
            <w:r w:rsidR="0095461D" w:rsidRPr="0095461D">
              <w:rPr>
                <w:rFonts w:ascii="Times New Roman" w:hAnsi="Times New Roman"/>
                <w:sz w:val="24"/>
                <w:szCs w:val="24"/>
              </w:rPr>
              <w:t>network,a</w:t>
            </w:r>
            <w:proofErr w:type="spellEnd"/>
            <w:proofErr w:type="gramEnd"/>
            <w:r w:rsidR="0095461D" w:rsidRPr="0095461D">
              <w:rPr>
                <w:rFonts w:ascii="Times New Roman" w:hAnsi="Times New Roman"/>
                <w:sz w:val="24"/>
                <w:szCs w:val="24"/>
              </w:rPr>
              <w:t xml:space="preserve"> number of different configuration of the network were </w:t>
            </w:r>
            <w:proofErr w:type="spellStart"/>
            <w:r w:rsidR="0095461D" w:rsidRPr="0095461D">
              <w:rPr>
                <w:rFonts w:ascii="Times New Roman" w:hAnsi="Times New Roman"/>
                <w:sz w:val="24"/>
                <w:szCs w:val="24"/>
              </w:rPr>
              <w:t>tested.The</w:t>
            </w:r>
            <w:proofErr w:type="spellEnd"/>
            <w:r w:rsidR="0095461D" w:rsidRPr="0095461D">
              <w:rPr>
                <w:rFonts w:ascii="Times New Roman" w:hAnsi="Times New Roman"/>
                <w:sz w:val="24"/>
                <w:szCs w:val="24"/>
              </w:rPr>
              <w:t xml:space="preserve"> results obtained from the work are quite encouraging.</w:t>
            </w:r>
          </w:p>
        </w:tc>
      </w:tr>
      <w:tr w:rsidR="009C47B8" w14:paraId="35394772" w14:textId="77777777" w:rsidTr="0095461D">
        <w:trPr>
          <w:trHeight w:val="565"/>
        </w:trPr>
        <w:tc>
          <w:tcPr>
            <w:tcW w:w="983" w:type="dxa"/>
          </w:tcPr>
          <w:p w14:paraId="60BDD0BB" w14:textId="77777777" w:rsidR="009C47B8" w:rsidRDefault="009C47B8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C47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2789" w:type="dxa"/>
          </w:tcPr>
          <w:p w14:paraId="6CFD7F94" w14:textId="77777777" w:rsidR="009C47B8" w:rsidRDefault="009C47B8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47B8">
              <w:rPr>
                <w:rFonts w:ascii="Times New Roman" w:hAnsi="Times New Roman"/>
                <w:sz w:val="24"/>
                <w:szCs w:val="24"/>
              </w:rPr>
              <w:t>Yuhang</w:t>
            </w:r>
            <w:proofErr w:type="spellEnd"/>
            <w:r w:rsidRPr="009C47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47B8">
              <w:rPr>
                <w:rFonts w:ascii="Times New Roman" w:hAnsi="Times New Roman"/>
                <w:sz w:val="24"/>
                <w:szCs w:val="24"/>
              </w:rPr>
              <w:t>zhang,Ziging</w:t>
            </w:r>
            <w:proofErr w:type="spellEnd"/>
            <w:r w:rsidRPr="009C47B8">
              <w:rPr>
                <w:rFonts w:ascii="Times New Roman" w:hAnsi="Times New Roman"/>
                <w:sz w:val="24"/>
                <w:szCs w:val="24"/>
              </w:rPr>
              <w:t xml:space="preserve"> DD</w:t>
            </w:r>
          </w:p>
          <w:p w14:paraId="54145550" w14:textId="77777777" w:rsidR="009C47B8" w:rsidRPr="002C1F4A" w:rsidRDefault="009C47B8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>Systematic review in crude oil markets: Embarking on the oil price.</w:t>
            </w:r>
          </w:p>
        </w:tc>
        <w:tc>
          <w:tcPr>
            <w:tcW w:w="2108" w:type="dxa"/>
          </w:tcPr>
          <w:p w14:paraId="2B19C457" w14:textId="77777777" w:rsidR="009C47B8" w:rsidRPr="009C47B8" w:rsidRDefault="009C47B8" w:rsidP="009C47B8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>We systematically collated the literature on the crude oil price.</w:t>
            </w:r>
          </w:p>
          <w:p w14:paraId="168E1520" w14:textId="77777777" w:rsidR="009C47B8" w:rsidRPr="002C1F4A" w:rsidRDefault="009C47B8" w:rsidP="009C47B8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 xml:space="preserve">The economic effects of crude oil prices are characterized by complex </w:t>
            </w:r>
            <w:proofErr w:type="spellStart"/>
            <w:r w:rsidRPr="009C47B8">
              <w:rPr>
                <w:rFonts w:ascii="Times New Roman" w:hAnsi="Times New Roman"/>
                <w:sz w:val="24"/>
                <w:szCs w:val="24"/>
              </w:rPr>
              <w:t>non linear</w:t>
            </w:r>
            <w:proofErr w:type="spellEnd"/>
            <w:r w:rsidRPr="009C47B8">
              <w:rPr>
                <w:rFonts w:ascii="Times New Roman" w:hAnsi="Times New Roman"/>
                <w:sz w:val="24"/>
                <w:szCs w:val="24"/>
              </w:rPr>
              <w:t xml:space="preserve"> features</w:t>
            </w:r>
          </w:p>
        </w:tc>
        <w:tc>
          <w:tcPr>
            <w:tcW w:w="1981" w:type="dxa"/>
          </w:tcPr>
          <w:p w14:paraId="63CD2618" w14:textId="77777777" w:rsidR="009C47B8" w:rsidRPr="009C47B8" w:rsidRDefault="009C47B8" w:rsidP="009C47B8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 xml:space="preserve">Neural network model is used to measure crude oil price </w:t>
            </w:r>
            <w:proofErr w:type="spellStart"/>
            <w:r w:rsidRPr="009C47B8">
              <w:rPr>
                <w:rFonts w:ascii="Times New Roman" w:hAnsi="Times New Roman"/>
                <w:sz w:val="24"/>
                <w:szCs w:val="24"/>
              </w:rPr>
              <w:t>voltatility</w:t>
            </w:r>
            <w:proofErr w:type="spellEnd"/>
            <w:r w:rsidRPr="009C47B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03B4CC5" w14:textId="77777777" w:rsidR="009C47B8" w:rsidRPr="002C1F4A" w:rsidRDefault="009C47B8" w:rsidP="009C47B8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>Using big data technology and Artificial Intelligence to study the crude oil market.</w:t>
            </w:r>
          </w:p>
        </w:tc>
        <w:tc>
          <w:tcPr>
            <w:tcW w:w="1669" w:type="dxa"/>
          </w:tcPr>
          <w:p w14:paraId="0DFD0A8B" w14:textId="77777777" w:rsidR="009C47B8" w:rsidRPr="009C47B8" w:rsidRDefault="009C47B8" w:rsidP="009C47B8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>It helps to review the forecast on volatility and risk management of crude oil price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F8A3C54" w14:textId="77777777" w:rsidR="009C47B8" w:rsidRPr="002C1F4A" w:rsidRDefault="009C47B8" w:rsidP="009C47B8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 xml:space="preserve">along with the emergence of text mining technology and artificial intelligence </w:t>
            </w:r>
            <w:proofErr w:type="gramStart"/>
            <w:r w:rsidRPr="009C47B8">
              <w:rPr>
                <w:rFonts w:ascii="Times New Roman" w:hAnsi="Times New Roman"/>
                <w:sz w:val="24"/>
                <w:szCs w:val="24"/>
              </w:rPr>
              <w:t>technology .</w:t>
            </w:r>
            <w:proofErr w:type="gramEnd"/>
          </w:p>
        </w:tc>
      </w:tr>
      <w:tr w:rsidR="000401C3" w14:paraId="55C67271" w14:textId="77777777" w:rsidTr="0095461D">
        <w:trPr>
          <w:trHeight w:val="565"/>
        </w:trPr>
        <w:tc>
          <w:tcPr>
            <w:tcW w:w="983" w:type="dxa"/>
          </w:tcPr>
          <w:p w14:paraId="7176AD96" w14:textId="77777777" w:rsidR="00F34A8B" w:rsidRPr="007A7CB1" w:rsidRDefault="007A7CB1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2789" w:type="dxa"/>
          </w:tcPr>
          <w:p w14:paraId="70EE5723" w14:textId="77777777" w:rsidR="002C1F4A" w:rsidRDefault="002C1F4A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 xml:space="preserve">Nalini Gupta, </w:t>
            </w:r>
            <w:proofErr w:type="spellStart"/>
            <w:r w:rsidRPr="002C1F4A">
              <w:rPr>
                <w:rFonts w:ascii="Times New Roman" w:hAnsi="Times New Roman"/>
                <w:sz w:val="24"/>
                <w:szCs w:val="24"/>
              </w:rPr>
              <w:t>Shobhit</w:t>
            </w:r>
            <w:proofErr w:type="spellEnd"/>
            <w:r w:rsidRPr="002C1F4A">
              <w:rPr>
                <w:rFonts w:ascii="Times New Roman" w:hAnsi="Times New Roman"/>
                <w:sz w:val="24"/>
                <w:szCs w:val="24"/>
              </w:rPr>
              <w:t xml:space="preserve"> Nigam </w:t>
            </w:r>
          </w:p>
          <w:p w14:paraId="0291DF77" w14:textId="77777777" w:rsidR="000A3C66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 xml:space="preserve">Crude oil price prediction using artificial neural network </w:t>
            </w:r>
          </w:p>
        </w:tc>
        <w:tc>
          <w:tcPr>
            <w:tcW w:w="2108" w:type="dxa"/>
          </w:tcPr>
          <w:p w14:paraId="3136948D" w14:textId="77777777" w:rsidR="00F34A8B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 xml:space="preserve">Variation of lag in a period of time has been done for the most optimum and close results, we then have validated our results by </w:t>
            </w: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>evaluating the root mean square error and the results obtained using the proposed model have significantly outperformed.</w:t>
            </w:r>
          </w:p>
        </w:tc>
        <w:tc>
          <w:tcPr>
            <w:tcW w:w="1981" w:type="dxa"/>
          </w:tcPr>
          <w:p w14:paraId="15EDA12C" w14:textId="77777777" w:rsidR="002C1F4A" w:rsidRPr="002C1F4A" w:rsidRDefault="002C1F4A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ANN - Artificial Neural Network( Sigmoid Function with the learning Algorithm) </w:t>
            </w:r>
          </w:p>
          <w:p w14:paraId="584CC516" w14:textId="77777777" w:rsidR="00F34A8B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 xml:space="preserve">2. Back-Propagation </w:t>
            </w: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>learning Algorithm</w:t>
            </w:r>
          </w:p>
        </w:tc>
        <w:tc>
          <w:tcPr>
            <w:tcW w:w="1669" w:type="dxa"/>
          </w:tcPr>
          <w:p w14:paraId="1431CE5D" w14:textId="77777777" w:rsidR="00F34A8B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This work indicates that the ANN model is an effective tool for crude oil price prediction and </w:t>
            </w: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can be efficiently used for short term price forecasting by determining the optimal lags. Advantage of this research is in capturing the changing pattern of these prices. </w:t>
            </w:r>
          </w:p>
        </w:tc>
      </w:tr>
      <w:tr w:rsidR="006672E5" w14:paraId="3BB5CB5E" w14:textId="77777777" w:rsidTr="0095461D">
        <w:trPr>
          <w:trHeight w:val="565"/>
        </w:trPr>
        <w:tc>
          <w:tcPr>
            <w:tcW w:w="983" w:type="dxa"/>
          </w:tcPr>
          <w:p w14:paraId="39213CC8" w14:textId="77777777" w:rsidR="006672E5" w:rsidRDefault="006672E5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lastRenderedPageBreak/>
              <w:t>2021</w:t>
            </w:r>
          </w:p>
        </w:tc>
        <w:tc>
          <w:tcPr>
            <w:tcW w:w="2789" w:type="dxa"/>
          </w:tcPr>
          <w:p w14:paraId="4B25956E" w14:textId="77777777" w:rsidR="006672E5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t xml:space="preserve">Ramesh </w:t>
            </w:r>
            <w:proofErr w:type="spellStart"/>
            <w:r w:rsidRPr="006672E5">
              <w:rPr>
                <w:rFonts w:ascii="Times New Roman" w:hAnsi="Times New Roman"/>
                <w:sz w:val="24"/>
                <w:szCs w:val="24"/>
              </w:rPr>
              <w:t>Bollapragada,Akash</w:t>
            </w:r>
            <w:proofErr w:type="spellEnd"/>
            <w:r w:rsidRPr="006672E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Pr="006672E5">
              <w:rPr>
                <w:rFonts w:ascii="Times New Roman" w:hAnsi="Times New Roman"/>
                <w:sz w:val="24"/>
                <w:szCs w:val="24"/>
              </w:rPr>
              <w:t>Mankude,V.Udhaya</w:t>
            </w:r>
            <w:proofErr w:type="spellEnd"/>
            <w:r w:rsidRPr="006672E5">
              <w:rPr>
                <w:rFonts w:ascii="Times New Roman" w:hAnsi="Times New Roman"/>
                <w:sz w:val="24"/>
                <w:szCs w:val="24"/>
              </w:rPr>
              <w:t xml:space="preserve"> Banu</w:t>
            </w:r>
          </w:p>
          <w:p w14:paraId="7BE26F74" w14:textId="77777777" w:rsidR="006672E5" w:rsidRPr="002C1F4A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t>Forecasting the price of crude oil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14:paraId="38DAB4D2" w14:textId="77777777" w:rsidR="006672E5" w:rsidRPr="002C1F4A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t>To develop a forecasting model to predict the crude oil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672E5">
              <w:rPr>
                <w:rFonts w:ascii="Times New Roman" w:hAnsi="Times New Roman"/>
                <w:sz w:val="24"/>
                <w:szCs w:val="24"/>
              </w:rPr>
              <w:t>To reduce the operational costs increase profit and enhance competitive advantage</w:t>
            </w:r>
          </w:p>
        </w:tc>
        <w:tc>
          <w:tcPr>
            <w:tcW w:w="1981" w:type="dxa"/>
          </w:tcPr>
          <w:p w14:paraId="3957A38C" w14:textId="77777777" w:rsidR="006672E5" w:rsidRPr="006672E5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72E5">
              <w:rPr>
                <w:rFonts w:ascii="Times New Roman" w:hAnsi="Times New Roman"/>
                <w:sz w:val="24"/>
                <w:szCs w:val="24"/>
              </w:rPr>
              <w:t>Analyze</w:t>
            </w:r>
            <w:proofErr w:type="spellEnd"/>
            <w:r w:rsidRPr="006672E5">
              <w:rPr>
                <w:rFonts w:ascii="Times New Roman" w:hAnsi="Times New Roman"/>
                <w:sz w:val="24"/>
                <w:szCs w:val="24"/>
              </w:rPr>
              <w:t xml:space="preserve"> the primary theories related to the forecast of oil prices</w:t>
            </w:r>
          </w:p>
          <w:p w14:paraId="722A01BB" w14:textId="77777777" w:rsidR="006672E5" w:rsidRPr="006672E5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t>Using two main streams of forecasting theory</w:t>
            </w:r>
          </w:p>
          <w:p w14:paraId="509154E6" w14:textId="77777777" w:rsidR="006672E5" w:rsidRPr="006672E5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t>1) Target Capacity Utilisation</w:t>
            </w:r>
          </w:p>
          <w:p w14:paraId="7272E008" w14:textId="77777777" w:rsidR="006672E5" w:rsidRPr="006672E5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t>2) Exhaustion Resource Theory</w:t>
            </w:r>
          </w:p>
          <w:p w14:paraId="3C098300" w14:textId="77777777" w:rsidR="006672E5" w:rsidRPr="002C1F4A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lastRenderedPageBreak/>
              <w:t>Using TCU rule with regression to forecast the crude oil price from 1987 to 2017 with the data</w:t>
            </w:r>
          </w:p>
        </w:tc>
        <w:tc>
          <w:tcPr>
            <w:tcW w:w="1669" w:type="dxa"/>
          </w:tcPr>
          <w:p w14:paraId="53F366A6" w14:textId="77777777" w:rsidR="006672E5" w:rsidRPr="002C1F4A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The forecast model is a good prediction of oil price. The data required are readily available. The number of variables is small. Easy to follow and the cost is very low. This model forecast </w:t>
            </w:r>
            <w:r w:rsidRPr="006672E5">
              <w:rPr>
                <w:rFonts w:ascii="Times New Roman" w:hAnsi="Times New Roman"/>
                <w:sz w:val="24"/>
                <w:szCs w:val="24"/>
              </w:rPr>
              <w:lastRenderedPageBreak/>
              <w:t>both monthly and annual oil price.</w:t>
            </w:r>
          </w:p>
        </w:tc>
      </w:tr>
    </w:tbl>
    <w:p w14:paraId="48479F8D" w14:textId="77777777" w:rsidR="00F34A8B" w:rsidRPr="00AB7298" w:rsidRDefault="00F34A8B" w:rsidP="006672E5">
      <w:pPr>
        <w:shd w:val="clear" w:color="auto" w:fill="FFFFFF"/>
        <w:spacing w:after="150" w:line="465" w:lineRule="atLeast"/>
        <w:outlineLvl w:val="2"/>
        <w:rPr>
          <w:rFonts w:ascii="Times New Roman" w:eastAsia="Times New Roman" w:hAnsi="Times New Roman" w:cs="Times New Roman"/>
          <w:b/>
          <w:bCs/>
          <w:color w:val="35475C"/>
          <w:sz w:val="27"/>
          <w:szCs w:val="27"/>
          <w:lang w:eastAsia="en-IN"/>
        </w:rPr>
      </w:pPr>
    </w:p>
    <w:p w14:paraId="7EC0CC38" w14:textId="77777777" w:rsidR="00E13057" w:rsidRDefault="00E13057" w:rsidP="006672E5"/>
    <w:sectPr w:rsidR="00E13057" w:rsidSect="001E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0181"/>
    <w:multiLevelType w:val="hybridMultilevel"/>
    <w:tmpl w:val="BC36F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07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A8B"/>
    <w:rsid w:val="000401C3"/>
    <w:rsid w:val="000A3C66"/>
    <w:rsid w:val="000A7468"/>
    <w:rsid w:val="001E690E"/>
    <w:rsid w:val="00232E81"/>
    <w:rsid w:val="002C1F4A"/>
    <w:rsid w:val="002C3748"/>
    <w:rsid w:val="004C0556"/>
    <w:rsid w:val="00544860"/>
    <w:rsid w:val="006672E5"/>
    <w:rsid w:val="006757B5"/>
    <w:rsid w:val="007823ED"/>
    <w:rsid w:val="007A7CB1"/>
    <w:rsid w:val="007D37E9"/>
    <w:rsid w:val="0095461D"/>
    <w:rsid w:val="009C47B8"/>
    <w:rsid w:val="00AB7298"/>
    <w:rsid w:val="00AC3A62"/>
    <w:rsid w:val="00E13057"/>
    <w:rsid w:val="00F34A8B"/>
    <w:rsid w:val="00F5274A"/>
    <w:rsid w:val="00FB12BE"/>
    <w:rsid w:val="00FF26FE"/>
    <w:rsid w:val="00FF3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C4D9"/>
  <w15:docId w15:val="{D93BCBF0-D159-4370-934C-110ED258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0E"/>
  </w:style>
  <w:style w:type="paragraph" w:styleId="Heading3">
    <w:name w:val="heading 3"/>
    <w:basedOn w:val="Normal"/>
    <w:link w:val="Heading3Char"/>
    <w:uiPriority w:val="9"/>
    <w:qFormat/>
    <w:rsid w:val="00F34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A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F3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C6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Sivaji</dc:creator>
  <cp:keywords/>
  <dc:description/>
  <cp:lastModifiedBy>haritha0208@outlook.com</cp:lastModifiedBy>
  <cp:revision>2</cp:revision>
  <dcterms:created xsi:type="dcterms:W3CDTF">2022-10-08T17:41:00Z</dcterms:created>
  <dcterms:modified xsi:type="dcterms:W3CDTF">2022-10-08T17:41:00Z</dcterms:modified>
</cp:coreProperties>
</file>