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FFC25B8" w:rsidR="00234D33" w:rsidRDefault="00927D65" w:rsidP="00234D33">
            <w:r>
              <w:t>14 November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D799103" w:rsidR="00234D33" w:rsidRDefault="00885FF5" w:rsidP="00234D33">
            <w:r>
              <w:t>VIDUN BHARATHI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8A53578" w:rsidR="00D6223F" w:rsidRDefault="00927D65" w:rsidP="00234D33">
            <w:r>
              <w:t>727819TUCS25</w:t>
            </w:r>
            <w:r w:rsidR="00885FF5">
              <w:t>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tkinter.tix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,render_template,url_for,redirect,request</w:t>
      </w:r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{}'.format(firstname, lastname, cellphone)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request.method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8172B6"/>
    <w:rsid w:val="00877457"/>
    <w:rsid w:val="00885FF5"/>
    <w:rsid w:val="00927D65"/>
    <w:rsid w:val="0099170A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Veraro .</cp:lastModifiedBy>
  <cp:revision>4</cp:revision>
  <dcterms:created xsi:type="dcterms:W3CDTF">2022-10-10T06:01:00Z</dcterms:created>
  <dcterms:modified xsi:type="dcterms:W3CDTF">2022-11-15T08:08:00Z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