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41FBD" w14:textId="77777777" w:rsidR="00726898" w:rsidRPr="00A16BFA" w:rsidRDefault="00B126E2" w:rsidP="00B126E2">
      <w:pPr>
        <w:jc w:val="center"/>
        <w:rPr>
          <w:rFonts w:ascii="Times New Roman" w:hAnsi="Times New Roman" w:cs="Times New Roman"/>
          <w:b/>
          <w:bCs/>
          <w:sz w:val="36"/>
          <w:szCs w:val="36"/>
          <w:lang w:val="en-US"/>
        </w:rPr>
      </w:pPr>
      <w:r w:rsidRPr="00A16BFA">
        <w:rPr>
          <w:rFonts w:ascii="Times New Roman" w:hAnsi="Times New Roman" w:cs="Times New Roman"/>
          <w:b/>
          <w:bCs/>
          <w:sz w:val="36"/>
          <w:szCs w:val="36"/>
          <w:lang w:val="en-US"/>
        </w:rPr>
        <w:t>DIGITAL NATURALIST-AI ENABLED TOOL FOR BIODIVERSITY RESEARCHERS</w:t>
      </w:r>
    </w:p>
    <w:p w14:paraId="5E626C47" w14:textId="77777777" w:rsidR="00B126E2" w:rsidRDefault="00B126E2" w:rsidP="00B126E2">
      <w:pPr>
        <w:rPr>
          <w:rFonts w:ascii="Times New Roman" w:hAnsi="Times New Roman" w:cs="Times New Roman"/>
          <w:sz w:val="36"/>
          <w:szCs w:val="36"/>
          <w:lang w:val="en-US"/>
        </w:rPr>
      </w:pPr>
    </w:p>
    <w:p w14:paraId="00E0B8BD" w14:textId="77777777" w:rsidR="006C46D8" w:rsidRPr="00A16BFA" w:rsidRDefault="00B126E2" w:rsidP="00B126E2">
      <w:pPr>
        <w:rPr>
          <w:rFonts w:ascii="Times New Roman" w:hAnsi="Times New Roman" w:cs="Times New Roman"/>
          <w:b/>
          <w:bCs/>
          <w:sz w:val="28"/>
          <w:szCs w:val="28"/>
          <w:lang w:val="en-US"/>
        </w:rPr>
      </w:pPr>
      <w:r w:rsidRPr="00A16BFA">
        <w:rPr>
          <w:rFonts w:ascii="Times New Roman" w:hAnsi="Times New Roman" w:cs="Times New Roman"/>
          <w:b/>
          <w:bCs/>
          <w:sz w:val="28"/>
          <w:szCs w:val="28"/>
          <w:lang w:val="en-US"/>
        </w:rPr>
        <w:t>INTRODUCTION</w:t>
      </w:r>
    </w:p>
    <w:p w14:paraId="481BCF13" w14:textId="77777777" w:rsidR="001E71A8" w:rsidRDefault="00A16BFA" w:rsidP="00B126E2">
      <w:pPr>
        <w:rPr>
          <w:rFonts w:ascii="Times New Roman" w:hAnsi="Times New Roman" w:cs="Times New Roman"/>
          <w:sz w:val="24"/>
          <w:szCs w:val="24"/>
        </w:rPr>
      </w:pPr>
      <w:r>
        <w:rPr>
          <w:rFonts w:ascii="Georgia" w:hAnsi="Georgia"/>
          <w:color w:val="2E2E2E"/>
          <w:sz w:val="27"/>
          <w:szCs w:val="27"/>
        </w:rPr>
        <w:t xml:space="preserve">                           </w:t>
      </w:r>
      <w:r w:rsidRPr="001E71A8">
        <w:rPr>
          <w:rFonts w:ascii="Times New Roman" w:hAnsi="Times New Roman" w:cs="Times New Roman"/>
          <w:color w:val="2E2E2E"/>
          <w:sz w:val="24"/>
          <w:szCs w:val="24"/>
        </w:rPr>
        <w:t>The increasing availability of digital images, coupled with sophisticated </w:t>
      </w:r>
      <w:hyperlink r:id="rId5" w:tooltip="Learn more about artificial intelligence from ScienceDirect's AI-generated Topic Pages" w:history="1">
        <w:r w:rsidRPr="001E71A8">
          <w:rPr>
            <w:rStyle w:val="Hyperlink"/>
            <w:rFonts w:ascii="Times New Roman" w:hAnsi="Times New Roman" w:cs="Times New Roman"/>
            <w:color w:val="2E2E2E"/>
            <w:sz w:val="24"/>
            <w:szCs w:val="24"/>
          </w:rPr>
          <w:t>artificial intelligence</w:t>
        </w:r>
      </w:hyperlink>
      <w:r w:rsidRPr="001E71A8">
        <w:rPr>
          <w:rFonts w:ascii="Times New Roman" w:hAnsi="Times New Roman" w:cs="Times New Roman"/>
          <w:color w:val="2E2E2E"/>
          <w:sz w:val="24"/>
          <w:szCs w:val="24"/>
        </w:rPr>
        <w:t> (AI) techniques for </w:t>
      </w:r>
      <w:hyperlink r:id="rId6" w:tooltip="Learn more about image classification from ScienceDirect's AI-generated Topic Pages" w:history="1">
        <w:r w:rsidRPr="001E71A8">
          <w:rPr>
            <w:rStyle w:val="Hyperlink"/>
            <w:rFonts w:ascii="Times New Roman" w:hAnsi="Times New Roman" w:cs="Times New Roman"/>
            <w:color w:val="2E2E2E"/>
            <w:sz w:val="24"/>
            <w:szCs w:val="24"/>
          </w:rPr>
          <w:t>image classification</w:t>
        </w:r>
      </w:hyperlink>
      <w:r w:rsidRPr="001E71A8">
        <w:rPr>
          <w:rFonts w:ascii="Times New Roman" w:hAnsi="Times New Roman" w:cs="Times New Roman"/>
          <w:color w:val="2E2E2E"/>
          <w:sz w:val="24"/>
          <w:szCs w:val="24"/>
        </w:rPr>
        <w:t>, presents an exciting opportunity for biodiversity researchers to create new datasets of species observations. We investigated whether an AI plant species </w:t>
      </w:r>
      <w:hyperlink r:id="rId7" w:tooltip="Learn more about classifier from ScienceDirect's AI-generated Topic Pages" w:history="1">
        <w:r w:rsidRPr="001E71A8">
          <w:rPr>
            <w:rStyle w:val="Hyperlink"/>
            <w:rFonts w:ascii="Times New Roman" w:hAnsi="Times New Roman" w:cs="Times New Roman"/>
            <w:color w:val="2E2E2E"/>
            <w:sz w:val="24"/>
            <w:szCs w:val="24"/>
          </w:rPr>
          <w:t>classifier</w:t>
        </w:r>
      </w:hyperlink>
      <w:r w:rsidRPr="001E71A8">
        <w:rPr>
          <w:rFonts w:ascii="Times New Roman" w:hAnsi="Times New Roman" w:cs="Times New Roman"/>
          <w:color w:val="2E2E2E"/>
          <w:sz w:val="24"/>
          <w:szCs w:val="24"/>
        </w:rPr>
        <w:t> could extract previously unexploited biodiversity data from social media photos (Flickr). We found over 60,000 geolocated images tagged with the keyword “flower” across an urban and rural location in the UK and classified these using AI, reviewing these identifications and assessing the representativeness of images. Images were predominantly biodiversity focused, showing single species. Non-native garden plants dominated, particularly in the urban setting. The AI classifier performed best when photos were focused on single native species in wild situations but also performed well at higher taxonomic levels (genus and family), even when images substantially deviated from this. We present a checklist of questions that should be considered when undertaking a similar analysis</w:t>
      </w:r>
      <w:r>
        <w:rPr>
          <w:rFonts w:ascii="Georgia" w:hAnsi="Georgia"/>
          <w:color w:val="2E2E2E"/>
          <w:sz w:val="27"/>
          <w:szCs w:val="27"/>
        </w:rPr>
        <w:t>.</w:t>
      </w:r>
      <w:r w:rsidR="001E71A8" w:rsidRPr="001E71A8">
        <w:t xml:space="preserve"> </w:t>
      </w:r>
      <w:r w:rsidR="001E71A8" w:rsidRPr="001E71A8">
        <w:rPr>
          <w:rFonts w:ascii="Times New Roman" w:hAnsi="Times New Roman" w:cs="Times New Roman"/>
          <w:sz w:val="24"/>
          <w:szCs w:val="24"/>
        </w:rPr>
        <w:t xml:space="preserve">The ever-growing number of digital sensors in the environment has led to an increase in the amount of digital data being generated. This includes data from satellites, weather stations, data from ‘‘internet of things’’ devices, and data collected by members of the public via smartphone applications, to name but a few. These new sources of data have contributed to the era of ‘‘Big Data’’ characterized by large volumes of data, of numerous types and quality, being generated at an increasing speed.1 This presents challenges and opportunities across a number of domains, including water management,2 camera trapping,3 and acoustic4 analysis. To process these data into useful information there are many tools available, including classical statistical analyses5 and classification by citizen scientists.6 However, at some point traditional approaches may become inefficient or even impossible given the volume, diversity, and heterogeneity of these data. Storage, exploration, curation, and revision of data may have to be re-thought to allow for their quick and efficient transformation, annotation, or analysis. </w:t>
      </w:r>
    </w:p>
    <w:p w14:paraId="6DE3F061" w14:textId="77777777" w:rsidR="001E71A8" w:rsidRDefault="001E71A8" w:rsidP="00B126E2">
      <w:pPr>
        <w:rPr>
          <w:rFonts w:ascii="Times New Roman" w:hAnsi="Times New Roman" w:cs="Times New Roman"/>
          <w:sz w:val="24"/>
          <w:szCs w:val="24"/>
        </w:rPr>
      </w:pPr>
    </w:p>
    <w:p w14:paraId="5C89B4CB" w14:textId="77777777" w:rsidR="001E71A8" w:rsidRDefault="001E71A8" w:rsidP="00B126E2">
      <w:pPr>
        <w:rPr>
          <w:rFonts w:ascii="Times New Roman" w:hAnsi="Times New Roman" w:cs="Times New Roman"/>
          <w:b/>
          <w:bCs/>
          <w:sz w:val="28"/>
          <w:szCs w:val="28"/>
        </w:rPr>
      </w:pPr>
      <w:r w:rsidRPr="001E71A8">
        <w:rPr>
          <w:rFonts w:ascii="Times New Roman" w:hAnsi="Times New Roman" w:cs="Times New Roman"/>
          <w:b/>
          <w:bCs/>
          <w:sz w:val="28"/>
          <w:szCs w:val="28"/>
        </w:rPr>
        <w:t>LITERATURE SURVEY</w:t>
      </w:r>
    </w:p>
    <w:p w14:paraId="29E9BDD1" w14:textId="77777777" w:rsidR="001E71A8" w:rsidRDefault="001E71A8" w:rsidP="00B126E2">
      <w:pPr>
        <w:rPr>
          <w:rFonts w:ascii="Times New Roman" w:hAnsi="Times New Roman" w:cs="Times New Roman"/>
          <w:sz w:val="24"/>
          <w:szCs w:val="24"/>
        </w:rPr>
      </w:pPr>
      <w:r w:rsidRPr="006C46D8">
        <w:rPr>
          <w:rFonts w:ascii="Times New Roman" w:hAnsi="Times New Roman" w:cs="Times New Roman"/>
          <w:sz w:val="24"/>
          <w:szCs w:val="24"/>
        </w:rPr>
        <w:t>Here, we will take a look at all the previous solutions, attempts and implementations to the digital naturalist application or anything that is at</w:t>
      </w:r>
      <w:r w:rsidR="006C46D8">
        <w:rPr>
          <w:rFonts w:ascii="Times New Roman" w:hAnsi="Times New Roman" w:cs="Times New Roman"/>
          <w:sz w:val="24"/>
          <w:szCs w:val="24"/>
        </w:rPr>
        <w:t xml:space="preserve"> </w:t>
      </w:r>
      <w:r w:rsidRPr="006C46D8">
        <w:rPr>
          <w:rFonts w:ascii="Times New Roman" w:hAnsi="Times New Roman" w:cs="Times New Roman"/>
          <w:sz w:val="24"/>
          <w:szCs w:val="24"/>
        </w:rPr>
        <w:t>least vaguely re</w:t>
      </w:r>
      <w:r w:rsidR="006C46D8" w:rsidRPr="006C46D8">
        <w:rPr>
          <w:rFonts w:ascii="Times New Roman" w:hAnsi="Times New Roman" w:cs="Times New Roman"/>
          <w:sz w:val="24"/>
          <w:szCs w:val="24"/>
        </w:rPr>
        <w:t>lated to it.</w:t>
      </w:r>
    </w:p>
    <w:p w14:paraId="0723CE40" w14:textId="77777777" w:rsidR="006C46D8" w:rsidRDefault="006C46D8" w:rsidP="00B126E2">
      <w:pPr>
        <w:rPr>
          <w:rFonts w:ascii="Times New Roman" w:hAnsi="Times New Roman" w:cs="Times New Roman"/>
          <w:sz w:val="24"/>
          <w:szCs w:val="24"/>
        </w:rPr>
      </w:pPr>
    </w:p>
    <w:p w14:paraId="03AC2021" w14:textId="77777777" w:rsidR="006C46D8" w:rsidRDefault="006C46D8" w:rsidP="00B126E2">
      <w:pPr>
        <w:rPr>
          <w:rFonts w:ascii="Times New Roman" w:hAnsi="Times New Roman" w:cs="Times New Roman"/>
          <w:b/>
          <w:bCs/>
          <w:sz w:val="28"/>
          <w:szCs w:val="28"/>
        </w:rPr>
      </w:pPr>
      <w:r w:rsidRPr="006C46D8">
        <w:rPr>
          <w:rFonts w:ascii="Times New Roman" w:hAnsi="Times New Roman" w:cs="Times New Roman"/>
          <w:b/>
          <w:bCs/>
          <w:sz w:val="28"/>
          <w:szCs w:val="28"/>
        </w:rPr>
        <w:t>EXISTING SOLUTIONS</w:t>
      </w:r>
    </w:p>
    <w:tbl>
      <w:tblPr>
        <w:tblStyle w:val="TableGrid"/>
        <w:tblW w:w="25364" w:type="dxa"/>
        <w:tblLook w:val="04A0" w:firstRow="1" w:lastRow="0" w:firstColumn="1" w:lastColumn="0" w:noHBand="0" w:noVBand="1"/>
      </w:tblPr>
      <w:tblGrid>
        <w:gridCol w:w="770"/>
        <w:gridCol w:w="1469"/>
        <w:gridCol w:w="1456"/>
        <w:gridCol w:w="2736"/>
        <w:gridCol w:w="12502"/>
        <w:gridCol w:w="6431"/>
      </w:tblGrid>
      <w:tr w:rsidR="00405311" w14:paraId="1A4BB2A7" w14:textId="77777777" w:rsidTr="000F37B9">
        <w:trPr>
          <w:trHeight w:val="148"/>
        </w:trPr>
        <w:tc>
          <w:tcPr>
            <w:tcW w:w="770" w:type="dxa"/>
          </w:tcPr>
          <w:p w14:paraId="7D595246" w14:textId="77777777" w:rsidR="0040660C" w:rsidRPr="0040660C" w:rsidRDefault="0040660C" w:rsidP="00B126E2">
            <w:pPr>
              <w:rPr>
                <w:rFonts w:ascii="Times New Roman" w:hAnsi="Times New Roman" w:cs="Times New Roman"/>
                <w:b/>
                <w:bCs/>
                <w:sz w:val="24"/>
                <w:szCs w:val="24"/>
              </w:rPr>
            </w:pPr>
            <w:r w:rsidRPr="0040660C">
              <w:rPr>
                <w:rFonts w:ascii="Times New Roman" w:hAnsi="Times New Roman" w:cs="Times New Roman"/>
                <w:b/>
                <w:bCs/>
                <w:sz w:val="24"/>
                <w:szCs w:val="24"/>
              </w:rPr>
              <w:t>S.NO</w:t>
            </w:r>
          </w:p>
        </w:tc>
        <w:tc>
          <w:tcPr>
            <w:tcW w:w="1469" w:type="dxa"/>
          </w:tcPr>
          <w:p w14:paraId="66B641C9" w14:textId="77777777" w:rsidR="0040660C" w:rsidRPr="0040660C" w:rsidRDefault="0040660C" w:rsidP="00B126E2">
            <w:pPr>
              <w:rPr>
                <w:rFonts w:ascii="Times New Roman" w:hAnsi="Times New Roman" w:cs="Times New Roman"/>
                <w:b/>
                <w:bCs/>
                <w:sz w:val="24"/>
                <w:szCs w:val="24"/>
              </w:rPr>
            </w:pPr>
            <w:r w:rsidRPr="0040660C">
              <w:rPr>
                <w:rFonts w:ascii="Times New Roman" w:hAnsi="Times New Roman" w:cs="Times New Roman"/>
                <w:b/>
                <w:bCs/>
                <w:sz w:val="24"/>
                <w:szCs w:val="24"/>
              </w:rPr>
              <w:t>Paper Title</w:t>
            </w:r>
          </w:p>
        </w:tc>
        <w:tc>
          <w:tcPr>
            <w:tcW w:w="1456" w:type="dxa"/>
          </w:tcPr>
          <w:p w14:paraId="7906ADAF" w14:textId="77777777" w:rsidR="0040660C" w:rsidRPr="0040660C" w:rsidRDefault="0040660C" w:rsidP="00B126E2">
            <w:pPr>
              <w:rPr>
                <w:rFonts w:ascii="Times New Roman" w:hAnsi="Times New Roman" w:cs="Times New Roman"/>
                <w:b/>
                <w:bCs/>
                <w:sz w:val="24"/>
                <w:szCs w:val="24"/>
              </w:rPr>
            </w:pPr>
            <w:r w:rsidRPr="0040660C">
              <w:rPr>
                <w:rFonts w:ascii="Times New Roman" w:hAnsi="Times New Roman" w:cs="Times New Roman"/>
                <w:b/>
                <w:bCs/>
                <w:sz w:val="24"/>
                <w:szCs w:val="24"/>
              </w:rPr>
              <w:t>Author(s)</w:t>
            </w:r>
          </w:p>
        </w:tc>
        <w:tc>
          <w:tcPr>
            <w:tcW w:w="2736" w:type="dxa"/>
          </w:tcPr>
          <w:p w14:paraId="10420179" w14:textId="77777777" w:rsidR="0040660C" w:rsidRPr="0040660C" w:rsidRDefault="0040660C" w:rsidP="00B126E2">
            <w:pPr>
              <w:rPr>
                <w:rFonts w:ascii="Times New Roman" w:hAnsi="Times New Roman" w:cs="Times New Roman"/>
                <w:b/>
                <w:bCs/>
                <w:sz w:val="24"/>
                <w:szCs w:val="24"/>
              </w:rPr>
            </w:pPr>
            <w:r w:rsidRPr="0040660C">
              <w:rPr>
                <w:rFonts w:ascii="Times New Roman" w:hAnsi="Times New Roman" w:cs="Times New Roman"/>
                <w:b/>
                <w:bCs/>
                <w:sz w:val="24"/>
                <w:szCs w:val="24"/>
              </w:rPr>
              <w:t>Methods/Implementaion</w:t>
            </w:r>
          </w:p>
          <w:p w14:paraId="4F3F2BD7" w14:textId="77777777" w:rsidR="0040660C" w:rsidRDefault="0040660C" w:rsidP="00B126E2">
            <w:pPr>
              <w:rPr>
                <w:rFonts w:ascii="Times New Roman" w:hAnsi="Times New Roman" w:cs="Times New Roman"/>
                <w:b/>
                <w:bCs/>
                <w:sz w:val="28"/>
                <w:szCs w:val="28"/>
              </w:rPr>
            </w:pPr>
            <w:r w:rsidRPr="0040660C">
              <w:rPr>
                <w:rFonts w:ascii="Times New Roman" w:hAnsi="Times New Roman" w:cs="Times New Roman"/>
                <w:b/>
                <w:bCs/>
                <w:sz w:val="24"/>
                <w:szCs w:val="24"/>
              </w:rPr>
              <w:t>Technique(s)</w:t>
            </w:r>
          </w:p>
        </w:tc>
        <w:tc>
          <w:tcPr>
            <w:tcW w:w="18933" w:type="dxa"/>
            <w:gridSpan w:val="2"/>
          </w:tcPr>
          <w:p w14:paraId="4581A960" w14:textId="77777777" w:rsidR="0040660C" w:rsidRPr="0040660C" w:rsidRDefault="0040660C" w:rsidP="00B126E2">
            <w:pPr>
              <w:rPr>
                <w:rFonts w:ascii="Times New Roman" w:hAnsi="Times New Roman" w:cs="Times New Roman"/>
                <w:b/>
                <w:bCs/>
                <w:sz w:val="24"/>
                <w:szCs w:val="24"/>
              </w:rPr>
            </w:pPr>
            <w:r w:rsidRPr="0040660C">
              <w:rPr>
                <w:rFonts w:ascii="Times New Roman" w:hAnsi="Times New Roman" w:cs="Times New Roman"/>
                <w:b/>
                <w:bCs/>
                <w:sz w:val="24"/>
                <w:szCs w:val="24"/>
              </w:rPr>
              <w:t>Reference Link</w:t>
            </w:r>
          </w:p>
        </w:tc>
      </w:tr>
      <w:tr w:rsidR="000F37B9" w14:paraId="30FF2606" w14:textId="77777777" w:rsidTr="000F37B9">
        <w:trPr>
          <w:trHeight w:val="284"/>
        </w:trPr>
        <w:tc>
          <w:tcPr>
            <w:tcW w:w="770" w:type="dxa"/>
          </w:tcPr>
          <w:p w14:paraId="65115DEC" w14:textId="77777777" w:rsidR="000F37B9" w:rsidRPr="0040660C" w:rsidRDefault="000F37B9" w:rsidP="00B126E2">
            <w:pPr>
              <w:rPr>
                <w:rFonts w:ascii="Times New Roman" w:hAnsi="Times New Roman" w:cs="Times New Roman"/>
                <w:b/>
                <w:bCs/>
                <w:sz w:val="24"/>
                <w:szCs w:val="24"/>
              </w:rPr>
            </w:pPr>
          </w:p>
        </w:tc>
        <w:tc>
          <w:tcPr>
            <w:tcW w:w="1469" w:type="dxa"/>
          </w:tcPr>
          <w:p w14:paraId="664D1BD8" w14:textId="77777777" w:rsidR="000F37B9" w:rsidRPr="0040660C" w:rsidRDefault="000F37B9" w:rsidP="00B126E2">
            <w:pPr>
              <w:rPr>
                <w:rFonts w:ascii="Times New Roman" w:hAnsi="Times New Roman" w:cs="Times New Roman"/>
                <w:b/>
                <w:bCs/>
                <w:sz w:val="24"/>
                <w:szCs w:val="24"/>
              </w:rPr>
            </w:pPr>
          </w:p>
        </w:tc>
        <w:tc>
          <w:tcPr>
            <w:tcW w:w="1456" w:type="dxa"/>
          </w:tcPr>
          <w:p w14:paraId="37322A00" w14:textId="77777777" w:rsidR="000F37B9" w:rsidRPr="0040660C" w:rsidRDefault="000F37B9" w:rsidP="00B126E2">
            <w:pPr>
              <w:rPr>
                <w:rFonts w:ascii="Times New Roman" w:hAnsi="Times New Roman" w:cs="Times New Roman"/>
                <w:b/>
                <w:bCs/>
                <w:sz w:val="24"/>
                <w:szCs w:val="24"/>
              </w:rPr>
            </w:pPr>
          </w:p>
        </w:tc>
        <w:tc>
          <w:tcPr>
            <w:tcW w:w="2736" w:type="dxa"/>
          </w:tcPr>
          <w:p w14:paraId="1A82177F" w14:textId="77777777" w:rsidR="000F37B9" w:rsidRPr="0040660C" w:rsidRDefault="000F37B9" w:rsidP="00B126E2">
            <w:pPr>
              <w:rPr>
                <w:rFonts w:ascii="Times New Roman" w:hAnsi="Times New Roman" w:cs="Times New Roman"/>
                <w:b/>
                <w:bCs/>
                <w:sz w:val="24"/>
                <w:szCs w:val="24"/>
              </w:rPr>
            </w:pPr>
          </w:p>
        </w:tc>
        <w:tc>
          <w:tcPr>
            <w:tcW w:w="18933" w:type="dxa"/>
            <w:gridSpan w:val="2"/>
          </w:tcPr>
          <w:p w14:paraId="0BCC2048" w14:textId="77777777" w:rsidR="000F37B9" w:rsidRPr="0040660C" w:rsidRDefault="000F37B9" w:rsidP="00B126E2">
            <w:pPr>
              <w:rPr>
                <w:rFonts w:ascii="Times New Roman" w:hAnsi="Times New Roman" w:cs="Times New Roman"/>
                <w:b/>
                <w:bCs/>
                <w:sz w:val="24"/>
                <w:szCs w:val="24"/>
              </w:rPr>
            </w:pPr>
          </w:p>
        </w:tc>
      </w:tr>
      <w:tr w:rsidR="00405311" w14:paraId="5946954C" w14:textId="77777777" w:rsidTr="000F37B9">
        <w:trPr>
          <w:trHeight w:val="7103"/>
        </w:trPr>
        <w:tc>
          <w:tcPr>
            <w:tcW w:w="770" w:type="dxa"/>
          </w:tcPr>
          <w:p w14:paraId="4762930A" w14:textId="77777777" w:rsidR="0040660C" w:rsidRPr="00E47E03" w:rsidRDefault="00E47E03" w:rsidP="00B126E2">
            <w:pPr>
              <w:rPr>
                <w:rFonts w:ascii="Times New Roman" w:hAnsi="Times New Roman" w:cs="Times New Roman"/>
                <w:sz w:val="24"/>
                <w:szCs w:val="24"/>
              </w:rPr>
            </w:pPr>
            <w:r>
              <w:rPr>
                <w:rFonts w:ascii="Times New Roman" w:hAnsi="Times New Roman" w:cs="Times New Roman"/>
                <w:sz w:val="24"/>
                <w:szCs w:val="24"/>
              </w:rPr>
              <w:lastRenderedPageBreak/>
              <w:t>1.</w:t>
            </w:r>
          </w:p>
        </w:tc>
        <w:tc>
          <w:tcPr>
            <w:tcW w:w="1469" w:type="dxa"/>
          </w:tcPr>
          <w:p w14:paraId="2BAFBED3" w14:textId="77777777" w:rsidR="0040660C" w:rsidRPr="00E47E03" w:rsidRDefault="00E47E03" w:rsidP="00B126E2">
            <w:pPr>
              <w:rPr>
                <w:rFonts w:ascii="Times New Roman" w:hAnsi="Times New Roman" w:cs="Times New Roman"/>
                <w:sz w:val="24"/>
                <w:szCs w:val="24"/>
              </w:rPr>
            </w:pPr>
            <w:r>
              <w:rPr>
                <w:rFonts w:ascii="Times New Roman" w:hAnsi="Times New Roman" w:cs="Times New Roman"/>
                <w:sz w:val="24"/>
                <w:szCs w:val="24"/>
              </w:rPr>
              <w:t>Digital Naturalism: Interspecies Performative Tool Making for Embodied Science</w:t>
            </w:r>
          </w:p>
        </w:tc>
        <w:tc>
          <w:tcPr>
            <w:tcW w:w="1456" w:type="dxa"/>
          </w:tcPr>
          <w:p w14:paraId="1038767A" w14:textId="77777777" w:rsidR="0040660C" w:rsidRPr="00E47E03" w:rsidRDefault="00E47E03" w:rsidP="00B126E2">
            <w:pPr>
              <w:rPr>
                <w:rFonts w:ascii="Times New Roman" w:hAnsi="Times New Roman" w:cs="Times New Roman"/>
                <w:sz w:val="24"/>
                <w:szCs w:val="24"/>
              </w:rPr>
            </w:pPr>
            <w:r w:rsidRPr="00E47E03">
              <w:rPr>
                <w:rFonts w:ascii="Times New Roman" w:hAnsi="Times New Roman" w:cs="Times New Roman"/>
                <w:sz w:val="24"/>
                <w:szCs w:val="24"/>
              </w:rPr>
              <w:t>A</w:t>
            </w:r>
            <w:r>
              <w:rPr>
                <w:rFonts w:ascii="Times New Roman" w:hAnsi="Times New Roman" w:cs="Times New Roman"/>
                <w:sz w:val="24"/>
                <w:szCs w:val="24"/>
              </w:rPr>
              <w:t>ndrew Quitmeyer</w:t>
            </w:r>
          </w:p>
        </w:tc>
        <w:tc>
          <w:tcPr>
            <w:tcW w:w="2736" w:type="dxa"/>
          </w:tcPr>
          <w:p w14:paraId="6125E748" w14:textId="77777777" w:rsidR="0040660C" w:rsidRDefault="00E47E03" w:rsidP="00B126E2">
            <w:pPr>
              <w:rPr>
                <w:rFonts w:ascii="Times New Roman" w:hAnsi="Times New Roman" w:cs="Times New Roman"/>
                <w:sz w:val="24"/>
                <w:szCs w:val="24"/>
              </w:rPr>
            </w:pPr>
            <w:r>
              <w:rPr>
                <w:rFonts w:ascii="Times New Roman" w:hAnsi="Times New Roman" w:cs="Times New Roman"/>
                <w:sz w:val="24"/>
                <w:szCs w:val="24"/>
              </w:rPr>
              <w:t>1.Encounter Phenomenon</w:t>
            </w:r>
          </w:p>
          <w:p w14:paraId="0626A182" w14:textId="77777777" w:rsidR="00E47E03" w:rsidRDefault="00E47E03" w:rsidP="00B126E2">
            <w:pPr>
              <w:rPr>
                <w:rFonts w:ascii="Times New Roman" w:hAnsi="Times New Roman" w:cs="Times New Roman"/>
                <w:sz w:val="24"/>
                <w:szCs w:val="24"/>
              </w:rPr>
            </w:pPr>
            <w:r>
              <w:rPr>
                <w:rFonts w:ascii="Times New Roman" w:hAnsi="Times New Roman" w:cs="Times New Roman"/>
                <w:sz w:val="24"/>
                <w:szCs w:val="24"/>
              </w:rPr>
              <w:t>2.Experiential Assay</w:t>
            </w:r>
          </w:p>
          <w:p w14:paraId="130E9E5E" w14:textId="77777777" w:rsidR="00E47E03" w:rsidRDefault="00E47E03" w:rsidP="00B126E2">
            <w:pPr>
              <w:rPr>
                <w:rFonts w:ascii="Times New Roman" w:hAnsi="Times New Roman" w:cs="Times New Roman"/>
                <w:sz w:val="24"/>
                <w:szCs w:val="24"/>
              </w:rPr>
            </w:pPr>
            <w:r>
              <w:rPr>
                <w:rFonts w:ascii="Times New Roman" w:hAnsi="Times New Roman" w:cs="Times New Roman"/>
                <w:sz w:val="24"/>
                <w:szCs w:val="24"/>
              </w:rPr>
              <w:t>3.Experimentation</w:t>
            </w:r>
          </w:p>
          <w:p w14:paraId="32DE4115" w14:textId="77777777" w:rsidR="00E47E03" w:rsidRDefault="00E47E03" w:rsidP="00B126E2">
            <w:pPr>
              <w:rPr>
                <w:rFonts w:ascii="Times New Roman" w:hAnsi="Times New Roman" w:cs="Times New Roman"/>
                <w:sz w:val="24"/>
                <w:szCs w:val="24"/>
              </w:rPr>
            </w:pPr>
            <w:r>
              <w:rPr>
                <w:rFonts w:ascii="Times New Roman" w:hAnsi="Times New Roman" w:cs="Times New Roman"/>
                <w:sz w:val="24"/>
                <w:szCs w:val="24"/>
              </w:rPr>
              <w:t>4.Analysis</w:t>
            </w:r>
          </w:p>
          <w:p w14:paraId="1373A0AB" w14:textId="77777777" w:rsidR="00E47E03" w:rsidRDefault="00E47E03" w:rsidP="00B126E2">
            <w:pPr>
              <w:rPr>
                <w:rFonts w:ascii="Times New Roman" w:hAnsi="Times New Roman" w:cs="Times New Roman"/>
                <w:sz w:val="24"/>
                <w:szCs w:val="24"/>
              </w:rPr>
            </w:pPr>
            <w:r>
              <w:rPr>
                <w:rFonts w:ascii="Times New Roman" w:hAnsi="Times New Roman" w:cs="Times New Roman"/>
                <w:sz w:val="24"/>
                <w:szCs w:val="24"/>
              </w:rPr>
              <w:t>5.Review</w:t>
            </w:r>
          </w:p>
          <w:p w14:paraId="55E77206" w14:textId="77777777" w:rsidR="00E47E03" w:rsidRPr="00E47E03" w:rsidRDefault="00E47E03" w:rsidP="00B126E2">
            <w:pPr>
              <w:rPr>
                <w:rFonts w:ascii="Times New Roman" w:hAnsi="Times New Roman" w:cs="Times New Roman"/>
                <w:sz w:val="24"/>
                <w:szCs w:val="24"/>
              </w:rPr>
            </w:pPr>
            <w:r>
              <w:rPr>
                <w:rFonts w:ascii="Times New Roman" w:hAnsi="Times New Roman" w:cs="Times New Roman"/>
                <w:sz w:val="24"/>
                <w:szCs w:val="24"/>
              </w:rPr>
              <w:t>6.Data Distribution</w:t>
            </w:r>
          </w:p>
        </w:tc>
        <w:tc>
          <w:tcPr>
            <w:tcW w:w="18933" w:type="dxa"/>
            <w:gridSpan w:val="2"/>
          </w:tcPr>
          <w:p w14:paraId="2B0E28F9" w14:textId="77777777" w:rsidR="0040660C" w:rsidRPr="00640A18" w:rsidRDefault="009F6930" w:rsidP="00B126E2">
            <w:pPr>
              <w:rPr>
                <w:rFonts w:ascii="Times New Roman" w:hAnsi="Times New Roman" w:cs="Times New Roman"/>
                <w:sz w:val="24"/>
                <w:szCs w:val="24"/>
              </w:rPr>
            </w:pPr>
            <w:hyperlink r:id="rId8" w:history="1">
              <w:r w:rsidRPr="00916783">
                <w:rPr>
                  <w:rStyle w:val="Hyperlink"/>
                  <w:rFonts w:ascii="Times New Roman" w:hAnsi="Times New Roman" w:cs="Times New Roman"/>
                  <w:sz w:val="24"/>
                  <w:szCs w:val="24"/>
                </w:rPr>
                <w:t>https://www.ubicomp.org/ubicomp2013/adjunct/adjunct/p325.pdf</w:t>
              </w:r>
            </w:hyperlink>
          </w:p>
        </w:tc>
      </w:tr>
      <w:tr w:rsidR="00405311" w14:paraId="02C212FE" w14:textId="77777777" w:rsidTr="000F37B9">
        <w:trPr>
          <w:trHeight w:val="5123"/>
        </w:trPr>
        <w:tc>
          <w:tcPr>
            <w:tcW w:w="770" w:type="dxa"/>
          </w:tcPr>
          <w:p w14:paraId="03DA7156" w14:textId="77777777" w:rsidR="0040660C" w:rsidRDefault="00640A18" w:rsidP="00B126E2">
            <w:pPr>
              <w:rPr>
                <w:rFonts w:ascii="Times New Roman" w:hAnsi="Times New Roman" w:cs="Times New Roman"/>
                <w:b/>
                <w:bCs/>
                <w:sz w:val="28"/>
                <w:szCs w:val="28"/>
              </w:rPr>
            </w:pPr>
            <w:r w:rsidRPr="00640A18">
              <w:rPr>
                <w:rFonts w:ascii="Times New Roman" w:hAnsi="Times New Roman" w:cs="Times New Roman"/>
                <w:sz w:val="24"/>
                <w:szCs w:val="24"/>
              </w:rPr>
              <w:t>2</w:t>
            </w:r>
            <w:r>
              <w:rPr>
                <w:rFonts w:ascii="Times New Roman" w:hAnsi="Times New Roman" w:cs="Times New Roman"/>
                <w:b/>
                <w:bCs/>
                <w:sz w:val="28"/>
                <w:szCs w:val="28"/>
              </w:rPr>
              <w:t>.</w:t>
            </w:r>
          </w:p>
        </w:tc>
        <w:tc>
          <w:tcPr>
            <w:tcW w:w="1469" w:type="dxa"/>
          </w:tcPr>
          <w:p w14:paraId="6E3A92DB" w14:textId="77777777" w:rsidR="0040660C" w:rsidRPr="00640A18" w:rsidRDefault="00640A18" w:rsidP="00B126E2">
            <w:pPr>
              <w:rPr>
                <w:rFonts w:ascii="Times New Roman" w:hAnsi="Times New Roman" w:cs="Times New Roman"/>
                <w:sz w:val="24"/>
                <w:szCs w:val="24"/>
              </w:rPr>
            </w:pPr>
            <w:r w:rsidRPr="00640A18">
              <w:rPr>
                <w:rFonts w:ascii="Times New Roman" w:hAnsi="Times New Roman" w:cs="Times New Roman"/>
                <w:sz w:val="24"/>
                <w:szCs w:val="24"/>
              </w:rPr>
              <w:t>Learning Schooling Behaviour from Observation</w:t>
            </w:r>
          </w:p>
        </w:tc>
        <w:tc>
          <w:tcPr>
            <w:tcW w:w="1456" w:type="dxa"/>
          </w:tcPr>
          <w:p w14:paraId="5820D89D" w14:textId="77777777" w:rsidR="0040660C" w:rsidRPr="00640A18" w:rsidRDefault="00640A18" w:rsidP="00B126E2">
            <w:pPr>
              <w:rPr>
                <w:rFonts w:ascii="Times New Roman" w:hAnsi="Times New Roman" w:cs="Times New Roman"/>
                <w:sz w:val="24"/>
                <w:szCs w:val="24"/>
              </w:rPr>
            </w:pPr>
            <w:r w:rsidRPr="00640A18">
              <w:rPr>
                <w:rFonts w:ascii="Times New Roman" w:hAnsi="Times New Roman" w:cs="Times New Roman"/>
                <w:sz w:val="24"/>
                <w:szCs w:val="24"/>
              </w:rPr>
              <w:t>Brian Hrole</w:t>
            </w:r>
            <w:r w:rsidR="00FA40FA">
              <w:rPr>
                <w:rFonts w:ascii="Times New Roman" w:hAnsi="Times New Roman" w:cs="Times New Roman"/>
                <w:sz w:val="24"/>
                <w:szCs w:val="24"/>
              </w:rPr>
              <w:t>n</w:t>
            </w:r>
            <w:r w:rsidRPr="00640A18">
              <w:rPr>
                <w:rFonts w:ascii="Times New Roman" w:hAnsi="Times New Roman" w:cs="Times New Roman"/>
                <w:sz w:val="24"/>
                <w:szCs w:val="24"/>
              </w:rPr>
              <w:t>o</w:t>
            </w:r>
            <w:r w:rsidR="00FA40FA">
              <w:rPr>
                <w:rFonts w:ascii="Times New Roman" w:hAnsi="Times New Roman" w:cs="Times New Roman"/>
                <w:sz w:val="24"/>
                <w:szCs w:val="24"/>
              </w:rPr>
              <w:t>k</w:t>
            </w:r>
            <w:r w:rsidRPr="00640A18">
              <w:rPr>
                <w:rFonts w:ascii="Times New Roman" w:hAnsi="Times New Roman" w:cs="Times New Roman"/>
                <w:sz w:val="24"/>
                <w:szCs w:val="24"/>
              </w:rPr>
              <w:t xml:space="preserve"> and Tucker Balch</w:t>
            </w:r>
          </w:p>
        </w:tc>
        <w:tc>
          <w:tcPr>
            <w:tcW w:w="2736" w:type="dxa"/>
          </w:tcPr>
          <w:p w14:paraId="7F22DF04" w14:textId="77777777" w:rsidR="0040660C" w:rsidRPr="00FA40FA" w:rsidRDefault="00640A18" w:rsidP="00B126E2">
            <w:pPr>
              <w:rPr>
                <w:rFonts w:ascii="Times New Roman" w:hAnsi="Times New Roman" w:cs="Times New Roman"/>
                <w:sz w:val="24"/>
                <w:szCs w:val="24"/>
              </w:rPr>
            </w:pPr>
            <w:r w:rsidRPr="00FA40FA">
              <w:rPr>
                <w:rFonts w:ascii="Times New Roman" w:hAnsi="Times New Roman" w:cs="Times New Roman"/>
                <w:sz w:val="24"/>
                <w:szCs w:val="24"/>
              </w:rPr>
              <w:t>1.Learning fish schooling</w:t>
            </w:r>
          </w:p>
          <w:p w14:paraId="77D29070" w14:textId="77777777" w:rsidR="00640A18" w:rsidRPr="00FA40FA" w:rsidRDefault="00640A18" w:rsidP="00B126E2">
            <w:pPr>
              <w:rPr>
                <w:rFonts w:ascii="Times New Roman" w:hAnsi="Times New Roman" w:cs="Times New Roman"/>
                <w:sz w:val="24"/>
                <w:szCs w:val="24"/>
              </w:rPr>
            </w:pPr>
            <w:r w:rsidRPr="00FA40FA">
              <w:rPr>
                <w:rFonts w:ascii="Times New Roman" w:hAnsi="Times New Roman" w:cs="Times New Roman"/>
                <w:sz w:val="24"/>
                <w:szCs w:val="24"/>
              </w:rPr>
              <w:t>2.Fish sensor features</w:t>
            </w:r>
          </w:p>
          <w:p w14:paraId="63FC1FC8" w14:textId="77777777" w:rsidR="00640A18" w:rsidRPr="00FA40FA" w:rsidRDefault="00640A18" w:rsidP="00B126E2">
            <w:pPr>
              <w:rPr>
                <w:rFonts w:ascii="Times New Roman" w:hAnsi="Times New Roman" w:cs="Times New Roman"/>
                <w:sz w:val="24"/>
                <w:szCs w:val="24"/>
              </w:rPr>
            </w:pPr>
            <w:r w:rsidRPr="00FA40FA">
              <w:rPr>
                <w:rFonts w:ascii="Times New Roman" w:hAnsi="Times New Roman" w:cs="Times New Roman"/>
                <w:sz w:val="24"/>
                <w:szCs w:val="24"/>
              </w:rPr>
              <w:t>3.Fish actuators</w:t>
            </w:r>
          </w:p>
          <w:p w14:paraId="5A5C28AD" w14:textId="77777777" w:rsidR="00640A18" w:rsidRPr="00FA40FA" w:rsidRDefault="00640A18" w:rsidP="00B126E2">
            <w:pPr>
              <w:rPr>
                <w:rFonts w:ascii="Times New Roman" w:hAnsi="Times New Roman" w:cs="Times New Roman"/>
                <w:sz w:val="24"/>
                <w:szCs w:val="24"/>
              </w:rPr>
            </w:pPr>
            <w:r w:rsidRPr="00FA40FA">
              <w:rPr>
                <w:rFonts w:ascii="Times New Roman" w:hAnsi="Times New Roman" w:cs="Times New Roman"/>
                <w:sz w:val="24"/>
                <w:szCs w:val="24"/>
              </w:rPr>
              <w:t>4.Learning</w:t>
            </w:r>
          </w:p>
          <w:p w14:paraId="1C9159B4" w14:textId="77777777" w:rsidR="00640A18" w:rsidRDefault="00640A18" w:rsidP="00B126E2">
            <w:pPr>
              <w:rPr>
                <w:rFonts w:ascii="Times New Roman" w:hAnsi="Times New Roman" w:cs="Times New Roman"/>
                <w:b/>
                <w:bCs/>
                <w:sz w:val="28"/>
                <w:szCs w:val="28"/>
              </w:rPr>
            </w:pPr>
            <w:r w:rsidRPr="00FA40FA">
              <w:rPr>
                <w:rFonts w:ascii="Times New Roman" w:hAnsi="Times New Roman" w:cs="Times New Roman"/>
                <w:sz w:val="24"/>
                <w:szCs w:val="24"/>
              </w:rPr>
              <w:t>5.Simulations of learned behaviour</w:t>
            </w:r>
          </w:p>
        </w:tc>
        <w:tc>
          <w:tcPr>
            <w:tcW w:w="18933" w:type="dxa"/>
            <w:gridSpan w:val="2"/>
          </w:tcPr>
          <w:p w14:paraId="0F2B149A" w14:textId="77777777" w:rsidR="0040660C" w:rsidRPr="00FA40FA" w:rsidRDefault="000F37B9" w:rsidP="00B126E2">
            <w:pPr>
              <w:rPr>
                <w:rFonts w:ascii="Times New Roman" w:hAnsi="Times New Roman" w:cs="Times New Roman"/>
                <w:sz w:val="24"/>
                <w:szCs w:val="24"/>
              </w:rPr>
            </w:pPr>
            <w:hyperlink r:id="rId9" w:history="1">
              <w:r w:rsidRPr="00A651AE">
                <w:rPr>
                  <w:rStyle w:val="Hyperlink"/>
                  <w:rFonts w:ascii="Times New Roman" w:hAnsi="Times New Roman" w:cs="Times New Roman"/>
                  <w:sz w:val="24"/>
                  <w:szCs w:val="24"/>
                </w:rPr>
                <w:t>https://direct.mit.edu/isal/proceedings-pdf/ecal2013/25/686/1901629/978-0-262-31709-2-ch098.pdf</w:t>
              </w:r>
            </w:hyperlink>
          </w:p>
        </w:tc>
      </w:tr>
      <w:tr w:rsidR="00405311" w14:paraId="2477435E" w14:textId="77777777" w:rsidTr="000F37B9">
        <w:trPr>
          <w:trHeight w:val="1138"/>
        </w:trPr>
        <w:tc>
          <w:tcPr>
            <w:tcW w:w="770" w:type="dxa"/>
          </w:tcPr>
          <w:p w14:paraId="6A5F52D8" w14:textId="77777777" w:rsidR="0040660C" w:rsidRDefault="00FA40FA" w:rsidP="00B126E2">
            <w:pPr>
              <w:rPr>
                <w:rFonts w:ascii="Times New Roman" w:hAnsi="Times New Roman" w:cs="Times New Roman"/>
                <w:b/>
                <w:bCs/>
                <w:sz w:val="28"/>
                <w:szCs w:val="28"/>
              </w:rPr>
            </w:pPr>
            <w:r w:rsidRPr="00405311">
              <w:rPr>
                <w:rFonts w:ascii="Times New Roman" w:hAnsi="Times New Roman" w:cs="Times New Roman"/>
                <w:sz w:val="24"/>
                <w:szCs w:val="24"/>
              </w:rPr>
              <w:t>3</w:t>
            </w:r>
            <w:r>
              <w:rPr>
                <w:rFonts w:ascii="Times New Roman" w:hAnsi="Times New Roman" w:cs="Times New Roman"/>
                <w:b/>
                <w:bCs/>
                <w:sz w:val="28"/>
                <w:szCs w:val="28"/>
              </w:rPr>
              <w:t>.</w:t>
            </w:r>
          </w:p>
        </w:tc>
        <w:tc>
          <w:tcPr>
            <w:tcW w:w="1469" w:type="dxa"/>
          </w:tcPr>
          <w:p w14:paraId="65FA07A1" w14:textId="77777777" w:rsidR="00FA40FA" w:rsidRPr="00FA40FA" w:rsidRDefault="00FA40FA" w:rsidP="00FA40FA">
            <w:pPr>
              <w:shd w:val="clear" w:color="auto" w:fill="FFFFFF"/>
              <w:outlineLvl w:val="0"/>
              <w:rPr>
                <w:rFonts w:ascii="Times New Roman" w:eastAsia="Times New Roman" w:hAnsi="Times New Roman" w:cs="Times New Roman"/>
                <w:color w:val="111111"/>
                <w:kern w:val="36"/>
                <w:sz w:val="24"/>
                <w:szCs w:val="24"/>
                <w:lang w:eastAsia="en-IN"/>
              </w:rPr>
            </w:pPr>
            <w:r w:rsidRPr="00FA40FA">
              <w:rPr>
                <w:rFonts w:ascii="Times New Roman" w:eastAsia="Times New Roman" w:hAnsi="Times New Roman" w:cs="Times New Roman"/>
                <w:color w:val="111111"/>
                <w:kern w:val="36"/>
                <w:sz w:val="24"/>
                <w:szCs w:val="24"/>
                <w:lang w:eastAsia="en-IN"/>
              </w:rPr>
              <w:t xml:space="preserve">From Digital Nature Hybrids to Digital Naturalists: Reviving </w:t>
            </w:r>
            <w:r w:rsidRPr="00FA40FA">
              <w:rPr>
                <w:rFonts w:ascii="Times New Roman" w:eastAsia="Times New Roman" w:hAnsi="Times New Roman" w:cs="Times New Roman"/>
                <w:color w:val="111111"/>
                <w:kern w:val="36"/>
                <w:sz w:val="24"/>
                <w:szCs w:val="24"/>
                <w:lang w:eastAsia="en-IN"/>
              </w:rPr>
              <w:lastRenderedPageBreak/>
              <w:t>Nature Connections Through Arts, Technology and Outdoor Activities</w:t>
            </w:r>
          </w:p>
          <w:p w14:paraId="44039031" w14:textId="77777777" w:rsidR="0040660C" w:rsidRPr="00FA40FA" w:rsidRDefault="0040660C" w:rsidP="00B126E2">
            <w:pPr>
              <w:rPr>
                <w:rFonts w:ascii="Times New Roman" w:hAnsi="Times New Roman" w:cs="Times New Roman"/>
                <w:sz w:val="24"/>
                <w:szCs w:val="24"/>
              </w:rPr>
            </w:pPr>
          </w:p>
        </w:tc>
        <w:tc>
          <w:tcPr>
            <w:tcW w:w="1456" w:type="dxa"/>
          </w:tcPr>
          <w:p w14:paraId="57BF866F" w14:textId="77777777" w:rsidR="0040660C" w:rsidRPr="00F907E3" w:rsidRDefault="00FA40FA" w:rsidP="00B126E2">
            <w:pPr>
              <w:rPr>
                <w:rFonts w:ascii="Times New Roman" w:hAnsi="Times New Roman" w:cs="Times New Roman"/>
                <w:sz w:val="24"/>
                <w:szCs w:val="24"/>
              </w:rPr>
            </w:pPr>
            <w:r w:rsidRPr="00F907E3">
              <w:rPr>
                <w:rFonts w:ascii="Times New Roman" w:hAnsi="Times New Roman" w:cs="Times New Roman"/>
                <w:sz w:val="24"/>
                <w:szCs w:val="24"/>
              </w:rPr>
              <w:lastRenderedPageBreak/>
              <w:t>L.Ewards, A.Darby,and C.Dean</w:t>
            </w:r>
          </w:p>
        </w:tc>
        <w:tc>
          <w:tcPr>
            <w:tcW w:w="2736" w:type="dxa"/>
          </w:tcPr>
          <w:p w14:paraId="699539F9" w14:textId="77777777" w:rsidR="0040660C" w:rsidRPr="009F6930" w:rsidRDefault="00F907E3" w:rsidP="00B126E2">
            <w:pPr>
              <w:rPr>
                <w:rFonts w:ascii="Times New Roman" w:hAnsi="Times New Roman" w:cs="Times New Roman"/>
                <w:sz w:val="24"/>
                <w:szCs w:val="24"/>
              </w:rPr>
            </w:pPr>
            <w:r w:rsidRPr="009F6930">
              <w:rPr>
                <w:rFonts w:ascii="Times New Roman" w:hAnsi="Times New Roman" w:cs="Times New Roman"/>
                <w:sz w:val="24"/>
                <w:szCs w:val="24"/>
              </w:rPr>
              <w:t>1.Introduction</w:t>
            </w:r>
          </w:p>
          <w:p w14:paraId="1CDDE3A5" w14:textId="77777777" w:rsidR="00F907E3" w:rsidRPr="009F6930" w:rsidRDefault="00F907E3" w:rsidP="00B126E2">
            <w:pPr>
              <w:rPr>
                <w:rFonts w:ascii="Times New Roman" w:hAnsi="Times New Roman" w:cs="Times New Roman"/>
                <w:sz w:val="24"/>
                <w:szCs w:val="24"/>
              </w:rPr>
            </w:pPr>
            <w:r w:rsidRPr="009F6930">
              <w:rPr>
                <w:rFonts w:ascii="Times New Roman" w:hAnsi="Times New Roman" w:cs="Times New Roman"/>
                <w:sz w:val="24"/>
                <w:szCs w:val="24"/>
              </w:rPr>
              <w:t>2.Background</w:t>
            </w:r>
          </w:p>
          <w:p w14:paraId="0772F0C9" w14:textId="77777777" w:rsidR="00F907E3" w:rsidRPr="009F6930" w:rsidRDefault="00F907E3" w:rsidP="00B126E2">
            <w:pPr>
              <w:rPr>
                <w:rFonts w:ascii="Times New Roman" w:hAnsi="Times New Roman" w:cs="Times New Roman"/>
                <w:sz w:val="24"/>
                <w:szCs w:val="24"/>
              </w:rPr>
            </w:pPr>
            <w:r w:rsidRPr="009F6930">
              <w:rPr>
                <w:rFonts w:ascii="Times New Roman" w:hAnsi="Times New Roman" w:cs="Times New Roman"/>
                <w:sz w:val="24"/>
                <w:szCs w:val="24"/>
              </w:rPr>
              <w:t>3.</w:t>
            </w:r>
            <w:r w:rsidR="009F6930" w:rsidRPr="009F6930">
              <w:rPr>
                <w:rFonts w:ascii="Times New Roman" w:hAnsi="Times New Roman" w:cs="Times New Roman"/>
                <w:sz w:val="24"/>
                <w:szCs w:val="24"/>
              </w:rPr>
              <w:t>Design Lens</w:t>
            </w:r>
          </w:p>
          <w:p w14:paraId="5F8BF934" w14:textId="77777777" w:rsidR="009F6930" w:rsidRPr="009F6930" w:rsidRDefault="009F6930" w:rsidP="00B126E2">
            <w:pPr>
              <w:rPr>
                <w:rFonts w:ascii="Times New Roman" w:hAnsi="Times New Roman" w:cs="Times New Roman"/>
                <w:sz w:val="24"/>
                <w:szCs w:val="24"/>
              </w:rPr>
            </w:pPr>
            <w:r w:rsidRPr="009F6930">
              <w:rPr>
                <w:rFonts w:ascii="Times New Roman" w:hAnsi="Times New Roman" w:cs="Times New Roman"/>
                <w:sz w:val="24"/>
                <w:szCs w:val="24"/>
              </w:rPr>
              <w:t>4.Using the Critical Lens to Establish Design Guidelines</w:t>
            </w:r>
          </w:p>
          <w:p w14:paraId="17E423D9" w14:textId="77777777" w:rsidR="009F6930" w:rsidRPr="009F6930" w:rsidRDefault="009F6930" w:rsidP="00B126E2">
            <w:pPr>
              <w:rPr>
                <w:rFonts w:ascii="Times New Roman" w:hAnsi="Times New Roman" w:cs="Times New Roman"/>
                <w:sz w:val="24"/>
                <w:szCs w:val="24"/>
              </w:rPr>
            </w:pPr>
            <w:r w:rsidRPr="009F6930">
              <w:rPr>
                <w:rFonts w:ascii="Times New Roman" w:hAnsi="Times New Roman" w:cs="Times New Roman"/>
                <w:sz w:val="24"/>
                <w:szCs w:val="24"/>
              </w:rPr>
              <w:lastRenderedPageBreak/>
              <w:t>5.Artifacts</w:t>
            </w:r>
          </w:p>
          <w:p w14:paraId="263FFB26" w14:textId="77777777" w:rsidR="009F6930" w:rsidRPr="009F6930" w:rsidRDefault="009F6930" w:rsidP="00B126E2">
            <w:pPr>
              <w:rPr>
                <w:rFonts w:ascii="Times New Roman" w:hAnsi="Times New Roman" w:cs="Times New Roman"/>
                <w:sz w:val="24"/>
                <w:szCs w:val="24"/>
              </w:rPr>
            </w:pPr>
            <w:r w:rsidRPr="009F6930">
              <w:rPr>
                <w:rFonts w:ascii="Times New Roman" w:hAnsi="Times New Roman" w:cs="Times New Roman"/>
                <w:sz w:val="24"/>
                <w:szCs w:val="24"/>
              </w:rPr>
              <w:t>6.Reflections on the Digital Nature Hybrid Design</w:t>
            </w:r>
          </w:p>
          <w:p w14:paraId="7F92A6EF" w14:textId="77777777" w:rsidR="009F6930" w:rsidRDefault="009F6930" w:rsidP="00B126E2">
            <w:pPr>
              <w:rPr>
                <w:rFonts w:ascii="Times New Roman" w:hAnsi="Times New Roman" w:cs="Times New Roman"/>
                <w:sz w:val="24"/>
                <w:szCs w:val="24"/>
              </w:rPr>
            </w:pPr>
            <w:r w:rsidRPr="009F6930">
              <w:rPr>
                <w:rFonts w:ascii="Times New Roman" w:hAnsi="Times New Roman" w:cs="Times New Roman"/>
                <w:sz w:val="24"/>
                <w:szCs w:val="24"/>
              </w:rPr>
              <w:t>7.</w:t>
            </w:r>
            <w:r>
              <w:rPr>
                <w:rFonts w:ascii="Times New Roman" w:hAnsi="Times New Roman" w:cs="Times New Roman"/>
                <w:sz w:val="24"/>
                <w:szCs w:val="24"/>
              </w:rPr>
              <w:t>Digital Naturalist</w:t>
            </w:r>
          </w:p>
          <w:p w14:paraId="381B1FA0" w14:textId="77777777" w:rsidR="009F6930" w:rsidRDefault="009F6930" w:rsidP="00B126E2">
            <w:pPr>
              <w:rPr>
                <w:rFonts w:ascii="Times New Roman" w:hAnsi="Times New Roman" w:cs="Times New Roman"/>
                <w:b/>
                <w:bCs/>
                <w:sz w:val="28"/>
                <w:szCs w:val="28"/>
              </w:rPr>
            </w:pPr>
            <w:r>
              <w:rPr>
                <w:rFonts w:ascii="Times New Roman" w:hAnsi="Times New Roman" w:cs="Times New Roman"/>
                <w:sz w:val="24"/>
                <w:szCs w:val="24"/>
              </w:rPr>
              <w:t>8.Reflections on Digital Naturalist</w:t>
            </w:r>
          </w:p>
        </w:tc>
        <w:tc>
          <w:tcPr>
            <w:tcW w:w="18933" w:type="dxa"/>
            <w:gridSpan w:val="2"/>
          </w:tcPr>
          <w:p w14:paraId="03992042" w14:textId="77777777" w:rsidR="0040660C" w:rsidRPr="009F6930" w:rsidRDefault="009F6930" w:rsidP="00B126E2">
            <w:pPr>
              <w:rPr>
                <w:rFonts w:ascii="Times New Roman" w:hAnsi="Times New Roman" w:cs="Times New Roman"/>
                <w:sz w:val="24"/>
                <w:szCs w:val="24"/>
              </w:rPr>
            </w:pPr>
            <w:hyperlink r:id="rId10" w:history="1">
              <w:r w:rsidRPr="009F6930">
                <w:rPr>
                  <w:rStyle w:val="Hyperlink"/>
                  <w:rFonts w:ascii="Times New Roman" w:hAnsi="Times New Roman" w:cs="Times New Roman"/>
                  <w:sz w:val="24"/>
                  <w:szCs w:val="24"/>
                </w:rPr>
                <w:t>https://www.researchgate.net/publication/342374043_From_Digital_Nature_Hybrids_to_Digital_Naturalists_Reviving_Nature_Connections_Through_Arts_Technology_and_Outdoor_Activities</w:t>
              </w:r>
            </w:hyperlink>
          </w:p>
        </w:tc>
      </w:tr>
      <w:tr w:rsidR="000F37B9" w14:paraId="1CA77F92" w14:textId="77777777" w:rsidTr="000F37B9">
        <w:trPr>
          <w:gridAfter w:val="1"/>
          <w:wAfter w:w="6431" w:type="dxa"/>
          <w:trHeight w:val="655"/>
        </w:trPr>
        <w:tc>
          <w:tcPr>
            <w:tcW w:w="18933" w:type="dxa"/>
            <w:gridSpan w:val="5"/>
          </w:tcPr>
          <w:p w14:paraId="0E603A41" w14:textId="77777777" w:rsidR="000F37B9" w:rsidRDefault="000F37B9" w:rsidP="00B126E2">
            <w:pPr>
              <w:rPr>
                <w:rFonts w:ascii="Times New Roman" w:hAnsi="Times New Roman" w:cs="Times New Roman"/>
                <w:b/>
                <w:bCs/>
                <w:sz w:val="28"/>
                <w:szCs w:val="28"/>
              </w:rPr>
            </w:pPr>
          </w:p>
        </w:tc>
      </w:tr>
    </w:tbl>
    <w:p w14:paraId="60D5C11B" w14:textId="77777777" w:rsidR="0040660C" w:rsidRDefault="0040660C" w:rsidP="00B126E2">
      <w:pPr>
        <w:rPr>
          <w:rFonts w:ascii="Times New Roman" w:hAnsi="Times New Roman" w:cs="Times New Roman"/>
          <w:b/>
          <w:bCs/>
          <w:sz w:val="28"/>
          <w:szCs w:val="28"/>
        </w:rPr>
      </w:pPr>
    </w:p>
    <w:p w14:paraId="035E0413" w14:textId="77777777" w:rsidR="006C46D8" w:rsidRPr="006C46D8" w:rsidRDefault="006C46D8" w:rsidP="00B126E2">
      <w:pPr>
        <w:rPr>
          <w:rFonts w:ascii="Times New Roman" w:hAnsi="Times New Roman" w:cs="Times New Roman"/>
          <w:b/>
          <w:bCs/>
          <w:sz w:val="28"/>
          <w:szCs w:val="28"/>
        </w:rPr>
      </w:pPr>
    </w:p>
    <w:sectPr w:rsidR="006C46D8" w:rsidRPr="006C4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20C"/>
    <w:multiLevelType w:val="multilevel"/>
    <w:tmpl w:val="BE8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49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E2"/>
    <w:rsid w:val="000F37B9"/>
    <w:rsid w:val="0015436A"/>
    <w:rsid w:val="001E71A8"/>
    <w:rsid w:val="00405311"/>
    <w:rsid w:val="0040660C"/>
    <w:rsid w:val="00640A18"/>
    <w:rsid w:val="006C46D8"/>
    <w:rsid w:val="00726898"/>
    <w:rsid w:val="007F3613"/>
    <w:rsid w:val="009F6930"/>
    <w:rsid w:val="00A16BFA"/>
    <w:rsid w:val="00B126E2"/>
    <w:rsid w:val="00E47E03"/>
    <w:rsid w:val="00F907E3"/>
    <w:rsid w:val="00FA4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0B22"/>
  <w15:chartTrackingRefBased/>
  <w15:docId w15:val="{91747E25-A5FA-4F81-8D35-FBCF7EFC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BFA"/>
    <w:rPr>
      <w:color w:val="0000FF"/>
      <w:u w:val="single"/>
    </w:rPr>
  </w:style>
  <w:style w:type="table" w:styleId="TableGrid">
    <w:name w:val="Table Grid"/>
    <w:basedOn w:val="TableNormal"/>
    <w:uiPriority w:val="39"/>
    <w:rsid w:val="00406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6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87286">
      <w:bodyDiv w:val="1"/>
      <w:marLeft w:val="0"/>
      <w:marRight w:val="0"/>
      <w:marTop w:val="0"/>
      <w:marBottom w:val="0"/>
      <w:divBdr>
        <w:top w:val="none" w:sz="0" w:space="0" w:color="auto"/>
        <w:left w:val="none" w:sz="0" w:space="0" w:color="auto"/>
        <w:bottom w:val="none" w:sz="0" w:space="0" w:color="auto"/>
        <w:right w:val="none" w:sz="0" w:space="0" w:color="auto"/>
      </w:divBdr>
    </w:div>
    <w:div w:id="540047619">
      <w:bodyDiv w:val="1"/>
      <w:marLeft w:val="0"/>
      <w:marRight w:val="0"/>
      <w:marTop w:val="0"/>
      <w:marBottom w:val="0"/>
      <w:divBdr>
        <w:top w:val="none" w:sz="0" w:space="0" w:color="auto"/>
        <w:left w:val="none" w:sz="0" w:space="0" w:color="auto"/>
        <w:bottom w:val="none" w:sz="0" w:space="0" w:color="auto"/>
        <w:right w:val="none" w:sz="0" w:space="0" w:color="auto"/>
      </w:divBdr>
    </w:div>
    <w:div w:id="821698504">
      <w:bodyDiv w:val="1"/>
      <w:marLeft w:val="0"/>
      <w:marRight w:val="0"/>
      <w:marTop w:val="0"/>
      <w:marBottom w:val="0"/>
      <w:divBdr>
        <w:top w:val="none" w:sz="0" w:space="0" w:color="auto"/>
        <w:left w:val="none" w:sz="0" w:space="0" w:color="auto"/>
        <w:bottom w:val="none" w:sz="0" w:space="0" w:color="auto"/>
        <w:right w:val="none" w:sz="0" w:space="0" w:color="auto"/>
      </w:divBdr>
      <w:divsChild>
        <w:div w:id="2074501020">
          <w:marLeft w:val="0"/>
          <w:marRight w:val="0"/>
          <w:marTop w:val="0"/>
          <w:marBottom w:val="0"/>
          <w:divBdr>
            <w:top w:val="none" w:sz="0" w:space="0" w:color="auto"/>
            <w:left w:val="none" w:sz="0" w:space="0" w:color="auto"/>
            <w:bottom w:val="none" w:sz="0" w:space="0" w:color="auto"/>
            <w:right w:val="none" w:sz="0" w:space="0" w:color="auto"/>
          </w:divBdr>
          <w:divsChild>
            <w:div w:id="480779799">
              <w:marLeft w:val="-300"/>
              <w:marRight w:val="0"/>
              <w:marTop w:val="0"/>
              <w:marBottom w:val="150"/>
              <w:divBdr>
                <w:top w:val="none" w:sz="0" w:space="0" w:color="auto"/>
                <w:left w:val="none" w:sz="0" w:space="0" w:color="auto"/>
                <w:bottom w:val="none" w:sz="0" w:space="0" w:color="auto"/>
                <w:right w:val="none" w:sz="0" w:space="0" w:color="auto"/>
              </w:divBdr>
              <w:divsChild>
                <w:div w:id="827016271">
                  <w:marLeft w:val="0"/>
                  <w:marRight w:val="0"/>
                  <w:marTop w:val="0"/>
                  <w:marBottom w:val="0"/>
                  <w:divBdr>
                    <w:top w:val="none" w:sz="0" w:space="0" w:color="auto"/>
                    <w:left w:val="none" w:sz="0" w:space="0" w:color="auto"/>
                    <w:bottom w:val="none" w:sz="0" w:space="0" w:color="auto"/>
                    <w:right w:val="none" w:sz="0" w:space="0" w:color="auto"/>
                  </w:divBdr>
                  <w:divsChild>
                    <w:div w:id="422186650">
                      <w:marLeft w:val="0"/>
                      <w:marRight w:val="0"/>
                      <w:marTop w:val="0"/>
                      <w:marBottom w:val="0"/>
                      <w:divBdr>
                        <w:top w:val="none" w:sz="0" w:space="0" w:color="auto"/>
                        <w:left w:val="none" w:sz="0" w:space="0" w:color="auto"/>
                        <w:bottom w:val="none" w:sz="0" w:space="0" w:color="auto"/>
                        <w:right w:val="none" w:sz="0" w:space="0" w:color="auto"/>
                      </w:divBdr>
                      <w:divsChild>
                        <w:div w:id="972908268">
                          <w:marLeft w:val="0"/>
                          <w:marRight w:val="0"/>
                          <w:marTop w:val="0"/>
                          <w:marBottom w:val="0"/>
                          <w:divBdr>
                            <w:top w:val="none" w:sz="0" w:space="0" w:color="auto"/>
                            <w:left w:val="none" w:sz="0" w:space="0" w:color="auto"/>
                            <w:bottom w:val="none" w:sz="0" w:space="0" w:color="auto"/>
                            <w:right w:val="none" w:sz="0" w:space="0" w:color="auto"/>
                          </w:divBdr>
                          <w:divsChild>
                            <w:div w:id="712388396">
                              <w:marLeft w:val="-150"/>
                              <w:marRight w:val="0"/>
                              <w:marTop w:val="0"/>
                              <w:marBottom w:val="0"/>
                              <w:divBdr>
                                <w:top w:val="none" w:sz="0" w:space="0" w:color="auto"/>
                                <w:left w:val="none" w:sz="0" w:space="0" w:color="auto"/>
                                <w:bottom w:val="none" w:sz="0" w:space="0" w:color="auto"/>
                                <w:right w:val="none" w:sz="0" w:space="0" w:color="auto"/>
                              </w:divBdr>
                              <w:divsChild>
                                <w:div w:id="1768040639">
                                  <w:marLeft w:val="0"/>
                                  <w:marRight w:val="0"/>
                                  <w:marTop w:val="0"/>
                                  <w:marBottom w:val="0"/>
                                  <w:divBdr>
                                    <w:top w:val="none" w:sz="0" w:space="0" w:color="auto"/>
                                    <w:left w:val="none" w:sz="0" w:space="0" w:color="auto"/>
                                    <w:bottom w:val="none" w:sz="0" w:space="0" w:color="auto"/>
                                    <w:right w:val="none" w:sz="0" w:space="0" w:color="auto"/>
                                  </w:divBdr>
                                  <w:divsChild>
                                    <w:div w:id="709961149">
                                      <w:marLeft w:val="0"/>
                                      <w:marRight w:val="0"/>
                                      <w:marTop w:val="0"/>
                                      <w:marBottom w:val="0"/>
                                      <w:divBdr>
                                        <w:top w:val="none" w:sz="0" w:space="0" w:color="auto"/>
                                        <w:left w:val="none" w:sz="0" w:space="0" w:color="auto"/>
                                        <w:bottom w:val="none" w:sz="0" w:space="0" w:color="auto"/>
                                        <w:right w:val="none" w:sz="0" w:space="0" w:color="auto"/>
                                      </w:divBdr>
                                      <w:divsChild>
                                        <w:div w:id="383067036">
                                          <w:marLeft w:val="0"/>
                                          <w:marRight w:val="0"/>
                                          <w:marTop w:val="0"/>
                                          <w:marBottom w:val="0"/>
                                          <w:divBdr>
                                            <w:top w:val="none" w:sz="0" w:space="0" w:color="auto"/>
                                            <w:left w:val="none" w:sz="0" w:space="0" w:color="auto"/>
                                            <w:bottom w:val="none" w:sz="0" w:space="0" w:color="auto"/>
                                            <w:right w:val="none" w:sz="0" w:space="0" w:color="auto"/>
                                          </w:divBdr>
                                          <w:divsChild>
                                            <w:div w:id="1330981368">
                                              <w:marLeft w:val="0"/>
                                              <w:marRight w:val="0"/>
                                              <w:marTop w:val="0"/>
                                              <w:marBottom w:val="0"/>
                                              <w:divBdr>
                                                <w:top w:val="none" w:sz="0" w:space="0" w:color="auto"/>
                                                <w:left w:val="none" w:sz="0" w:space="0" w:color="auto"/>
                                                <w:bottom w:val="none" w:sz="0" w:space="0" w:color="auto"/>
                                                <w:right w:val="none" w:sz="0" w:space="0" w:color="auto"/>
                                              </w:divBdr>
                                              <w:divsChild>
                                                <w:div w:id="1181090638">
                                                  <w:marLeft w:val="0"/>
                                                  <w:marRight w:val="0"/>
                                                  <w:marTop w:val="0"/>
                                                  <w:marBottom w:val="0"/>
                                                  <w:divBdr>
                                                    <w:top w:val="none" w:sz="0" w:space="0" w:color="auto"/>
                                                    <w:left w:val="none" w:sz="0" w:space="0" w:color="auto"/>
                                                    <w:bottom w:val="none" w:sz="0" w:space="0" w:color="auto"/>
                                                    <w:right w:val="none" w:sz="0" w:space="0" w:color="auto"/>
                                                  </w:divBdr>
                                                  <w:divsChild>
                                                    <w:div w:id="4312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574194">
                          <w:marLeft w:val="0"/>
                          <w:marRight w:val="0"/>
                          <w:marTop w:val="0"/>
                          <w:marBottom w:val="0"/>
                          <w:divBdr>
                            <w:top w:val="none" w:sz="0" w:space="0" w:color="auto"/>
                            <w:left w:val="none" w:sz="0" w:space="0" w:color="auto"/>
                            <w:bottom w:val="none" w:sz="0" w:space="0" w:color="auto"/>
                            <w:right w:val="none" w:sz="0" w:space="0" w:color="auto"/>
                          </w:divBdr>
                          <w:divsChild>
                            <w:div w:id="44641782">
                              <w:marLeft w:val="0"/>
                              <w:marRight w:val="0"/>
                              <w:marTop w:val="0"/>
                              <w:marBottom w:val="0"/>
                              <w:divBdr>
                                <w:top w:val="none" w:sz="0" w:space="0" w:color="auto"/>
                                <w:left w:val="none" w:sz="0" w:space="0" w:color="auto"/>
                                <w:bottom w:val="none" w:sz="0" w:space="0" w:color="auto"/>
                                <w:right w:val="none" w:sz="0" w:space="0" w:color="auto"/>
                              </w:divBdr>
                              <w:divsChild>
                                <w:div w:id="99449027">
                                  <w:marLeft w:val="0"/>
                                  <w:marRight w:val="0"/>
                                  <w:marTop w:val="0"/>
                                  <w:marBottom w:val="0"/>
                                  <w:divBdr>
                                    <w:top w:val="none" w:sz="0" w:space="0" w:color="auto"/>
                                    <w:left w:val="none" w:sz="0" w:space="0" w:color="auto"/>
                                    <w:bottom w:val="none" w:sz="0" w:space="0" w:color="auto"/>
                                    <w:right w:val="none" w:sz="0" w:space="0" w:color="auto"/>
                                  </w:divBdr>
                                  <w:divsChild>
                                    <w:div w:id="2048673780">
                                      <w:marLeft w:val="0"/>
                                      <w:marRight w:val="0"/>
                                      <w:marTop w:val="0"/>
                                      <w:marBottom w:val="0"/>
                                      <w:divBdr>
                                        <w:top w:val="none" w:sz="0" w:space="0" w:color="auto"/>
                                        <w:left w:val="none" w:sz="0" w:space="0" w:color="auto"/>
                                        <w:bottom w:val="none" w:sz="0" w:space="0" w:color="auto"/>
                                        <w:right w:val="none" w:sz="0" w:space="0" w:color="auto"/>
                                      </w:divBdr>
                                      <w:divsChild>
                                        <w:div w:id="1315522011">
                                          <w:marLeft w:val="0"/>
                                          <w:marRight w:val="0"/>
                                          <w:marTop w:val="0"/>
                                          <w:marBottom w:val="0"/>
                                          <w:divBdr>
                                            <w:top w:val="none" w:sz="0" w:space="0" w:color="auto"/>
                                            <w:left w:val="none" w:sz="0" w:space="0" w:color="auto"/>
                                            <w:bottom w:val="none" w:sz="0" w:space="0" w:color="auto"/>
                                            <w:right w:val="none" w:sz="0" w:space="0" w:color="auto"/>
                                          </w:divBdr>
                                          <w:divsChild>
                                            <w:div w:id="138227600">
                                              <w:marLeft w:val="0"/>
                                              <w:marRight w:val="0"/>
                                              <w:marTop w:val="0"/>
                                              <w:marBottom w:val="0"/>
                                              <w:divBdr>
                                                <w:top w:val="none" w:sz="0" w:space="0" w:color="auto"/>
                                                <w:left w:val="none" w:sz="0" w:space="0" w:color="auto"/>
                                                <w:bottom w:val="none" w:sz="0" w:space="0" w:color="auto"/>
                                                <w:right w:val="none" w:sz="0" w:space="0" w:color="auto"/>
                                              </w:divBdr>
                                              <w:divsChild>
                                                <w:div w:id="1057509839">
                                                  <w:marLeft w:val="0"/>
                                                  <w:marRight w:val="0"/>
                                                  <w:marTop w:val="0"/>
                                                  <w:marBottom w:val="0"/>
                                                  <w:divBdr>
                                                    <w:top w:val="none" w:sz="0" w:space="0" w:color="auto"/>
                                                    <w:left w:val="none" w:sz="0" w:space="0" w:color="auto"/>
                                                    <w:bottom w:val="none" w:sz="0" w:space="0" w:color="auto"/>
                                                    <w:right w:val="none" w:sz="0" w:space="0" w:color="auto"/>
                                                  </w:divBdr>
                                                  <w:divsChild>
                                                    <w:div w:id="761298301">
                                                      <w:marLeft w:val="0"/>
                                                      <w:marRight w:val="0"/>
                                                      <w:marTop w:val="0"/>
                                                      <w:marBottom w:val="0"/>
                                                      <w:divBdr>
                                                        <w:top w:val="none" w:sz="0" w:space="0" w:color="auto"/>
                                                        <w:left w:val="none" w:sz="0" w:space="0" w:color="auto"/>
                                                        <w:bottom w:val="none" w:sz="0" w:space="0" w:color="auto"/>
                                                        <w:right w:val="none" w:sz="0" w:space="0" w:color="auto"/>
                                                      </w:divBdr>
                                                      <w:divsChild>
                                                        <w:div w:id="97799395">
                                                          <w:marLeft w:val="0"/>
                                                          <w:marRight w:val="0"/>
                                                          <w:marTop w:val="0"/>
                                                          <w:marBottom w:val="0"/>
                                                          <w:divBdr>
                                                            <w:top w:val="none" w:sz="0" w:space="0" w:color="auto"/>
                                                            <w:left w:val="none" w:sz="0" w:space="0" w:color="auto"/>
                                                            <w:bottom w:val="none" w:sz="0" w:space="0" w:color="auto"/>
                                                            <w:right w:val="none" w:sz="0" w:space="0" w:color="auto"/>
                                                          </w:divBdr>
                                                          <w:divsChild>
                                                            <w:div w:id="2138719270">
                                                              <w:marLeft w:val="0"/>
                                                              <w:marRight w:val="0"/>
                                                              <w:marTop w:val="0"/>
                                                              <w:marBottom w:val="0"/>
                                                              <w:divBdr>
                                                                <w:top w:val="none" w:sz="0" w:space="0" w:color="auto"/>
                                                                <w:left w:val="none" w:sz="0" w:space="0" w:color="auto"/>
                                                                <w:bottom w:val="none" w:sz="0" w:space="0" w:color="auto"/>
                                                                <w:right w:val="none" w:sz="0" w:space="0" w:color="auto"/>
                                                              </w:divBdr>
                                                            </w:div>
                                                            <w:div w:id="295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0934757">
          <w:marLeft w:val="0"/>
          <w:marRight w:val="0"/>
          <w:marTop w:val="0"/>
          <w:marBottom w:val="0"/>
          <w:divBdr>
            <w:top w:val="none" w:sz="0" w:space="0" w:color="auto"/>
            <w:left w:val="none" w:sz="0" w:space="0" w:color="auto"/>
            <w:bottom w:val="none" w:sz="0" w:space="0" w:color="auto"/>
            <w:right w:val="none" w:sz="0" w:space="0" w:color="auto"/>
          </w:divBdr>
          <w:divsChild>
            <w:div w:id="563223266">
              <w:marLeft w:val="0"/>
              <w:marRight w:val="0"/>
              <w:marTop w:val="0"/>
              <w:marBottom w:val="0"/>
              <w:divBdr>
                <w:top w:val="none" w:sz="0" w:space="0" w:color="auto"/>
                <w:left w:val="none" w:sz="0" w:space="0" w:color="auto"/>
                <w:bottom w:val="none" w:sz="0" w:space="0" w:color="auto"/>
                <w:right w:val="none" w:sz="0" w:space="0" w:color="auto"/>
              </w:divBdr>
              <w:divsChild>
                <w:div w:id="1374159066">
                  <w:marLeft w:val="0"/>
                  <w:marRight w:val="0"/>
                  <w:marTop w:val="0"/>
                  <w:marBottom w:val="0"/>
                  <w:divBdr>
                    <w:top w:val="none" w:sz="0" w:space="0" w:color="auto"/>
                    <w:left w:val="none" w:sz="0" w:space="0" w:color="auto"/>
                    <w:bottom w:val="none" w:sz="0" w:space="0" w:color="auto"/>
                    <w:right w:val="none" w:sz="0" w:space="0" w:color="auto"/>
                  </w:divBdr>
                  <w:divsChild>
                    <w:div w:id="295065216">
                      <w:marLeft w:val="0"/>
                      <w:marRight w:val="0"/>
                      <w:marTop w:val="0"/>
                      <w:marBottom w:val="0"/>
                      <w:divBdr>
                        <w:top w:val="none" w:sz="0" w:space="0" w:color="auto"/>
                        <w:left w:val="none" w:sz="0" w:space="0" w:color="auto"/>
                        <w:bottom w:val="none" w:sz="0" w:space="0" w:color="auto"/>
                        <w:right w:val="none" w:sz="0" w:space="0" w:color="auto"/>
                      </w:divBdr>
                    </w:div>
                    <w:div w:id="913006801">
                      <w:marLeft w:val="0"/>
                      <w:marRight w:val="0"/>
                      <w:marTop w:val="0"/>
                      <w:marBottom w:val="0"/>
                      <w:divBdr>
                        <w:top w:val="none" w:sz="0" w:space="0" w:color="auto"/>
                        <w:left w:val="none" w:sz="0" w:space="0" w:color="auto"/>
                        <w:bottom w:val="none" w:sz="0" w:space="0" w:color="auto"/>
                        <w:right w:val="none" w:sz="0" w:space="0" w:color="auto"/>
                      </w:divBdr>
                      <w:divsChild>
                        <w:div w:id="534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5630">
          <w:marLeft w:val="0"/>
          <w:marRight w:val="0"/>
          <w:marTop w:val="0"/>
          <w:marBottom w:val="0"/>
          <w:divBdr>
            <w:top w:val="none" w:sz="0" w:space="0" w:color="auto"/>
            <w:left w:val="none" w:sz="0" w:space="0" w:color="auto"/>
            <w:bottom w:val="none" w:sz="0" w:space="0" w:color="auto"/>
            <w:right w:val="none" w:sz="0" w:space="0" w:color="auto"/>
          </w:divBdr>
          <w:divsChild>
            <w:div w:id="1985504637">
              <w:marLeft w:val="0"/>
              <w:marRight w:val="0"/>
              <w:marTop w:val="0"/>
              <w:marBottom w:val="0"/>
              <w:divBdr>
                <w:top w:val="none" w:sz="0" w:space="0" w:color="auto"/>
                <w:left w:val="none" w:sz="0" w:space="0" w:color="auto"/>
                <w:bottom w:val="none" w:sz="0" w:space="0" w:color="auto"/>
                <w:right w:val="none" w:sz="0" w:space="0" w:color="auto"/>
              </w:divBdr>
              <w:divsChild>
                <w:div w:id="2025134712">
                  <w:marLeft w:val="-300"/>
                  <w:marRight w:val="0"/>
                  <w:marTop w:val="0"/>
                  <w:marBottom w:val="0"/>
                  <w:divBdr>
                    <w:top w:val="none" w:sz="0" w:space="0" w:color="auto"/>
                    <w:left w:val="none" w:sz="0" w:space="0" w:color="auto"/>
                    <w:bottom w:val="none" w:sz="0" w:space="0" w:color="auto"/>
                    <w:right w:val="none" w:sz="0" w:space="0" w:color="auto"/>
                  </w:divBdr>
                  <w:divsChild>
                    <w:div w:id="120996233">
                      <w:marLeft w:val="0"/>
                      <w:marRight w:val="0"/>
                      <w:marTop w:val="0"/>
                      <w:marBottom w:val="0"/>
                      <w:divBdr>
                        <w:top w:val="none" w:sz="0" w:space="0" w:color="auto"/>
                        <w:left w:val="none" w:sz="0" w:space="0" w:color="auto"/>
                        <w:bottom w:val="none" w:sz="0" w:space="0" w:color="auto"/>
                        <w:right w:val="none" w:sz="0" w:space="0" w:color="auto"/>
                      </w:divBdr>
                    </w:div>
                    <w:div w:id="9053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bicomp.org/ubicomp2013/adjunct/adjunct/p325.pdf" TargetMode="External"/><Relationship Id="rId3" Type="http://schemas.openxmlformats.org/officeDocument/2006/relationships/settings" Target="settings.xml"/><Relationship Id="rId7" Type="http://schemas.openxmlformats.org/officeDocument/2006/relationships/hyperlink" Target="https://www.sciencedirect.com/topics/computer-science/classification-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image-classification" TargetMode="External"/><Relationship Id="rId11" Type="http://schemas.openxmlformats.org/officeDocument/2006/relationships/fontTable" Target="fontTable.xml"/><Relationship Id="rId5" Type="http://schemas.openxmlformats.org/officeDocument/2006/relationships/hyperlink" Target="https://www.sciencedirect.com/topics/computer-science/artificial-intelligence" TargetMode="External"/><Relationship Id="rId10" Type="http://schemas.openxmlformats.org/officeDocument/2006/relationships/hyperlink" Target="https://www.researchgate.net/publication/342374043_From_Digital_Nature_Hybrids_to_Digital_Naturalists_Reviving_Nature_Connections_Through_Arts_Technology_and_Outdoor_Activities" TargetMode="External"/><Relationship Id="rId4" Type="http://schemas.openxmlformats.org/officeDocument/2006/relationships/webSettings" Target="webSettings.xml"/><Relationship Id="rId9" Type="http://schemas.openxmlformats.org/officeDocument/2006/relationships/hyperlink" Target="https://direct.mit.edu/isal/proceedings-pdf/ecal2013/25/686/1901629/978-0-262-31709-2-ch0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clairealice2002@gmail.com</cp:lastModifiedBy>
  <cp:revision>1</cp:revision>
  <cp:lastPrinted>2022-10-01T16:25:00Z</cp:lastPrinted>
  <dcterms:created xsi:type="dcterms:W3CDTF">2022-10-01T16:25:00Z</dcterms:created>
  <dcterms:modified xsi:type="dcterms:W3CDTF">2022-10-01T16:26:00Z</dcterms:modified>
</cp:coreProperties>
</file>