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A54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101A54" w:rsidRDefault="00101A54">
      <w:pPr>
        <w:spacing w:line="240" w:lineRule="auto"/>
        <w:rPr>
          <w:sz w:val="24"/>
          <w:szCs w:val="24"/>
        </w:rPr>
      </w:pPr>
    </w:p>
    <w:p w:rsidR="00101A54" w:rsidRDefault="00000000">
      <w:pPr>
        <w:pStyle w:val="Heading1"/>
        <w:jc w:val="center"/>
      </w:pPr>
      <w:bookmarkStart w:id="1" w:name="_yhuu6cy50705" w:colFirst="0" w:colLast="0"/>
      <w:bookmarkEnd w:id="1"/>
      <w:r>
        <w:t>Serum Cholesterol Levels Vs Age</w:t>
      </w:r>
    </w:p>
    <w:p w:rsidR="00101A54" w:rsidRDefault="00101A54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101A54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A5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A5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907A2F">
              <w:rPr>
                <w:sz w:val="24"/>
                <w:szCs w:val="24"/>
              </w:rPr>
              <w:t>535</w:t>
            </w:r>
          </w:p>
        </w:tc>
      </w:tr>
      <w:tr w:rsidR="00101A54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A5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A54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101A54" w:rsidRDefault="00101A54"/>
    <w:p w:rsidR="00101A54" w:rsidRDefault="00000000">
      <w:pPr>
        <w:pStyle w:val="Heading2"/>
        <w:spacing w:line="240" w:lineRule="auto"/>
      </w:pPr>
      <w:bookmarkStart w:id="2" w:name="_r0lceiam2h6e" w:colFirst="0" w:colLast="0"/>
      <w:bookmarkEnd w:id="2"/>
      <w:r>
        <w:t>Visualization:</w:t>
      </w:r>
    </w:p>
    <w:p w:rsidR="00101A54" w:rsidRDefault="00101A54"/>
    <w:p w:rsidR="00101A54" w:rsidRDefault="00000000">
      <w:r>
        <w:rPr>
          <w:noProof/>
        </w:rPr>
        <w:drawing>
          <wp:inline distT="114300" distB="114300" distL="114300" distR="114300">
            <wp:extent cx="5943600" cy="4279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A54" w:rsidRDefault="00101A54"/>
    <w:p w:rsidR="00101A54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lastRenderedPageBreak/>
        <w:t xml:space="preserve">For </w:t>
      </w:r>
      <w:r>
        <w:rPr>
          <w:b/>
          <w:color w:val="161616"/>
          <w:sz w:val="24"/>
          <w:szCs w:val="24"/>
        </w:rPr>
        <w:t>Cholesterol</w:t>
      </w:r>
      <w:r>
        <w:rPr>
          <w:color w:val="161616"/>
          <w:sz w:val="24"/>
          <w:szCs w:val="24"/>
        </w:rPr>
        <w:t xml:space="preserve">, the most significant values of </w:t>
      </w:r>
      <w:r>
        <w:rPr>
          <w:b/>
          <w:color w:val="161616"/>
          <w:sz w:val="24"/>
          <w:szCs w:val="24"/>
        </w:rPr>
        <w:t>Age</w:t>
      </w:r>
      <w:r>
        <w:rPr>
          <w:color w:val="161616"/>
          <w:sz w:val="24"/>
          <w:szCs w:val="24"/>
        </w:rPr>
        <w:t xml:space="preserve"> are 54 and 58, whose respective </w:t>
      </w:r>
      <w:r>
        <w:rPr>
          <w:b/>
          <w:color w:val="161616"/>
          <w:sz w:val="24"/>
          <w:szCs w:val="24"/>
        </w:rPr>
        <w:t>Cholesterol</w:t>
      </w:r>
      <w:r>
        <w:rPr>
          <w:color w:val="161616"/>
          <w:sz w:val="24"/>
          <w:szCs w:val="24"/>
        </w:rPr>
        <w:t xml:space="preserve"> values add up to nearly eight thousand, or 11.8 % of the total.</w:t>
      </w:r>
    </w:p>
    <w:p w:rsidR="00101A54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b/>
          <w:color w:val="161616"/>
          <w:sz w:val="24"/>
          <w:szCs w:val="24"/>
        </w:rPr>
        <w:t>Cholesterol</w:t>
      </w:r>
      <w:r>
        <w:rPr>
          <w:color w:val="161616"/>
          <w:sz w:val="24"/>
          <w:szCs w:val="24"/>
        </w:rPr>
        <w:t xml:space="preserve"> is unusually high when the </w:t>
      </w:r>
      <w:r>
        <w:rPr>
          <w:b/>
          <w:color w:val="161616"/>
          <w:sz w:val="24"/>
          <w:szCs w:val="24"/>
        </w:rPr>
        <w:t>Age</w:t>
      </w:r>
      <w:r>
        <w:rPr>
          <w:color w:val="161616"/>
          <w:sz w:val="24"/>
          <w:szCs w:val="24"/>
        </w:rPr>
        <w:t xml:space="preserve"> is 54 and 58.</w:t>
      </w:r>
    </w:p>
    <w:p w:rsidR="00101A54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 xml:space="preserve">For </w:t>
      </w:r>
      <w:r>
        <w:rPr>
          <w:b/>
          <w:color w:val="161616"/>
          <w:sz w:val="24"/>
          <w:szCs w:val="24"/>
        </w:rPr>
        <w:t>Cholesterol</w:t>
      </w:r>
      <w:r>
        <w:rPr>
          <w:color w:val="161616"/>
          <w:sz w:val="24"/>
          <w:szCs w:val="24"/>
        </w:rPr>
        <w:t xml:space="preserve">, the most significant value of </w:t>
      </w:r>
      <w:r>
        <w:rPr>
          <w:b/>
          <w:color w:val="161616"/>
          <w:sz w:val="24"/>
          <w:szCs w:val="24"/>
        </w:rPr>
        <w:t>Sex</w:t>
      </w:r>
      <w:r>
        <w:rPr>
          <w:color w:val="161616"/>
          <w:sz w:val="24"/>
          <w:szCs w:val="24"/>
        </w:rPr>
        <w:t xml:space="preserve"> is 1, whose respective </w:t>
      </w:r>
      <w:r>
        <w:rPr>
          <w:b/>
          <w:color w:val="161616"/>
          <w:sz w:val="24"/>
          <w:szCs w:val="24"/>
        </w:rPr>
        <w:t>Cholesterol</w:t>
      </w:r>
      <w:r>
        <w:rPr>
          <w:color w:val="161616"/>
          <w:sz w:val="24"/>
          <w:szCs w:val="24"/>
        </w:rPr>
        <w:t xml:space="preserve"> values add up to over 44 thousand, or 65.8 % of the total.</w:t>
      </w:r>
    </w:p>
    <w:p w:rsidR="00101A54" w:rsidRDefault="00000000">
      <w:pPr>
        <w:numPr>
          <w:ilvl w:val="0"/>
          <w:numId w:val="1"/>
        </w:numPr>
        <w:shd w:val="clear" w:color="auto" w:fill="F4F4F4"/>
        <w:rPr>
          <w:color w:val="161616"/>
          <w:sz w:val="24"/>
          <w:szCs w:val="24"/>
        </w:rPr>
      </w:pPr>
      <w:r>
        <w:rPr>
          <w:b/>
          <w:color w:val="343334"/>
          <w:sz w:val="24"/>
          <w:szCs w:val="24"/>
        </w:rPr>
        <w:t>Cholesterol</w:t>
      </w:r>
      <w:r>
        <w:rPr>
          <w:color w:val="343334"/>
          <w:sz w:val="24"/>
          <w:szCs w:val="24"/>
        </w:rPr>
        <w:t xml:space="preserve"> is unusually high when the combinations of </w:t>
      </w:r>
      <w:r>
        <w:rPr>
          <w:b/>
          <w:color w:val="343334"/>
          <w:sz w:val="24"/>
          <w:szCs w:val="24"/>
        </w:rPr>
        <w:t>Age</w:t>
      </w:r>
      <w:r>
        <w:rPr>
          <w:color w:val="343334"/>
          <w:sz w:val="24"/>
          <w:szCs w:val="24"/>
        </w:rPr>
        <w:t xml:space="preserve"> and </w:t>
      </w:r>
      <w:r>
        <w:rPr>
          <w:b/>
          <w:color w:val="343334"/>
          <w:sz w:val="24"/>
          <w:szCs w:val="24"/>
        </w:rPr>
        <w:t>Sex</w:t>
      </w:r>
      <w:r>
        <w:rPr>
          <w:color w:val="343334"/>
          <w:sz w:val="24"/>
          <w:szCs w:val="24"/>
        </w:rPr>
        <w:t xml:space="preserve"> are 54 and 1, 59 and 1 and 58 and 1.</w:t>
      </w:r>
    </w:p>
    <w:sectPr w:rsidR="00101A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B105E"/>
    <w:multiLevelType w:val="multilevel"/>
    <w:tmpl w:val="1256F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489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54"/>
    <w:rsid w:val="00101A54"/>
    <w:rsid w:val="00907A2F"/>
    <w:rsid w:val="0091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BF0C"/>
  <w15:docId w15:val="{A2595BDB-092C-4849-B7F5-0A3BE9D1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2022-11-15T03:45:00Z</dcterms:created>
  <dcterms:modified xsi:type="dcterms:W3CDTF">2022-11-17T15:21:00Z</dcterms:modified>
</cp:coreProperties>
</file>