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36949DB" w:rsidR="00FE2407" w:rsidRDefault="00FE2407" w:rsidP="00FE2407">
            <w:r w:rsidRPr="00AB20AC">
              <w:rPr>
                <w:rFonts w:cstheme="minorHAnsi"/>
              </w:rPr>
              <w:t>PNT2022TMID</w:t>
            </w:r>
            <w:r w:rsidR="006D1169">
              <w:rPr>
                <w:rFonts w:cstheme="minorHAnsi"/>
              </w:rPr>
              <w:t>28921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54A421B" w:rsidR="00FE2407" w:rsidRDefault="006D1169" w:rsidP="00FE2407">
            <w:r>
              <w:t>WEB PHISHING DETECTION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4D28B90" w:rsidR="00DB6A25" w:rsidRDefault="0093592E" w:rsidP="00DB6A25">
      <w:pPr>
        <w:rPr>
          <w:b/>
          <w:bCs/>
          <w:sz w:val="24"/>
          <w:szCs w:val="24"/>
        </w:rPr>
      </w:pPr>
      <w:r w:rsidRPr="0093592E">
        <w:rPr>
          <w:b/>
          <w:bCs/>
          <w:sz w:val="24"/>
          <w:szCs w:val="24"/>
        </w:rPr>
        <w:drawing>
          <wp:anchor distT="0" distB="0" distL="114300" distR="114300" simplePos="0" relativeHeight="251658240" behindDoc="0" locked="0" layoutInCell="1" allowOverlap="1" wp14:anchorId="6C3EA4C0" wp14:editId="6A881B80">
            <wp:simplePos x="0" y="0"/>
            <wp:positionH relativeFrom="margin">
              <wp:posOffset>590550</wp:posOffset>
            </wp:positionH>
            <wp:positionV relativeFrom="paragraph">
              <wp:posOffset>280670</wp:posOffset>
            </wp:positionV>
            <wp:extent cx="4406900" cy="2652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06900" cy="2652395"/>
                    </a:xfrm>
                    <a:prstGeom prst="rect">
                      <a:avLst/>
                    </a:prstGeom>
                  </pic:spPr>
                </pic:pic>
              </a:graphicData>
            </a:graphic>
            <wp14:sizeRelH relativeFrom="margin">
              <wp14:pctWidth>0</wp14:pctWidth>
            </wp14:sizeRelH>
            <wp14:sizeRelV relativeFrom="margin">
              <wp14:pctHeight>0</wp14:pctHeight>
            </wp14:sizeRelV>
          </wp:anchor>
        </w:drawing>
      </w:r>
      <w:r w:rsidR="003C4A8E" w:rsidRPr="003C4A8E">
        <w:rPr>
          <w:b/>
          <w:bCs/>
          <w:sz w:val="24"/>
          <w:szCs w:val="24"/>
        </w:rPr>
        <w:t>Customer Problem Statement:</w:t>
      </w:r>
    </w:p>
    <w:p w14:paraId="527F6767" w14:textId="35067C12" w:rsidR="0093592E" w:rsidRPr="003C4A8E" w:rsidRDefault="0093592E" w:rsidP="00DB6A25">
      <w:pPr>
        <w:rPr>
          <w:b/>
          <w:bCs/>
          <w:sz w:val="24"/>
          <w:szCs w:val="24"/>
        </w:rPr>
      </w:pPr>
    </w:p>
    <w:p w14:paraId="31A9B7D3" w14:textId="2BF6F11F" w:rsidR="0093592E" w:rsidRDefault="0093592E" w:rsidP="00DB6A25">
      <w:pPr>
        <w:rPr>
          <w:noProof/>
          <w:sz w:val="24"/>
          <w:szCs w:val="24"/>
        </w:rPr>
      </w:pPr>
    </w:p>
    <w:p w14:paraId="3B8CFFF7" w14:textId="2B446812" w:rsidR="0093592E" w:rsidRDefault="0093592E" w:rsidP="00DB6A25">
      <w:pPr>
        <w:rPr>
          <w:noProof/>
          <w:sz w:val="24"/>
          <w:szCs w:val="24"/>
        </w:rPr>
      </w:pPr>
    </w:p>
    <w:p w14:paraId="7A593CFF" w14:textId="4C860742" w:rsidR="0093592E" w:rsidRDefault="0093592E" w:rsidP="00DB6A25">
      <w:pPr>
        <w:rPr>
          <w:noProof/>
          <w:sz w:val="24"/>
          <w:szCs w:val="24"/>
        </w:rPr>
      </w:pPr>
    </w:p>
    <w:p w14:paraId="4CD15C4C" w14:textId="16CEA9FA" w:rsidR="0093592E" w:rsidRDefault="0093592E" w:rsidP="00DB6A25">
      <w:pPr>
        <w:rPr>
          <w:noProof/>
          <w:sz w:val="24"/>
          <w:szCs w:val="24"/>
        </w:rPr>
      </w:pPr>
    </w:p>
    <w:p w14:paraId="115B918C" w14:textId="00EB6468" w:rsidR="0093592E" w:rsidRDefault="0093592E" w:rsidP="00DB6A25">
      <w:pPr>
        <w:rPr>
          <w:noProof/>
          <w:sz w:val="24"/>
          <w:szCs w:val="24"/>
        </w:rPr>
      </w:pPr>
    </w:p>
    <w:p w14:paraId="61779444" w14:textId="437FCE2B" w:rsidR="0093592E" w:rsidRDefault="0093592E" w:rsidP="00DB6A25">
      <w:pPr>
        <w:rPr>
          <w:noProof/>
          <w:sz w:val="24"/>
          <w:szCs w:val="24"/>
        </w:rPr>
      </w:pPr>
    </w:p>
    <w:p w14:paraId="1DFFE2F7" w14:textId="03334212" w:rsidR="0093592E" w:rsidRDefault="0093592E" w:rsidP="00DB6A25">
      <w:pPr>
        <w:rPr>
          <w:noProof/>
          <w:sz w:val="24"/>
          <w:szCs w:val="24"/>
        </w:rPr>
      </w:pPr>
    </w:p>
    <w:p w14:paraId="607A597F" w14:textId="77777777" w:rsidR="0093592E" w:rsidRDefault="0093592E" w:rsidP="00DB6A25">
      <w:pPr>
        <w:rPr>
          <w:noProof/>
          <w:sz w:val="24"/>
          <w:szCs w:val="24"/>
        </w:rPr>
      </w:pPr>
    </w:p>
    <w:p w14:paraId="6148593E" w14:textId="013B8CC2" w:rsidR="003C4A8E" w:rsidRDefault="0093592E" w:rsidP="0093592E">
      <w:pPr>
        <w:jc w:val="both"/>
        <w:rPr>
          <w:sz w:val="24"/>
          <w:szCs w:val="24"/>
        </w:rPr>
      </w:pPr>
      <w:r>
        <w:rPr>
          <w:noProof/>
          <w:sz w:val="24"/>
          <w:szCs w:val="24"/>
        </w:rPr>
        <w:t xml:space="preserve">                    </w:t>
      </w:r>
      <w:r w:rsidR="006D1169">
        <w:rPr>
          <w:noProof/>
          <w:sz w:val="24"/>
          <w:szCs w:val="24"/>
        </w:rPr>
        <w:t>A user while using the internet gets redirected to malicious websites via phishing links using various sources such as emails, links through messages, advertisement links,malicious links etc. Phishing is the attempt made to steal the users personal information .The user gets frustrated because of this and hates to browse through the internet.</w:t>
      </w:r>
      <w:r>
        <w:rPr>
          <w:noProof/>
          <w:sz w:val="24"/>
          <w:szCs w:val="24"/>
        </w:rPr>
        <w:t>So we need a method to overcome this intrusion to prevent many more victims of web phishing.</w:t>
      </w:r>
    </w:p>
    <w:p w14:paraId="52800EF1" w14:textId="106CF223" w:rsidR="003E3A16" w:rsidRPr="003C4A8E" w:rsidRDefault="006D1169" w:rsidP="00DB6A25">
      <w:pPr>
        <w:rPr>
          <w:sz w:val="24"/>
          <w:szCs w:val="24"/>
        </w:rPr>
      </w:pPr>
      <w:r w:rsidRPr="006D1169">
        <w:rPr>
          <w:sz w:val="24"/>
          <w:szCs w:val="24"/>
        </w:rPr>
        <w:drawing>
          <wp:inline distT="0" distB="0" distL="0" distR="0" wp14:anchorId="3E91F119" wp14:editId="54EB81A7">
            <wp:extent cx="5731510" cy="1177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77925"/>
                    </a:xfrm>
                    <a:prstGeom prst="rect">
                      <a:avLst/>
                    </a:prstGeom>
                  </pic:spPr>
                </pic:pic>
              </a:graphicData>
            </a:graphic>
          </wp:inline>
        </w:drawing>
      </w:r>
    </w:p>
    <w:tbl>
      <w:tblPr>
        <w:tblStyle w:val="TableGrid"/>
        <w:tblW w:w="10060" w:type="dxa"/>
        <w:tblLook w:val="04A0" w:firstRow="1" w:lastRow="0" w:firstColumn="1" w:lastColumn="0" w:noHBand="0" w:noVBand="1"/>
      </w:tblPr>
      <w:tblGrid>
        <w:gridCol w:w="1826"/>
        <w:gridCol w:w="1416"/>
        <w:gridCol w:w="1548"/>
        <w:gridCol w:w="1259"/>
        <w:gridCol w:w="1498"/>
        <w:gridCol w:w="2513"/>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0B43407" w:rsidR="003E3A16" w:rsidRDefault="006D1169" w:rsidP="003E3A16">
            <w:pPr>
              <w:rPr>
                <w:sz w:val="24"/>
                <w:szCs w:val="24"/>
              </w:rPr>
            </w:pPr>
            <w:r>
              <w:rPr>
                <w:sz w:val="24"/>
                <w:szCs w:val="24"/>
              </w:rPr>
              <w:t>Internet user</w:t>
            </w:r>
          </w:p>
        </w:tc>
        <w:tc>
          <w:tcPr>
            <w:tcW w:w="1559" w:type="dxa"/>
          </w:tcPr>
          <w:p w14:paraId="27DCD5BC" w14:textId="028DD600" w:rsidR="003E3A16" w:rsidRDefault="006D1169" w:rsidP="003E3A16">
            <w:pPr>
              <w:rPr>
                <w:sz w:val="24"/>
                <w:szCs w:val="24"/>
              </w:rPr>
            </w:pPr>
            <w:r>
              <w:rPr>
                <w:sz w:val="24"/>
                <w:szCs w:val="24"/>
              </w:rPr>
              <w:t>Browse the internet</w:t>
            </w:r>
          </w:p>
        </w:tc>
        <w:tc>
          <w:tcPr>
            <w:tcW w:w="1207" w:type="dxa"/>
          </w:tcPr>
          <w:p w14:paraId="5E00590C" w14:textId="76F098B3" w:rsidR="003E3A16" w:rsidRDefault="006D1169" w:rsidP="003E3A16">
            <w:pPr>
              <w:rPr>
                <w:sz w:val="24"/>
                <w:szCs w:val="24"/>
              </w:rPr>
            </w:pPr>
            <w:r>
              <w:rPr>
                <w:sz w:val="24"/>
                <w:szCs w:val="24"/>
              </w:rPr>
              <w:t>Determine a fraud</w:t>
            </w:r>
          </w:p>
        </w:tc>
        <w:tc>
          <w:tcPr>
            <w:tcW w:w="1501" w:type="dxa"/>
          </w:tcPr>
          <w:p w14:paraId="4E6513B3" w14:textId="3C62A261" w:rsidR="003E3A16" w:rsidRDefault="006D1169" w:rsidP="003E3A16">
            <w:pPr>
              <w:rPr>
                <w:sz w:val="24"/>
                <w:szCs w:val="24"/>
              </w:rPr>
            </w:pPr>
            <w:r>
              <w:rPr>
                <w:sz w:val="24"/>
                <w:szCs w:val="24"/>
              </w:rPr>
              <w:t>An attacker steals my information</w:t>
            </w:r>
          </w:p>
        </w:tc>
        <w:tc>
          <w:tcPr>
            <w:tcW w:w="2537" w:type="dxa"/>
          </w:tcPr>
          <w:p w14:paraId="16B19AEA" w14:textId="4F050C05" w:rsidR="003E3A16" w:rsidRDefault="0093592E" w:rsidP="003E3A16">
            <w:pPr>
              <w:rPr>
                <w:sz w:val="24"/>
                <w:szCs w:val="24"/>
              </w:rPr>
            </w:pPr>
            <w:r>
              <w:rPr>
                <w:sz w:val="24"/>
                <w:szCs w:val="24"/>
              </w:rPr>
              <w:t>Unsafe about my information shared over a network</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BDC7CBF" w:rsidR="003E3A16" w:rsidRDefault="0093592E" w:rsidP="003E3A16">
            <w:pPr>
              <w:rPr>
                <w:sz w:val="24"/>
                <w:szCs w:val="24"/>
              </w:rPr>
            </w:pPr>
            <w:r>
              <w:rPr>
                <w:sz w:val="24"/>
                <w:szCs w:val="24"/>
              </w:rPr>
              <w:t>Email user</w:t>
            </w:r>
          </w:p>
        </w:tc>
        <w:tc>
          <w:tcPr>
            <w:tcW w:w="1559" w:type="dxa"/>
          </w:tcPr>
          <w:p w14:paraId="439B6DA0" w14:textId="10ACD157" w:rsidR="003E3A16" w:rsidRDefault="0093592E" w:rsidP="003E3A16">
            <w:pPr>
              <w:rPr>
                <w:sz w:val="24"/>
                <w:szCs w:val="24"/>
              </w:rPr>
            </w:pPr>
            <w:r>
              <w:rPr>
                <w:sz w:val="24"/>
                <w:szCs w:val="24"/>
              </w:rPr>
              <w:t>Open and work on emails</w:t>
            </w:r>
          </w:p>
        </w:tc>
        <w:tc>
          <w:tcPr>
            <w:tcW w:w="1207" w:type="dxa"/>
          </w:tcPr>
          <w:p w14:paraId="3CC972BC" w14:textId="6EE7D4A8" w:rsidR="003E3A16" w:rsidRDefault="0093592E" w:rsidP="003E3A16">
            <w:pPr>
              <w:rPr>
                <w:sz w:val="24"/>
                <w:szCs w:val="24"/>
              </w:rPr>
            </w:pPr>
            <w:r>
              <w:rPr>
                <w:sz w:val="24"/>
                <w:szCs w:val="24"/>
              </w:rPr>
              <w:t>Detect a malicious email</w:t>
            </w:r>
          </w:p>
        </w:tc>
        <w:tc>
          <w:tcPr>
            <w:tcW w:w="1501" w:type="dxa"/>
          </w:tcPr>
          <w:p w14:paraId="174372E9" w14:textId="429E122F" w:rsidR="003E3A16" w:rsidRDefault="0093592E" w:rsidP="003E3A16">
            <w:pPr>
              <w:rPr>
                <w:sz w:val="24"/>
                <w:szCs w:val="24"/>
              </w:rPr>
            </w:pPr>
            <w:r>
              <w:rPr>
                <w:sz w:val="24"/>
                <w:szCs w:val="24"/>
              </w:rPr>
              <w:t>They are not authorized and looks suspicious</w:t>
            </w:r>
          </w:p>
        </w:tc>
        <w:tc>
          <w:tcPr>
            <w:tcW w:w="2537" w:type="dxa"/>
          </w:tcPr>
          <w:p w14:paraId="119C1B9B" w14:textId="0B637257" w:rsidR="003E3A16" w:rsidRDefault="0093592E" w:rsidP="003E3A16">
            <w:pPr>
              <w:rPr>
                <w:sz w:val="24"/>
                <w:szCs w:val="24"/>
              </w:rPr>
            </w:pPr>
            <w:r>
              <w:rPr>
                <w:sz w:val="24"/>
                <w:szCs w:val="24"/>
              </w:rPr>
              <w:t xml:space="preserve">My emails are under a </w:t>
            </w:r>
            <w:proofErr w:type="spellStart"/>
            <w:r>
              <w:rPr>
                <w:sz w:val="24"/>
                <w:szCs w:val="24"/>
              </w:rPr>
              <w:t>thirdparty</w:t>
            </w:r>
            <w:proofErr w:type="spellEnd"/>
            <w:r>
              <w:rPr>
                <w:sz w:val="24"/>
                <w:szCs w:val="24"/>
              </w:rPr>
              <w:t xml:space="preserve"> intrusion</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D1169"/>
    <w:rsid w:val="007A3AE5"/>
    <w:rsid w:val="0093592E"/>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Vimala</cp:lastModifiedBy>
  <cp:revision>2</cp:revision>
  <dcterms:created xsi:type="dcterms:W3CDTF">2022-11-04T14:01:00Z</dcterms:created>
  <dcterms:modified xsi:type="dcterms:W3CDTF">2022-11-04T14:01:00Z</dcterms:modified>
</cp:coreProperties>
</file>