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916" w:rsidRDefault="00000000">
      <w:pPr>
        <w:pStyle w:val="Heading1"/>
        <w:spacing w:line="259" w:lineRule="auto"/>
        <w:ind w:left="3401" w:right="3420" w:firstLine="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670916" w:rsidRDefault="00670916">
      <w:pPr>
        <w:spacing w:before="9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70916">
        <w:trPr>
          <w:trHeight w:val="268"/>
        </w:trPr>
        <w:tc>
          <w:tcPr>
            <w:tcW w:w="4508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6D529A">
              <w:t>8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70916">
        <w:trPr>
          <w:trHeight w:val="268"/>
        </w:trPr>
        <w:tc>
          <w:tcPr>
            <w:tcW w:w="4508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6D529A">
              <w:t>52526</w:t>
            </w:r>
          </w:p>
        </w:tc>
      </w:tr>
      <w:tr w:rsidR="00670916">
        <w:trPr>
          <w:trHeight w:val="268"/>
        </w:trPr>
        <w:tc>
          <w:tcPr>
            <w:tcW w:w="4508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70916" w:rsidRDefault="00000000">
            <w:pPr>
              <w:pStyle w:val="TableParagraph"/>
              <w:spacing w:line="248" w:lineRule="exact"/>
              <w:ind w:left="107"/>
            </w:pPr>
            <w:r>
              <w:t>Project –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  <w:tr w:rsidR="00670916">
        <w:trPr>
          <w:trHeight w:val="270"/>
        </w:trPr>
        <w:tc>
          <w:tcPr>
            <w:tcW w:w="4508" w:type="dxa"/>
          </w:tcPr>
          <w:p w:rsidR="00670916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670916" w:rsidRDefault="00000000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70916" w:rsidRDefault="00670916">
      <w:pPr>
        <w:rPr>
          <w:b/>
          <w:sz w:val="20"/>
        </w:rPr>
      </w:pPr>
    </w:p>
    <w:p w:rsidR="00670916" w:rsidRDefault="00670916">
      <w:pPr>
        <w:spacing w:before="8"/>
        <w:rPr>
          <w:b/>
          <w:sz w:val="16"/>
        </w:rPr>
      </w:pPr>
    </w:p>
    <w:p w:rsidR="00670916" w:rsidRDefault="00000000">
      <w:pPr>
        <w:pStyle w:val="Heading2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Testing:</w:t>
      </w:r>
    </w:p>
    <w:p w:rsidR="00670916" w:rsidRDefault="00000000">
      <w:pPr>
        <w:pStyle w:val="BodyText"/>
        <w:spacing w:before="181"/>
        <w:ind w:left="10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template.</w:t>
      </w:r>
    </w:p>
    <w:p w:rsidR="00670916" w:rsidRDefault="00670916">
      <w:pPr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0"/>
        <w:gridCol w:w="2851"/>
      </w:tblGrid>
      <w:tr w:rsidR="00670916">
        <w:trPr>
          <w:trHeight w:val="556"/>
        </w:trPr>
        <w:tc>
          <w:tcPr>
            <w:tcW w:w="734" w:type="dxa"/>
          </w:tcPr>
          <w:p w:rsidR="00670916" w:rsidRDefault="00000000">
            <w:pPr>
              <w:pStyle w:val="TableParagraph"/>
              <w:spacing w:line="268" w:lineRule="exact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670916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670916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51" w:type="dxa"/>
          </w:tcPr>
          <w:p w:rsidR="00670916" w:rsidRDefault="00000000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670916">
        <w:trPr>
          <w:trHeight w:val="4567"/>
        </w:trPr>
        <w:tc>
          <w:tcPr>
            <w:tcW w:w="734" w:type="dxa"/>
          </w:tcPr>
          <w:p w:rsidR="00670916" w:rsidRDefault="00000000">
            <w:pPr>
              <w:pStyle w:val="TableParagraph"/>
              <w:spacing w:line="268" w:lineRule="exact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670916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Metrics</w:t>
            </w:r>
          </w:p>
        </w:tc>
        <w:tc>
          <w:tcPr>
            <w:tcW w:w="3360" w:type="dxa"/>
          </w:tcPr>
          <w:p w:rsidR="00670916" w:rsidRDefault="00000000">
            <w:pPr>
              <w:pStyle w:val="TableParagraph"/>
              <w:ind w:right="794"/>
              <w:rPr>
                <w:b/>
              </w:rPr>
            </w:pPr>
            <w:r>
              <w:rPr>
                <w:b/>
              </w:rPr>
              <w:t>Regression Model: Logistic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Regression</w:t>
            </w:r>
          </w:p>
          <w:p w:rsidR="00670916" w:rsidRDefault="00000000">
            <w:pPr>
              <w:pStyle w:val="TableParagraph"/>
            </w:pPr>
            <w:r>
              <w:t>MAE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0.26142017186793304</w:t>
            </w:r>
          </w:p>
          <w:p w:rsidR="00670916" w:rsidRDefault="00000000">
            <w:pPr>
              <w:pStyle w:val="TableParagraph"/>
            </w:pPr>
            <w:r>
              <w:t>MSE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0.5228403437358661</w:t>
            </w:r>
          </w:p>
          <w:p w:rsidR="00670916" w:rsidRDefault="00000000">
            <w:pPr>
              <w:pStyle w:val="TableParagraph"/>
              <w:ind w:right="387"/>
            </w:pPr>
            <w:r>
              <w:t>RMSE - 0.7230769971004928</w:t>
            </w:r>
            <w:r>
              <w:rPr>
                <w:spacing w:val="1"/>
              </w:rPr>
              <w:t xml:space="preserve"> </w:t>
            </w:r>
            <w:r>
              <w:t>R2</w:t>
            </w:r>
            <w:r>
              <w:rPr>
                <w:spacing w:val="-4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-2.888673182487615</w:t>
            </w:r>
          </w:p>
          <w:p w:rsidR="00670916" w:rsidRDefault="00670916">
            <w:pPr>
              <w:pStyle w:val="TableParagraph"/>
              <w:spacing w:before="2"/>
              <w:ind w:left="0"/>
            </w:pPr>
          </w:p>
          <w:p w:rsidR="00670916" w:rsidRDefault="00000000">
            <w:pPr>
              <w:pStyle w:val="TableParagraph"/>
              <w:spacing w:before="1" w:line="237" w:lineRule="auto"/>
              <w:ind w:right="495"/>
              <w:rPr>
                <w:b/>
              </w:rPr>
            </w:pPr>
            <w:r>
              <w:rPr>
                <w:b/>
              </w:rPr>
              <w:t>Classification Model: Decision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Tree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Classifier</w:t>
            </w:r>
          </w:p>
          <w:p w:rsidR="00670916" w:rsidRDefault="00000000">
            <w:pPr>
              <w:pStyle w:val="TableParagraph"/>
              <w:spacing w:before="1"/>
              <w:ind w:right="1565"/>
            </w:pPr>
            <w:r>
              <w:t>Confusion Matrix -</w:t>
            </w:r>
            <w:r>
              <w:rPr>
                <w:spacing w:val="-47"/>
              </w:rPr>
              <w:t xml:space="preserve"> </w:t>
            </w:r>
            <w:proofErr w:type="gramStart"/>
            <w:r>
              <w:t>array(</w:t>
            </w:r>
            <w:proofErr w:type="gramEnd"/>
            <w:r>
              <w:t>[[</w:t>
            </w:r>
            <w:r>
              <w:rPr>
                <w:spacing w:val="47"/>
              </w:rPr>
              <w:t xml:space="preserve"> </w:t>
            </w:r>
            <w:r>
              <w:t>61,</w:t>
            </w:r>
            <w:r>
              <w:rPr>
                <w:spacing w:val="47"/>
              </w:rPr>
              <w:t xml:space="preserve"> </w:t>
            </w:r>
            <w:r>
              <w:t>249],</w:t>
            </w:r>
          </w:p>
          <w:p w:rsidR="00670916" w:rsidRDefault="00000000">
            <w:pPr>
              <w:pStyle w:val="TableParagraph"/>
              <w:spacing w:before="1"/>
            </w:pPr>
            <w:r>
              <w:t>[</w:t>
            </w:r>
            <w:r>
              <w:rPr>
                <w:spacing w:val="47"/>
              </w:rPr>
              <w:t xml:space="preserve"> </w:t>
            </w:r>
            <w:r>
              <w:t>26,</w:t>
            </w:r>
            <w:r>
              <w:rPr>
                <w:spacing w:val="-1"/>
              </w:rPr>
              <w:t xml:space="preserve"> </w:t>
            </w:r>
            <w:r>
              <w:t>1875]])</w:t>
            </w:r>
          </w:p>
          <w:p w:rsidR="00670916" w:rsidRDefault="00000000">
            <w:pPr>
              <w:pStyle w:val="TableParagraph"/>
            </w:pPr>
            <w:r>
              <w:t>Accuracy Score-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0.8756218905472637</w:t>
            </w:r>
          </w:p>
          <w:p w:rsidR="00670916" w:rsidRDefault="00000000">
            <w:pPr>
              <w:pStyle w:val="TableParagraph"/>
              <w:spacing w:before="1"/>
              <w:ind w:right="745"/>
            </w:pPr>
            <w:r>
              <w:t>Classification Report – refer</w:t>
            </w:r>
            <w:r>
              <w:rPr>
                <w:spacing w:val="-47"/>
              </w:rPr>
              <w:t xml:space="preserve"> </w:t>
            </w:r>
            <w:r>
              <w:t>screenshot</w:t>
            </w:r>
          </w:p>
        </w:tc>
        <w:tc>
          <w:tcPr>
            <w:tcW w:w="2851" w:type="dxa"/>
          </w:tcPr>
          <w:p w:rsidR="00670916" w:rsidRDefault="00000000">
            <w:pPr>
              <w:pStyle w:val="TableParagraph"/>
              <w:spacing w:line="268" w:lineRule="exact"/>
              <w:ind w:left="109"/>
            </w:pPr>
            <w:r>
              <w:t>Attached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  <w:tr w:rsidR="00670916">
        <w:trPr>
          <w:trHeight w:val="815"/>
        </w:trPr>
        <w:tc>
          <w:tcPr>
            <w:tcW w:w="734" w:type="dxa"/>
          </w:tcPr>
          <w:p w:rsidR="00670916" w:rsidRDefault="00000000">
            <w:pPr>
              <w:pStyle w:val="TableParagraph"/>
              <w:spacing w:line="268" w:lineRule="exact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670916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Tune 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0" w:type="dxa"/>
          </w:tcPr>
          <w:p w:rsidR="00670916" w:rsidRDefault="00000000">
            <w:pPr>
              <w:pStyle w:val="TableParagraph"/>
              <w:ind w:right="960"/>
            </w:pPr>
            <w:r>
              <w:t>Hyperparameter Tuning -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Method -</w:t>
            </w:r>
          </w:p>
        </w:tc>
        <w:tc>
          <w:tcPr>
            <w:tcW w:w="2851" w:type="dxa"/>
          </w:tcPr>
          <w:p w:rsidR="00670916" w:rsidRDefault="00000000">
            <w:pPr>
              <w:pStyle w:val="TableParagraph"/>
              <w:spacing w:line="268" w:lineRule="exact"/>
              <w:ind w:left="109"/>
            </w:pPr>
            <w:r>
              <w:t>Attached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</w:tbl>
    <w:p w:rsidR="00670916" w:rsidRDefault="00670916">
      <w:pPr>
        <w:spacing w:line="268" w:lineRule="exact"/>
        <w:sectPr w:rsidR="00670916">
          <w:type w:val="continuous"/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0916" w:rsidRDefault="00670916">
      <w:pPr>
        <w:spacing w:before="9"/>
        <w:rPr>
          <w:sz w:val="16"/>
        </w:rPr>
      </w:pPr>
    </w:p>
    <w:p w:rsidR="00670916" w:rsidRDefault="00000000">
      <w:pPr>
        <w:pStyle w:val="Heading1"/>
        <w:numPr>
          <w:ilvl w:val="0"/>
          <w:numId w:val="1"/>
        </w:numPr>
        <w:tabs>
          <w:tab w:val="left" w:pos="288"/>
        </w:tabs>
        <w:spacing w:before="52"/>
        <w:rPr>
          <w:sz w:val="22"/>
        </w:rPr>
      </w:pPr>
      <w:r>
        <w:t>METRICS:</w:t>
      </w:r>
    </w:p>
    <w:p w:rsidR="00670916" w:rsidRDefault="00000000">
      <w:pPr>
        <w:spacing w:before="182"/>
        <w:ind w:left="100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LOGISTIC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</w:p>
    <w:p w:rsidR="00670916" w:rsidRDefault="00000000">
      <w:pPr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117697</wp:posOffset>
            </wp:positionV>
            <wp:extent cx="5986230" cy="203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3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916" w:rsidRDefault="00670916">
      <w:pPr>
        <w:spacing w:before="10"/>
      </w:pPr>
    </w:p>
    <w:p w:rsidR="00670916" w:rsidRDefault="00000000">
      <w:pPr>
        <w:pStyle w:val="Heading2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:rsidR="00670916" w:rsidRDefault="00000000">
      <w:pPr>
        <w:pStyle w:val="BodyText"/>
        <w:spacing w:before="38"/>
        <w:ind w:left="10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 evaluation metrics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are,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R2</w:t>
      </w:r>
      <w:r>
        <w:rPr>
          <w:spacing w:val="-1"/>
        </w:rPr>
        <w:t xml:space="preserve"> </w:t>
      </w:r>
      <w:r>
        <w:t>Score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proofErr w:type="gramStart"/>
      <w:r>
        <w:t>Error(</w:t>
      </w:r>
      <w:proofErr w:type="gramEnd"/>
      <w:r>
        <w:t>MSE)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/>
        <w:ind w:hanging="361"/>
      </w:pPr>
      <w:proofErr w:type="gramStart"/>
      <w:r>
        <w:t>RMSE(</w:t>
      </w:r>
      <w:proofErr w:type="gramEnd"/>
      <w:r>
        <w:t>Root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Error)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Mean</w:t>
      </w:r>
      <w:r>
        <w:rPr>
          <w:spacing w:val="-2"/>
        </w:rPr>
        <w:t xml:space="preserve"> </w:t>
      </w:r>
      <w:r>
        <w:t>Absolute</w:t>
      </w:r>
      <w:r>
        <w:rPr>
          <w:spacing w:val="-3"/>
        </w:rPr>
        <w:t xml:space="preserve"> </w:t>
      </w:r>
      <w:proofErr w:type="gramStart"/>
      <w:r>
        <w:t>Error(</w:t>
      </w:r>
      <w:proofErr w:type="gramEnd"/>
      <w:r>
        <w:t>MAE)</w:t>
      </w:r>
    </w:p>
    <w:p w:rsidR="00670916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208154</wp:posOffset>
            </wp:positionV>
            <wp:extent cx="5853157" cy="25417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57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916" w:rsidRDefault="00670916">
      <w:pPr>
        <w:rPr>
          <w:sz w:val="25"/>
        </w:rPr>
        <w:sectPr w:rsidR="00670916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0916" w:rsidRDefault="00670916">
      <w:pPr>
        <w:pStyle w:val="BodyText"/>
        <w:spacing w:before="10"/>
        <w:rPr>
          <w:sz w:val="11"/>
        </w:rPr>
      </w:pPr>
    </w:p>
    <w:p w:rsidR="00670916" w:rsidRDefault="00000000">
      <w:pPr>
        <w:spacing w:before="94"/>
        <w:ind w:left="162"/>
        <w:rPr>
          <w:rFonts w:ascii="Arial MT"/>
        </w:rPr>
      </w:pPr>
      <w:r>
        <w:rPr>
          <w:rFonts w:ascii="Arial"/>
          <w:b/>
        </w:rPr>
        <w:t>CLASSIFICATION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MODEL: </w:t>
      </w:r>
      <w:r>
        <w:rPr>
          <w:rFonts w:ascii="Arial MT"/>
        </w:rPr>
        <w:t>DECISION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CLASSIFIER</w:t>
      </w:r>
    </w:p>
    <w:p w:rsidR="00670916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209633</wp:posOffset>
            </wp:positionV>
            <wp:extent cx="5993354" cy="18051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354" cy="180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916" w:rsidRDefault="00670916">
      <w:pPr>
        <w:pStyle w:val="BodyText"/>
        <w:spacing w:before="2"/>
        <w:rPr>
          <w:sz w:val="24"/>
        </w:rPr>
      </w:pPr>
    </w:p>
    <w:p w:rsidR="00670916" w:rsidRDefault="00000000">
      <w:pPr>
        <w:pStyle w:val="Heading2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:rsidR="00670916" w:rsidRDefault="00000000">
      <w:pPr>
        <w:pStyle w:val="BodyText"/>
        <w:spacing w:before="37"/>
        <w:ind w:left="100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Confusion</w:t>
      </w:r>
      <w:r>
        <w:rPr>
          <w:spacing w:val="-3"/>
        </w:rPr>
        <w:t xml:space="preserve"> </w:t>
      </w:r>
      <w:r>
        <w:t>matrix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Accuracy score</w:t>
      </w:r>
    </w:p>
    <w:p w:rsidR="0067091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Classification</w:t>
      </w:r>
      <w:r>
        <w:rPr>
          <w:spacing w:val="-2"/>
        </w:rPr>
        <w:t xml:space="preserve"> </w:t>
      </w:r>
      <w:r>
        <w:t>report</w:t>
      </w:r>
    </w:p>
    <w:p w:rsidR="00670916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208217</wp:posOffset>
            </wp:positionV>
            <wp:extent cx="5989788" cy="23221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788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2721420</wp:posOffset>
            </wp:positionV>
            <wp:extent cx="5860313" cy="14744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13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916" w:rsidRDefault="00670916">
      <w:pPr>
        <w:pStyle w:val="BodyText"/>
        <w:spacing w:before="2"/>
        <w:rPr>
          <w:sz w:val="20"/>
        </w:rPr>
      </w:pPr>
    </w:p>
    <w:p w:rsidR="00670916" w:rsidRDefault="00670916">
      <w:pPr>
        <w:rPr>
          <w:sz w:val="20"/>
        </w:rPr>
        <w:sectPr w:rsidR="00670916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091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80"/>
        <w:ind w:left="285" w:hanging="186"/>
        <w:rPr>
          <w:rFonts w:ascii="Arial"/>
          <w:sz w:val="20"/>
        </w:rPr>
      </w:pPr>
      <w:r>
        <w:rPr>
          <w:rFonts w:ascii="Arial"/>
          <w:b/>
        </w:rPr>
        <w:lastRenderedPageBreak/>
        <w:t>TUNE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MODEL:</w:t>
      </w:r>
      <w:r>
        <w:rPr>
          <w:rFonts w:ascii="Arial"/>
          <w:b/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</w:t>
      </w:r>
    </w:p>
    <w:p w:rsidR="00670916" w:rsidRDefault="00670916">
      <w:pPr>
        <w:pStyle w:val="BodyText"/>
        <w:spacing w:before="6"/>
        <w:rPr>
          <w:sz w:val="28"/>
        </w:rPr>
      </w:pPr>
    </w:p>
    <w:p w:rsidR="00670916" w:rsidRDefault="00000000">
      <w:pPr>
        <w:pStyle w:val="Heading2"/>
      </w:pPr>
      <w:r>
        <w:t>HYPERPARAMETER</w:t>
      </w:r>
      <w:r>
        <w:rPr>
          <w:spacing w:val="-7"/>
        </w:rPr>
        <w:t xml:space="preserve"> </w:t>
      </w:r>
      <w:r>
        <w:t>TUNING:</w:t>
      </w:r>
    </w:p>
    <w:p w:rsidR="00670916" w:rsidRDefault="00000000">
      <w:pPr>
        <w:pStyle w:val="BodyText"/>
        <w:spacing w:before="3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209594</wp:posOffset>
            </wp:positionV>
            <wp:extent cx="5857892" cy="20745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92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0916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2435"/>
    <w:multiLevelType w:val="hybridMultilevel"/>
    <w:tmpl w:val="9B06AA76"/>
    <w:lvl w:ilvl="0" w:tplc="1048EC9C">
      <w:start w:val="1"/>
      <w:numFmt w:val="decimal"/>
      <w:lvlText w:val="%1."/>
      <w:lvlJc w:val="left"/>
      <w:pPr>
        <w:ind w:left="287" w:hanging="18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0B6AF7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4840D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D58535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E0BE697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4CF6CF2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376564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87D477A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D68373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12742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916"/>
    <w:rsid w:val="00670916"/>
    <w:rsid w:val="006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3E3E"/>
  <w15:docId w15:val="{512D8028-6051-45F8-B0FF-9DBE23C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287" w:hanging="1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Thaarani</dc:creator>
  <cp:lastModifiedBy>Abi jm</cp:lastModifiedBy>
  <cp:revision>2</cp:revision>
  <dcterms:created xsi:type="dcterms:W3CDTF">2022-11-17T14:30:00Z</dcterms:created>
  <dcterms:modified xsi:type="dcterms:W3CDTF">2022-11-17T14:34:00Z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