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66F49" w14:textId="77777777" w:rsidR="00A5090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4CB816C4" w14:textId="77777777" w:rsidR="00A5090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4D4E2F79" w14:textId="77777777" w:rsidR="00A50909" w:rsidRDefault="00A5090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50909" w14:paraId="08AA4257" w14:textId="77777777">
        <w:trPr>
          <w:jc w:val="center"/>
        </w:trPr>
        <w:tc>
          <w:tcPr>
            <w:tcW w:w="4508" w:type="dxa"/>
          </w:tcPr>
          <w:p w14:paraId="4B801FBB" w14:textId="77777777" w:rsidR="00A5090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D4E1C8F" w14:textId="77777777" w:rsidR="00A5090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03 October 2022</w:t>
            </w:r>
          </w:p>
        </w:tc>
      </w:tr>
      <w:tr w:rsidR="00A50909" w14:paraId="12B688B9" w14:textId="77777777">
        <w:trPr>
          <w:jc w:val="center"/>
        </w:trPr>
        <w:tc>
          <w:tcPr>
            <w:tcW w:w="4508" w:type="dxa"/>
          </w:tcPr>
          <w:p w14:paraId="06BFB36A" w14:textId="77777777" w:rsidR="00A5090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035298A4" w14:textId="668B0240" w:rsidR="00A5090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PNT2022TMID</w:t>
            </w:r>
            <w:r w:rsidR="00C733B4">
              <w:rPr>
                <w:rFonts w:ascii="Arial" w:eastAsia="Arial" w:hAnsi="Arial" w:cs="Arial"/>
              </w:rPr>
              <w:t>2</w:t>
            </w:r>
            <w:r w:rsidR="0041223F">
              <w:rPr>
                <w:rFonts w:ascii="Arial" w:eastAsia="Arial" w:hAnsi="Arial" w:cs="Arial"/>
              </w:rPr>
              <w:t>7314</w:t>
            </w:r>
          </w:p>
        </w:tc>
      </w:tr>
      <w:tr w:rsidR="00A50909" w14:paraId="54718967" w14:textId="77777777">
        <w:trPr>
          <w:jc w:val="center"/>
        </w:trPr>
        <w:tc>
          <w:tcPr>
            <w:tcW w:w="4508" w:type="dxa"/>
          </w:tcPr>
          <w:p w14:paraId="7FA7DD13" w14:textId="77777777" w:rsidR="00A5090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5D917C3" w14:textId="61D3471C" w:rsidR="00A5090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Project </w:t>
            </w:r>
            <w:r w:rsidR="00C733B4"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</w:rPr>
              <w:t xml:space="preserve"> </w:t>
            </w:r>
            <w:r w:rsidR="00C733B4">
              <w:rPr>
                <w:rFonts w:ascii="Arial" w:eastAsia="Arial" w:hAnsi="Arial" w:cs="Arial"/>
              </w:rPr>
              <w:t>News tracker application</w:t>
            </w:r>
          </w:p>
        </w:tc>
      </w:tr>
      <w:tr w:rsidR="00A50909" w14:paraId="6CCA3B05" w14:textId="77777777">
        <w:trPr>
          <w:jc w:val="center"/>
        </w:trPr>
        <w:tc>
          <w:tcPr>
            <w:tcW w:w="4508" w:type="dxa"/>
          </w:tcPr>
          <w:p w14:paraId="22B10E09" w14:textId="77777777" w:rsidR="00A5090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D742C08" w14:textId="77777777" w:rsidR="00A5090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2547226F" w14:textId="77777777" w:rsidR="00A50909" w:rsidRDefault="00A50909">
      <w:pPr>
        <w:rPr>
          <w:rFonts w:ascii="Arial" w:eastAsia="Arial" w:hAnsi="Arial" w:cs="Arial"/>
          <w:b/>
        </w:rPr>
      </w:pPr>
    </w:p>
    <w:p w14:paraId="3500BA4A" w14:textId="77777777" w:rsidR="00A5090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77F78B09" w14:textId="77777777" w:rsidR="00A5090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114300" distB="114300" distL="114300" distR="114300" wp14:anchorId="792FB423" wp14:editId="361E9069">
            <wp:extent cx="9139078" cy="3823283"/>
            <wp:effectExtent l="0" t="0" r="0" b="0"/>
            <wp:docPr id="1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39078" cy="38232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9DD685" w14:textId="77777777" w:rsidR="00A5090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A50909" w14:paraId="3B3E9508" w14:textId="77777777">
        <w:trPr>
          <w:trHeight w:val="398"/>
        </w:trPr>
        <w:tc>
          <w:tcPr>
            <w:tcW w:w="834" w:type="dxa"/>
          </w:tcPr>
          <w:p w14:paraId="383BAF11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</w:p>
        </w:tc>
        <w:tc>
          <w:tcPr>
            <w:tcW w:w="4006" w:type="dxa"/>
          </w:tcPr>
          <w:p w14:paraId="64B7F7AA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00A52275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5A2792FB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A50909" w14:paraId="3C1CB8ED" w14:textId="77777777">
        <w:trPr>
          <w:trHeight w:val="489"/>
        </w:trPr>
        <w:tc>
          <w:tcPr>
            <w:tcW w:w="834" w:type="dxa"/>
          </w:tcPr>
          <w:p w14:paraId="6AE81DC9" w14:textId="77777777" w:rsidR="00A50909" w:rsidRDefault="00A5090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5CB859A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4BD16034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      Front end - Web UI, Mobile App.</w:t>
            </w:r>
          </w:p>
        </w:tc>
        <w:tc>
          <w:tcPr>
            <w:tcW w:w="4135" w:type="dxa"/>
          </w:tcPr>
          <w:p w14:paraId="3A647D03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,React Js,Flutter.</w:t>
            </w:r>
          </w:p>
        </w:tc>
      </w:tr>
      <w:tr w:rsidR="00A50909" w14:paraId="7F499E98" w14:textId="77777777">
        <w:trPr>
          <w:trHeight w:val="470"/>
        </w:trPr>
        <w:tc>
          <w:tcPr>
            <w:tcW w:w="834" w:type="dxa"/>
          </w:tcPr>
          <w:p w14:paraId="34EF37F6" w14:textId="77777777" w:rsidR="00A50909" w:rsidRDefault="00A5090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842A65E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0FF5415D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                    Backend</w:t>
            </w:r>
          </w:p>
        </w:tc>
        <w:tc>
          <w:tcPr>
            <w:tcW w:w="4135" w:type="dxa"/>
          </w:tcPr>
          <w:p w14:paraId="4ED93EC3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Python Flask.</w:t>
            </w:r>
          </w:p>
        </w:tc>
      </w:tr>
      <w:tr w:rsidR="00A50909" w14:paraId="0FBD0BE8" w14:textId="77777777">
        <w:trPr>
          <w:trHeight w:val="470"/>
        </w:trPr>
        <w:tc>
          <w:tcPr>
            <w:tcW w:w="834" w:type="dxa"/>
          </w:tcPr>
          <w:p w14:paraId="465632AA" w14:textId="77777777" w:rsidR="00A50909" w:rsidRDefault="00A5090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3E290ED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55DEC6E3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Used to customer service.</w:t>
            </w:r>
          </w:p>
        </w:tc>
        <w:tc>
          <w:tcPr>
            <w:tcW w:w="4135" w:type="dxa"/>
          </w:tcPr>
          <w:p w14:paraId="5E80D6CB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A50909" w14:paraId="2845717D" w14:textId="77777777">
        <w:trPr>
          <w:trHeight w:val="489"/>
        </w:trPr>
        <w:tc>
          <w:tcPr>
            <w:tcW w:w="834" w:type="dxa"/>
          </w:tcPr>
          <w:p w14:paraId="627E74CF" w14:textId="77777777" w:rsidR="00A50909" w:rsidRDefault="00A5090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8540583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3A64440A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service.</w:t>
            </w:r>
          </w:p>
        </w:tc>
        <w:tc>
          <w:tcPr>
            <w:tcW w:w="4135" w:type="dxa"/>
          </w:tcPr>
          <w:p w14:paraId="3392F81E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MySQL.</w:t>
            </w:r>
          </w:p>
        </w:tc>
      </w:tr>
      <w:tr w:rsidR="00A50909" w14:paraId="15E4BD0B" w14:textId="77777777">
        <w:trPr>
          <w:trHeight w:val="489"/>
        </w:trPr>
        <w:tc>
          <w:tcPr>
            <w:tcW w:w="834" w:type="dxa"/>
          </w:tcPr>
          <w:p w14:paraId="0B1F930B" w14:textId="77777777" w:rsidR="00A50909" w:rsidRDefault="00A5090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558BD2D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485E3952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user data.</w:t>
            </w:r>
          </w:p>
        </w:tc>
        <w:tc>
          <w:tcPr>
            <w:tcW w:w="4135" w:type="dxa"/>
          </w:tcPr>
          <w:p w14:paraId="61C9CDB0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DB2.</w:t>
            </w:r>
          </w:p>
        </w:tc>
      </w:tr>
      <w:tr w:rsidR="00A50909" w14:paraId="61CDE1B6" w14:textId="77777777">
        <w:trPr>
          <w:trHeight w:val="489"/>
        </w:trPr>
        <w:tc>
          <w:tcPr>
            <w:tcW w:w="834" w:type="dxa"/>
          </w:tcPr>
          <w:p w14:paraId="03351C40" w14:textId="77777777" w:rsidR="00A50909" w:rsidRDefault="00A5090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7898125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612C1D44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Search the news</w:t>
            </w:r>
          </w:p>
        </w:tc>
        <w:tc>
          <w:tcPr>
            <w:tcW w:w="4135" w:type="dxa"/>
          </w:tcPr>
          <w:p w14:paraId="746BACB7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Google news API</w:t>
            </w:r>
          </w:p>
        </w:tc>
      </w:tr>
      <w:tr w:rsidR="00A50909" w14:paraId="75EA4374" w14:textId="77777777">
        <w:trPr>
          <w:trHeight w:val="489"/>
        </w:trPr>
        <w:tc>
          <w:tcPr>
            <w:tcW w:w="834" w:type="dxa"/>
          </w:tcPr>
          <w:p w14:paraId="3258FF6D" w14:textId="77777777" w:rsidR="00A50909" w:rsidRDefault="00A5090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B4BB930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430C2FF1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Search the news</w:t>
            </w:r>
          </w:p>
        </w:tc>
        <w:tc>
          <w:tcPr>
            <w:tcW w:w="4135" w:type="dxa"/>
          </w:tcPr>
          <w:p w14:paraId="459811A8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Newscatcher API.</w:t>
            </w:r>
          </w:p>
        </w:tc>
      </w:tr>
      <w:tr w:rsidR="00A50909" w14:paraId="3F8C7B37" w14:textId="77777777">
        <w:trPr>
          <w:trHeight w:val="489"/>
        </w:trPr>
        <w:tc>
          <w:tcPr>
            <w:tcW w:w="834" w:type="dxa"/>
          </w:tcPr>
          <w:p w14:paraId="372AA8C9" w14:textId="77777777" w:rsidR="00A50909" w:rsidRDefault="00A5090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A99F35E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7F1A60DE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Pushing the news based on preference</w:t>
            </w:r>
          </w:p>
        </w:tc>
        <w:tc>
          <w:tcPr>
            <w:tcW w:w="4135" w:type="dxa"/>
          </w:tcPr>
          <w:p w14:paraId="32033171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Recognition Model.</w:t>
            </w:r>
          </w:p>
        </w:tc>
      </w:tr>
      <w:tr w:rsidR="00A50909" w14:paraId="07591E65" w14:textId="77777777">
        <w:trPr>
          <w:trHeight w:val="489"/>
        </w:trPr>
        <w:tc>
          <w:tcPr>
            <w:tcW w:w="834" w:type="dxa"/>
          </w:tcPr>
          <w:p w14:paraId="0B5FCB8B" w14:textId="77777777" w:rsidR="00A50909" w:rsidRDefault="00A5090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5104FCF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 w14:paraId="0DD2C0DF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Application Deployment </w:t>
            </w:r>
          </w:p>
        </w:tc>
        <w:tc>
          <w:tcPr>
            <w:tcW w:w="4135" w:type="dxa"/>
          </w:tcPr>
          <w:p w14:paraId="693DEA79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Cloud registry, Kubernetes,IBM cloud.</w:t>
            </w:r>
          </w:p>
        </w:tc>
      </w:tr>
    </w:tbl>
    <w:p w14:paraId="00EFB487" w14:textId="77777777" w:rsidR="00A50909" w:rsidRDefault="00A5090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6ED5C7D" w14:textId="77777777" w:rsidR="00A5090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A50909" w14:paraId="0B50AADF" w14:textId="77777777">
        <w:trPr>
          <w:trHeight w:val="539"/>
          <w:tblHeader/>
        </w:trPr>
        <w:tc>
          <w:tcPr>
            <w:tcW w:w="826" w:type="dxa"/>
          </w:tcPr>
          <w:p w14:paraId="5B01D8CA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70E69742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5945A747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602F22A3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A50909" w14:paraId="1F1F93B6" w14:textId="77777777">
        <w:trPr>
          <w:trHeight w:val="229"/>
        </w:trPr>
        <w:tc>
          <w:tcPr>
            <w:tcW w:w="826" w:type="dxa"/>
          </w:tcPr>
          <w:p w14:paraId="30B7F6D1" w14:textId="77777777" w:rsidR="00A50909" w:rsidRDefault="00A5090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C84868C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232A5B70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2B02A278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of Opensource framework</w:t>
            </w:r>
          </w:p>
        </w:tc>
      </w:tr>
      <w:tr w:rsidR="00A50909" w14:paraId="3B2C2F62" w14:textId="77777777">
        <w:trPr>
          <w:trHeight w:val="229"/>
        </w:trPr>
        <w:tc>
          <w:tcPr>
            <w:tcW w:w="826" w:type="dxa"/>
          </w:tcPr>
          <w:p w14:paraId="197276D9" w14:textId="77777777" w:rsidR="00A50909" w:rsidRDefault="00A5090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746327B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3B0B75BF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14:paraId="41B0EACA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e.g. SHA-256, Encryptions, IAM Controls, OWASP etc.</w:t>
            </w:r>
          </w:p>
        </w:tc>
      </w:tr>
      <w:tr w:rsidR="00A50909" w14:paraId="0ED9F818" w14:textId="77777777">
        <w:trPr>
          <w:trHeight w:val="229"/>
        </w:trPr>
        <w:tc>
          <w:tcPr>
            <w:tcW w:w="826" w:type="dxa"/>
          </w:tcPr>
          <w:p w14:paraId="2922A0F0" w14:textId="77777777" w:rsidR="00A50909" w:rsidRDefault="00A5090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084E4F7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7550A009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14:paraId="31185DF9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A50909" w14:paraId="6F06BC60" w14:textId="77777777">
        <w:trPr>
          <w:trHeight w:val="229"/>
        </w:trPr>
        <w:tc>
          <w:tcPr>
            <w:tcW w:w="826" w:type="dxa"/>
          </w:tcPr>
          <w:p w14:paraId="5B0F7401" w14:textId="77777777" w:rsidR="00A50909" w:rsidRDefault="00A5090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AE2288B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513A6910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14:paraId="48DD5B5C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A50909" w14:paraId="5D82337E" w14:textId="77777777">
        <w:trPr>
          <w:trHeight w:val="229"/>
        </w:trPr>
        <w:tc>
          <w:tcPr>
            <w:tcW w:w="826" w:type="dxa"/>
          </w:tcPr>
          <w:p w14:paraId="7075948D" w14:textId="77777777" w:rsidR="00A50909" w:rsidRDefault="00A5090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9D0D1CB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0B0D3A3B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14:paraId="157FA8FA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</w:tbl>
    <w:p w14:paraId="66FE5D36" w14:textId="77777777" w:rsidR="00A50909" w:rsidRDefault="00A5090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74AC4CC" w14:textId="77777777" w:rsidR="00A50909" w:rsidRDefault="00A50909">
      <w:pPr>
        <w:rPr>
          <w:rFonts w:ascii="Arial" w:eastAsia="Arial" w:hAnsi="Arial" w:cs="Arial"/>
          <w:b/>
        </w:rPr>
      </w:pPr>
    </w:p>
    <w:p w14:paraId="1A6C9A55" w14:textId="77777777" w:rsidR="00A50909" w:rsidRDefault="00A50909">
      <w:pPr>
        <w:rPr>
          <w:rFonts w:ascii="Arial" w:eastAsia="Arial" w:hAnsi="Arial" w:cs="Arial"/>
          <w:b/>
        </w:rPr>
      </w:pPr>
    </w:p>
    <w:p w14:paraId="536968A6" w14:textId="77777777" w:rsidR="00A50909" w:rsidRDefault="00A50909">
      <w:pPr>
        <w:rPr>
          <w:rFonts w:ascii="Arial" w:eastAsia="Arial" w:hAnsi="Arial" w:cs="Arial"/>
          <w:b/>
        </w:rPr>
      </w:pPr>
    </w:p>
    <w:p w14:paraId="0DE083DF" w14:textId="77777777" w:rsidR="00A50909" w:rsidRDefault="00A50909">
      <w:pPr>
        <w:rPr>
          <w:rFonts w:ascii="Arial" w:eastAsia="Arial" w:hAnsi="Arial" w:cs="Arial"/>
          <w:b/>
        </w:rPr>
      </w:pPr>
    </w:p>
    <w:sectPr w:rsidR="00A5090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9758E"/>
    <w:multiLevelType w:val="multilevel"/>
    <w:tmpl w:val="3DC4045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A7964D0"/>
    <w:multiLevelType w:val="multilevel"/>
    <w:tmpl w:val="735E6C0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2102292489">
    <w:abstractNumId w:val="0"/>
  </w:num>
  <w:num w:numId="2" w16cid:durableId="12365490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909"/>
    <w:rsid w:val="0041223F"/>
    <w:rsid w:val="00A50909"/>
    <w:rsid w:val="00C73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ECB65"/>
  <w15:docId w15:val="{0A8A8729-5652-4375-95FB-43CCD7FFE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Djqon97jiccD0Jd86fxvPLbxqg==">AMUW2mUm/dHbDLkjzxsKZzWOJhfhESas+th/scPlXMhtF0x4Sqlizn7bw5jipft5ajPU23g6fXCkyWz9i5q/diNVQl8RLlqwDjcnEczR5MZ+NiIPyKwsAiw=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vishwa T</cp:lastModifiedBy>
  <cp:revision>3</cp:revision>
  <dcterms:created xsi:type="dcterms:W3CDTF">2022-09-18T16:51:00Z</dcterms:created>
  <dcterms:modified xsi:type="dcterms:W3CDTF">2022-10-21T17:02:00Z</dcterms:modified>
</cp:coreProperties>
</file>