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16119"/>
        </w:tabs>
      </w:pPr>
      <w:r>
        <w:pict>
          <v:rect id="_x0000_s1027" o:spid="_x0000_s1027" o:spt="1" style="position:absolute;left:0pt;margin-left:0pt;margin-top:0pt;height:595pt;width:842pt;mso-position-horizontal-relative:page;mso-position-vertical-relative:page;z-index:-251655168;mso-width-relative:page;mso-height-relative:page;" fillcolor="#F6F6F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266700</wp:posOffset>
            </wp:positionH>
            <wp:positionV relativeFrom="paragraph">
              <wp:posOffset>96520</wp:posOffset>
            </wp:positionV>
            <wp:extent cx="2692400" cy="1466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3" cy="14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59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>
        <w:rPr>
          <w:spacing w:val="-28"/>
          <w:shd w:val="clear" w:color="auto" w:fill="FFFFFF"/>
        </w:rPr>
        <w:t xml:space="preserve"> </w:t>
      </w:r>
      <w:r>
        <w:rPr>
          <w:rFonts w:hint="default"/>
          <w:spacing w:val="-28"/>
          <w:shd w:val="clear" w:color="auto" w:fill="FFFFFF"/>
          <w:lang w:val="en-IN"/>
        </w:rPr>
        <w:t>GESTURE    BASED   WEB   APPLICATION</w:t>
      </w:r>
      <w:r>
        <w:rPr>
          <w:shd w:val="clear" w:color="auto" w:fill="FFFFFF"/>
        </w:rPr>
        <w:tab/>
      </w:r>
    </w:p>
    <w:p>
      <w:pPr>
        <w:pStyle w:val="4"/>
        <w:spacing w:after="1"/>
        <w:rPr>
          <w:rFonts w:ascii="Times New Roman"/>
          <w:b/>
          <w:sz w:val="26"/>
        </w:rPr>
      </w:pPr>
    </w:p>
    <w:tbl>
      <w:tblPr>
        <w:tblStyle w:val="3"/>
        <w:tblW w:w="0" w:type="auto"/>
        <w:tblInd w:w="107" w:type="dxa"/>
        <w:tblBorders>
          <w:top w:val="single" w:color="F6F6F6" w:sz="54" w:space="0"/>
          <w:left w:val="single" w:color="F6F6F6" w:sz="54" w:space="0"/>
          <w:bottom w:val="single" w:color="F6F6F6" w:sz="54" w:space="0"/>
          <w:right w:val="single" w:color="F6F6F6" w:sz="54" w:space="0"/>
          <w:insideH w:val="single" w:color="F6F6F6" w:sz="54" w:space="0"/>
          <w:insideV w:val="single" w:color="F6F6F6" w:sz="5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4914"/>
        <w:gridCol w:w="5060"/>
        <w:gridCol w:w="4981"/>
        <w:gridCol w:w="498"/>
      </w:tblGrid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5" w:hRule="atLeast"/>
        </w:trPr>
        <w:tc>
          <w:tcPr>
            <w:tcW w:w="566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btLr"/>
          </w:tcPr>
          <w:p>
            <w:pPr>
              <w:pStyle w:val="7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 ﬁt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 CC</w:t>
            </w:r>
          </w:p>
        </w:tc>
        <w:tc>
          <w:tcPr>
            <w:tcW w:w="4914" w:type="dxa"/>
            <w:tcBorders>
              <w:top w:val="nil"/>
              <w:left w:val="nil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79"/>
              </w:tabs>
              <w:spacing w:before="129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  <w:p>
            <w:pPr>
              <w:pStyle w:val="7"/>
              <w:spacing w:before="5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Who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customer?</w:t>
            </w:r>
          </w:p>
          <w:p>
            <w:pPr>
              <w:pStyle w:val="7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parents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0-5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y.o.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kids</w:t>
            </w:r>
          </w:p>
          <w:p>
            <w:pPr>
              <w:pStyle w:val="7"/>
              <w:spacing w:before="9"/>
              <w:ind w:left="0"/>
              <w:rPr>
                <w:rFonts w:ascii="Times New Roman"/>
                <w:b/>
                <w:sz w:val="12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25"/>
                <w:tab w:val="left" w:pos="426"/>
              </w:tabs>
              <w:spacing w:line="235" w:lineRule="auto"/>
              <w:ind w:right="73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Customers</w:t>
            </w:r>
            <w:r>
              <w:rPr>
                <w:rFonts w:ascii="Calibri" w:hAnsi="Calibri"/>
                <w:b/>
                <w:spacing w:val="-12"/>
                <w:sz w:val="24"/>
              </w:rPr>
              <w:t xml:space="preserve"> </w:t>
            </w:r>
            <w:r>
              <w:rPr>
                <w:rFonts w:hint="default" w:ascii="Calibri" w:hAnsi="Calibri"/>
                <w:b/>
                <w:spacing w:val="-12"/>
                <w:sz w:val="24"/>
                <w:lang w:val="en-IN"/>
              </w:rPr>
              <w:t>who need to make their work done easily using hand gestures</w:t>
            </w:r>
            <w:r>
              <w:rPr>
                <w:rFonts w:ascii="Calibri"/>
                <w:b/>
                <w:sz w:val="24"/>
              </w:rPr>
              <w:t>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25"/>
                <w:tab w:val="left" w:pos="426"/>
              </w:tabs>
              <w:spacing w:line="235" w:lineRule="auto"/>
              <w:ind w:right="105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No need to repeat the process again and again instead can use predefined modules using gestures.</w:t>
            </w:r>
          </w:p>
        </w:tc>
        <w:tc>
          <w:tcPr>
            <w:tcW w:w="5060" w:type="dxa"/>
            <w:tcBorders>
              <w:top w:val="nil"/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359"/>
                <w:tab w:val="left" w:pos="4457"/>
              </w:tabs>
              <w:spacing w:before="129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2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EE4D9B"/>
              </w:rPr>
              <w:t>CC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>
            <w:pPr>
              <w:pStyle w:val="7"/>
              <w:spacing w:before="5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prevent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</w:p>
          <w:p>
            <w:pPr>
              <w:pStyle w:val="7"/>
              <w:spacing w:before="16"/>
              <w:rPr>
                <w:sz w:val="12"/>
              </w:rPr>
            </w:pP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solutions?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power,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budget,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cash,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697"/>
                <w:tab w:val="left" w:pos="698"/>
              </w:tabs>
              <w:spacing w:line="235" w:lineRule="auto"/>
              <w:ind w:right="457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High technology requires highly qualified people to access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tabs>
                <w:tab w:val="left" w:pos="697"/>
                <w:tab w:val="left" w:pos="698"/>
              </w:tabs>
              <w:spacing w:line="235" w:lineRule="auto"/>
              <w:ind w:left="697" w:right="533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4981" w:type="dxa"/>
            <w:tcBorders>
              <w:top w:val="nil"/>
              <w:left w:val="single" w:color="FFFFFF" w:sz="18" w:space="0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4477"/>
              </w:tabs>
              <w:spacing w:before="129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>
            <w:pPr>
              <w:pStyle w:val="7"/>
              <w:spacing w:before="56"/>
              <w:rPr>
                <w:sz w:val="12"/>
              </w:rPr>
            </w:pPr>
            <w:r>
              <w:rPr>
                <w:color w:val="6A6A6A"/>
                <w:sz w:val="12"/>
              </w:rPr>
              <w:t>Which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</w:p>
          <w:p>
            <w:pPr>
              <w:pStyle w:val="7"/>
              <w:spacing w:before="16" w:line="266" w:lineRule="auto"/>
              <w:ind w:right="237"/>
              <w:rPr>
                <w:sz w:val="12"/>
              </w:rPr>
            </w:pP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tried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past?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these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paper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alternative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digital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notetaking</w:t>
            </w:r>
          </w:p>
          <w:p>
            <w:pPr>
              <w:pStyle w:val="7"/>
              <w:ind w:left="0"/>
              <w:rPr>
                <w:rFonts w:ascii="Times New Roman"/>
                <w:b/>
                <w:sz w:val="14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506"/>
                <w:tab w:val="left" w:pos="507"/>
              </w:tabs>
              <w:spacing w:before="97" w:line="235" w:lineRule="auto"/>
              <w:ind w:right="648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This application can be accessed in any version of the windows and Linux systems.</w:t>
            </w: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tbRl"/>
          </w:tcPr>
          <w:p>
            <w:pPr>
              <w:pStyle w:val="7"/>
              <w:spacing w:before="69"/>
              <w:ind w:left="381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7" w:hRule="atLeast"/>
        </w:trPr>
        <w:tc>
          <w:tcPr>
            <w:tcW w:w="566" w:type="dxa"/>
            <w:tcBorders>
              <w:left w:val="nil"/>
              <w:bottom w:val="single" w:color="FFFFFF" w:sz="50" w:space="0"/>
              <w:right w:val="nil"/>
            </w:tcBorders>
            <w:shd w:val="clear" w:color="auto" w:fill="F78E1E"/>
            <w:textDirection w:val="btLr"/>
          </w:tcPr>
          <w:p>
            <w:pPr>
              <w:pStyle w:val="7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  <w:tc>
          <w:tcPr>
            <w:tcW w:w="4914" w:type="dxa"/>
            <w:tcBorders>
              <w:left w:val="nil"/>
              <w:bottom w:val="single" w:color="FFFFFF" w:sz="50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>
            <w:pPr>
              <w:pStyle w:val="7"/>
              <w:spacing w:before="56" w:line="266" w:lineRule="auto"/>
              <w:ind w:left="190" w:right="727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Which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jobs-to-be-done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(or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problems)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do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address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for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customers?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could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than one;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  <w:p>
            <w:pPr>
              <w:pStyle w:val="7"/>
              <w:ind w:left="0"/>
              <w:rPr>
                <w:rFonts w:ascii="Times New Roman"/>
                <w:b/>
                <w:sz w:val="14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459"/>
                <w:tab w:val="left" w:pos="460"/>
              </w:tabs>
              <w:spacing w:before="98" w:line="235" w:lineRule="auto"/>
              <w:ind w:right="19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The objective of this application is to</w:t>
            </w:r>
            <w:r>
              <w:rPr>
                <w:rFonts w:hint="default" w:ascii="Calibri" w:hAnsi="Calibri"/>
                <w:b/>
                <w:sz w:val="24"/>
                <w:lang w:val="en-IN"/>
              </w:rPr>
              <w:t xml:space="preserve"> provide varies functions such as zoom in,zoom out,changing the colour of the image,etc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numPr>
                <w:numId w:val="0"/>
              </w:numPr>
              <w:tabs>
                <w:tab w:val="left" w:pos="459"/>
                <w:tab w:val="left" w:pos="460"/>
              </w:tabs>
              <w:spacing w:line="235" w:lineRule="auto"/>
              <w:ind w:right="198" w:rightChars="0"/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5060" w:type="dxa"/>
            <w:tcBorders>
              <w:left w:val="single" w:color="EE4D9B" w:sz="18" w:space="0"/>
              <w:bottom w:val="single" w:color="FFFFFF" w:sz="50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447"/>
              </w:tabs>
              <w:spacing w:before="11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  <w:p>
            <w:pPr>
              <w:pStyle w:val="7"/>
              <w:spacing w:before="76" w:line="266" w:lineRule="auto"/>
              <w:ind w:right="1984"/>
              <w:rPr>
                <w:sz w:val="12"/>
              </w:rPr>
            </w:pPr>
            <w:r>
              <w:rPr>
                <w:color w:val="6A6A6A"/>
                <w:sz w:val="12"/>
              </w:rPr>
              <w:t>What is the real reason that this problem exists?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job?</w:t>
            </w:r>
          </w:p>
          <w:p>
            <w:pPr>
              <w:pStyle w:val="7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regulations.</w:t>
            </w:r>
          </w:p>
          <w:p>
            <w:pPr>
              <w:pStyle w:val="7"/>
              <w:spacing w:before="6"/>
              <w:ind w:left="0"/>
              <w:rPr>
                <w:rFonts w:ascii="Times New Roman"/>
                <w:b/>
                <w:sz w:val="19"/>
              </w:rPr>
            </w:pPr>
          </w:p>
          <w:p>
            <w:pPr>
              <w:pStyle w:val="7"/>
              <w:numPr>
                <w:ilvl w:val="1"/>
                <w:numId w:val="5"/>
              </w:numPr>
              <w:tabs>
                <w:tab w:val="left" w:pos="714"/>
                <w:tab w:val="left" w:pos="715"/>
              </w:tabs>
              <w:spacing w:line="297" w:lineRule="exact"/>
              <w:ind w:hanging="321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To be update into future technology.</w:t>
            </w:r>
          </w:p>
          <w:p>
            <w:pPr>
              <w:pStyle w:val="7"/>
              <w:numPr>
                <w:ilvl w:val="1"/>
                <w:numId w:val="5"/>
              </w:numPr>
              <w:tabs>
                <w:tab w:val="left" w:pos="714"/>
                <w:tab w:val="left" w:pos="715"/>
              </w:tabs>
              <w:spacing w:line="297" w:lineRule="exact"/>
              <w:ind w:hanging="321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To do work easily.</w:t>
            </w:r>
          </w:p>
          <w:p>
            <w:pPr>
              <w:pStyle w:val="7"/>
              <w:numPr>
                <w:ilvl w:val="1"/>
                <w:numId w:val="5"/>
              </w:numPr>
              <w:tabs>
                <w:tab w:val="left" w:pos="714"/>
                <w:tab w:val="left" w:pos="715"/>
              </w:tabs>
              <w:spacing w:line="297" w:lineRule="exact"/>
              <w:ind w:hanging="321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To save time and money.</w:t>
            </w:r>
          </w:p>
        </w:tc>
        <w:tc>
          <w:tcPr>
            <w:tcW w:w="4981" w:type="dxa"/>
            <w:tcBorders>
              <w:left w:val="single" w:color="FFFFFF" w:sz="18" w:space="0"/>
              <w:bottom w:val="single" w:color="FFFFFF" w:sz="50" w:space="0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4467"/>
              </w:tabs>
              <w:spacing w:before="11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  <w:p>
            <w:pPr>
              <w:pStyle w:val="7"/>
              <w:spacing w:before="5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>
            <w:pPr>
              <w:pStyle w:val="7"/>
              <w:spacing w:before="16" w:line="266" w:lineRule="auto"/>
              <w:rPr>
                <w:sz w:val="12"/>
              </w:rPr>
            </w:pPr>
            <w:r>
              <w:rPr>
                <w:color w:val="6A6A6A"/>
                <w:sz w:val="12"/>
              </w:rPr>
              <w:t>i.e. directly related: ﬁnd the right solar panel installer, calculate usage and beneﬁts;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indirectly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associated: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Greenpeace)</w:t>
            </w:r>
          </w:p>
          <w:p>
            <w:pPr>
              <w:pStyle w:val="7"/>
              <w:ind w:left="0"/>
              <w:rPr>
                <w:rFonts w:ascii="Times New Roman"/>
                <w:b/>
                <w:sz w:val="14"/>
              </w:rPr>
            </w:pP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before="90" w:line="297" w:lineRule="exact"/>
              <w:ind w:hanging="32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Start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using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the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hint="default" w:ascii="Calibri" w:hAnsi="Calibri"/>
                <w:b/>
                <w:spacing w:val="-6"/>
                <w:sz w:val="24"/>
                <w:lang w:val="en-IN"/>
              </w:rPr>
              <w:t>application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line="235" w:lineRule="auto"/>
              <w:ind w:right="68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w w:val="95"/>
                <w:sz w:val="24"/>
              </w:rPr>
              <w:t>Makes</w:t>
            </w:r>
            <w:r>
              <w:rPr>
                <w:rFonts w:ascii="Calibri" w:hAnsi="Calibri"/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4"/>
              </w:rPr>
              <w:t>sure</w:t>
            </w:r>
            <w:r>
              <w:rPr>
                <w:rFonts w:ascii="Calibri" w:hAnsi="Calibri"/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4"/>
              </w:rPr>
              <w:t>th</w:t>
            </w:r>
            <w:r>
              <w:rPr>
                <w:rFonts w:hint="default" w:ascii="Calibri" w:hAnsi="Calibri"/>
                <w:b/>
                <w:w w:val="95"/>
                <w:sz w:val="24"/>
                <w:lang w:val="en-IN"/>
              </w:rPr>
              <w:t>e images are correctly analyzed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line="235" w:lineRule="auto"/>
              <w:ind w:right="615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Ensure the correct operation is performed for the gesture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</w:tc>
        <w:tc>
          <w:tcPr>
            <w:tcW w:w="498" w:type="dxa"/>
            <w:tcBorders>
              <w:left w:val="nil"/>
              <w:bottom w:val="single" w:color="FFFFFF" w:sz="50" w:space="0"/>
              <w:right w:val="nil"/>
            </w:tcBorders>
            <w:shd w:val="clear" w:color="auto" w:fill="F78E1E"/>
            <w:textDirection w:val="tbRl"/>
          </w:tcPr>
          <w:p>
            <w:pPr>
              <w:pStyle w:val="7"/>
              <w:spacing w:before="88"/>
              <w:ind w:left="185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</w:tblPrEx>
        <w:trPr>
          <w:trHeight w:val="1560" w:hRule="atLeast"/>
        </w:trPr>
        <w:tc>
          <w:tcPr>
            <w:tcW w:w="566" w:type="dxa"/>
            <w:vMerge w:val="restart"/>
            <w:tcBorders>
              <w:top w:val="single" w:color="FFFFFF" w:sz="50" w:space="0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>
            <w:pPr>
              <w:pStyle w:val="7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4914" w:type="dxa"/>
            <w:tcBorders>
              <w:top w:val="single" w:color="FFFFFF" w:sz="50" w:space="0"/>
              <w:left w:val="nil"/>
              <w:bottom w:val="single" w:color="22A782" w:sz="18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56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>
            <w:pPr>
              <w:pStyle w:val="7"/>
              <w:spacing w:before="36" w:line="266" w:lineRule="auto"/>
              <w:ind w:left="190" w:right="123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425"/>
                <w:tab w:val="left" w:pos="426"/>
              </w:tabs>
              <w:spacing w:before="92" w:line="235" w:lineRule="auto"/>
              <w:ind w:right="45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Understanding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the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fact,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the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customers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can 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4"/>
              </w:rPr>
              <w:t>save</w:t>
            </w:r>
            <w:r>
              <w:rPr>
                <w:rFonts w:ascii="Calibri" w:hAnsi="Calibri"/>
                <w:b/>
                <w:spacing w:val="7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4"/>
              </w:rPr>
              <w:t>a</w:t>
            </w:r>
            <w:r>
              <w:rPr>
                <w:rFonts w:hint="default" w:ascii="Calibri" w:hAnsi="Calibri"/>
                <w:b/>
                <w:w w:val="95"/>
                <w:sz w:val="24"/>
                <w:lang w:val="en-IN"/>
              </w:rPr>
              <w:t xml:space="preserve"> lot of time using hand gestures.</w:t>
            </w:r>
          </w:p>
        </w:tc>
        <w:tc>
          <w:tcPr>
            <w:tcW w:w="5060" w:type="dxa"/>
            <w:vMerge w:val="restart"/>
            <w:tcBorders>
              <w:top w:val="single" w:color="FFFFFF" w:sz="50" w:space="0"/>
              <w:left w:val="single" w:color="EE4D9B" w:sz="18" w:space="0"/>
              <w:bottom w:val="nil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451"/>
                <w:tab w:val="left" w:pos="4447"/>
              </w:tabs>
              <w:spacing w:before="156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YOUR 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>
            <w:pPr>
              <w:pStyle w:val="7"/>
              <w:spacing w:before="36" w:line="266" w:lineRule="auto"/>
              <w:ind w:right="50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right="405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7"/>
              <w:numPr>
                <w:ilvl w:val="1"/>
                <w:numId w:val="8"/>
              </w:numPr>
              <w:tabs>
                <w:tab w:val="left" w:pos="653"/>
                <w:tab w:val="left" w:pos="654"/>
              </w:tabs>
              <w:spacing w:before="58" w:line="235" w:lineRule="auto"/>
              <w:ind w:right="58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Design</w:t>
            </w:r>
            <w:r>
              <w:rPr>
                <w:rFonts w:ascii="Calibri" w:hAns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</w:t>
            </w:r>
            <w:r>
              <w:rPr>
                <w:rFonts w:ascii="Calibri" w:hAns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flask</w:t>
            </w:r>
            <w:r>
              <w:rPr>
                <w:rFonts w:ascii="Calibri" w:hAns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based</w:t>
            </w:r>
            <w:r>
              <w:rPr>
                <w:rFonts w:ascii="Calibri" w:hAnsi="Calibri"/>
                <w:b/>
                <w:spacing w:val="-10"/>
                <w:sz w:val="24"/>
              </w:rPr>
              <w:t xml:space="preserve"> </w:t>
            </w:r>
            <w:r>
              <w:rPr>
                <w:rFonts w:hint="default" w:ascii="Calibri" w:hAnsi="Calibri"/>
                <w:b/>
                <w:spacing w:val="-10"/>
                <w:sz w:val="24"/>
                <w:lang w:val="en-IN"/>
              </w:rPr>
              <w:t>web application to analyse the images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numPr>
                <w:ilvl w:val="1"/>
                <w:numId w:val="8"/>
              </w:numPr>
              <w:tabs>
                <w:tab w:val="left" w:pos="653"/>
                <w:tab w:val="left" w:pos="654"/>
              </w:tabs>
              <w:spacing w:line="235" w:lineRule="auto"/>
              <w:ind w:right="394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b/>
                <w:sz w:val="24"/>
                <w:lang w:val="en-IN"/>
              </w:rPr>
              <w:t>The model built using deep learning algorithms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>
            <w:pPr>
              <w:pStyle w:val="7"/>
              <w:numPr>
                <w:numId w:val="0"/>
              </w:numPr>
              <w:tabs>
                <w:tab w:val="left" w:pos="653"/>
                <w:tab w:val="left" w:pos="654"/>
              </w:tabs>
              <w:spacing w:line="235" w:lineRule="auto"/>
              <w:ind w:left="333" w:leftChars="0" w:right="497" w:rightChars="0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4981" w:type="dxa"/>
            <w:vMerge w:val="restart"/>
            <w:tcBorders>
              <w:top w:val="single" w:color="FFFFFF" w:sz="50" w:space="0"/>
              <w:left w:val="single" w:color="FFFFFF" w:sz="1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>
            <w:pPr>
              <w:pStyle w:val="7"/>
              <w:numPr>
                <w:ilvl w:val="1"/>
                <w:numId w:val="9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 w:line="123" w:lineRule="exact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403"/>
                <w:tab w:val="left" w:pos="404"/>
              </w:tabs>
              <w:spacing w:line="283" w:lineRule="exact"/>
              <w:ind w:hanging="321"/>
              <w:rPr>
                <w:rFonts w:ascii="Calibri"/>
                <w:b/>
                <w:sz w:val="24"/>
              </w:rPr>
            </w:pPr>
            <w:r>
              <w:rPr>
                <w:rFonts w:hint="default" w:ascii="Calibri"/>
                <w:b/>
                <w:sz w:val="24"/>
                <w:lang w:val="en-IN"/>
              </w:rPr>
              <w:t>This application may some times cannot recognize the gesture properly and provides false functions</w:t>
            </w:r>
            <w:r>
              <w:rPr>
                <w:rFonts w:ascii="Calibri"/>
                <w:b/>
                <w:sz w:val="24"/>
              </w:rPr>
              <w:t>.</w:t>
            </w:r>
          </w:p>
          <w:p>
            <w:pPr>
              <w:pStyle w:val="7"/>
              <w:spacing w:before="17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right="45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356"/>
                <w:tab w:val="left" w:pos="357"/>
              </w:tabs>
              <w:spacing w:line="265" w:lineRule="exact"/>
              <w:ind w:hanging="32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Make</w:t>
            </w:r>
            <w:r>
              <w:rPr>
                <w:rFonts w:ascii="Calibri" w:hAns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sure</w:t>
            </w:r>
            <w:r>
              <w:rPr>
                <w:rFonts w:ascii="Calibri" w:hAns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the</w:t>
            </w:r>
            <w:r>
              <w:rPr>
                <w:rFonts w:hint="default" w:ascii="Calibri" w:hAnsi="Calibri"/>
                <w:b/>
                <w:sz w:val="24"/>
                <w:lang w:val="en-IN"/>
              </w:rPr>
              <w:t xml:space="preserve"> model is correctly trained</w:t>
            </w:r>
            <w:r>
              <w:rPr>
                <w:rFonts w:ascii="Calibri"/>
                <w:b/>
                <w:sz w:val="24"/>
              </w:rPr>
              <w:t>.</w:t>
            </w:r>
          </w:p>
        </w:tc>
        <w:tc>
          <w:tcPr>
            <w:tcW w:w="498" w:type="dxa"/>
            <w:vMerge w:val="restart"/>
            <w:tcBorders>
              <w:top w:val="single" w:color="FFFFFF" w:sz="50" w:space="0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>
            <w:pPr>
              <w:pStyle w:val="7"/>
              <w:spacing w:before="88"/>
              <w:ind w:left="274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 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 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 BE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6" w:hRule="atLeast"/>
        </w:trPr>
        <w:tc>
          <w:tcPr>
            <w:tcW w:w="5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4" w:type="dxa"/>
            <w:tcBorders>
              <w:top w:val="single" w:color="22A782" w:sz="18" w:space="0"/>
              <w:left w:val="nil"/>
              <w:bottom w:val="nil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>
            <w:pPr>
              <w:pStyle w:val="7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7"/>
              <w:spacing w:before="3"/>
              <w:ind w:left="0"/>
              <w:rPr>
                <w:rFonts w:ascii="Times New Roman"/>
                <w:b/>
                <w:sz w:val="13"/>
              </w:rPr>
            </w:pP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455"/>
                <w:tab w:val="left" w:pos="456"/>
              </w:tabs>
              <w:spacing w:line="235" w:lineRule="auto"/>
              <w:ind w:right="43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They</w:t>
            </w:r>
            <w:r>
              <w:rPr>
                <w:rFonts w:ascii="Calibri" w:hAns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feel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</w:t>
            </w:r>
            <w:r>
              <w:rPr>
                <w:rFonts w:ascii="Calibri" w:hAns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lot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clear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abou</w:t>
            </w:r>
            <w:r>
              <w:rPr>
                <w:rFonts w:hint="default" w:ascii="Calibri" w:hAnsi="Calibri"/>
                <w:b/>
                <w:sz w:val="24"/>
                <w:lang w:val="en-IN"/>
              </w:rPr>
              <w:t>t the image</w:t>
            </w:r>
            <w:r>
              <w:rPr>
                <w:rFonts w:ascii="Calibri" w:hAnsi="Calibri"/>
                <w:b/>
                <w:sz w:val="24"/>
              </w:rPr>
              <w:t>.</w:t>
            </w:r>
          </w:p>
        </w:tc>
        <w:tc>
          <w:tcPr>
            <w:tcW w:w="5060" w:type="dxa"/>
            <w:vMerge w:val="continue"/>
            <w:tcBorders>
              <w:top w:val="nil"/>
              <w:left w:val="single" w:color="EE4D9B" w:sz="18" w:space="0"/>
              <w:bottom w:val="nil"/>
              <w:right w:val="single" w:color="FFFFFF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1" w:type="dxa"/>
            <w:vMerge w:val="continue"/>
            <w:tcBorders>
              <w:top w:val="nil"/>
              <w:left w:val="single" w:color="FFFFFF" w:sz="18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spacing w:before="100" w:line="266" w:lineRule="auto"/>
        <w:ind w:left="1340" w:right="818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85090</wp:posOffset>
            </wp:positionV>
            <wp:extent cx="167640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1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100" style="position:absolute;left:0pt;margin-left:721.65pt;margin-top:9.65pt;height:8.1pt;width:99.15pt;mso-position-horizontal-relative:page;z-index:251659264;mso-width-relative:page;mso-height-relative:page;" fillcolor="#00622A" filled="t" stroked="f" coordorigin="14433,193" coordsize="1983,162" adj=",," path="m14631,193l14496,193,14521,220,14466,326,14433,354,14540,354,14507,326,14512,314,14653,314,14642,290,14523,290,14552,227,14613,227,14610,221,14631,193xm14653,314l14588,314,14593,326,14568,354,14689,354,14659,326,14653,314xm14768,193l14685,193,14719,225,14719,326,14689,354,14785,354,14751,326,14751,268,14819,268,14768,193xm14819,268l14751,268,14806,354,14823,354,14865,280,14826,280,14819,268xm14931,267l14872,267,14872,326,14840,354,14962,354,14963,353,14931,326,14931,267xm15160,193l15025,193,15050,220,14995,326,14963,353,14964,354,15069,354,15036,326,15041,314,15182,314,15171,290,15052,290,15081,227,15142,227,15139,221,15160,193xm15182,314l15117,314,15122,326,15097,354,15217,354,15217,354,15188,326,15182,314xm15354,193l15217,193,15249,221,15249,326,15217,354,15218,354,15418,354,15418,328,15310,328,15310,221,15354,193xm15418,288l15371,328,15418,328,15418,288xm14613,227l14552,227,14579,290,14642,290,14613,227xm15142,227l15081,227,15107,290,15171,290,15142,227xm14967,193l14878,193,14826,280,14865,280,14872,267,14931,267,14931,220,14967,193xm15561,215l15500,215,15500,326,15461,354,15602,354,15561,326,15561,215xm15828,193l15693,193,15718,220,15664,326,15630,354,15737,354,15704,326,15710,314,15851,314,15840,290,15720,290,15750,227,15810,227,15807,221,15828,193xm15851,314l15786,314,15791,326,15765,354,15886,354,15856,326,15851,314xm15966,193l15882,193,15917,225,15917,326,15887,354,15983,354,15948,326,15948,268,16016,268,15966,193xm16016,268l15948,268,16003,354,16020,354,16063,280,16024,280,16016,268xm16128,267l16070,267,16070,326,16037,354,16159,354,16160,353,16128,326,16128,267xm16357,193l16222,193,16247,220,16193,326,16160,353,16162,354,16266,354,16233,326,16239,314,16380,314,16369,290,16249,290,16279,227,16339,227,16336,221,16357,193xm16380,314l16315,314,16320,326,16294,354,16415,354,16385,326,16380,314xm15810,227l15750,227,15776,290,15840,290,15810,227xm16339,227l16279,227,16305,290,16369,290,16339,227xm16164,193l16075,193,16024,280,16063,280,16070,267,16128,267,16128,220,16164,193xm15500,193l15431,193,15434,262,15477,215,15630,215,15631,193,15500,193,15500,193xm15630,215l15583,215,15628,262,15630,215xm15631,193l15500,193,15500,193,15631,193,15631,193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34290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0"/>
          <w:w w:val="95"/>
        </w:rPr>
        <w:t xml:space="preserve"> </w:t>
      </w:r>
      <w:r>
        <w:rPr>
          <w:color w:val="6A6A6A"/>
          <w:w w:val="95"/>
        </w:rPr>
        <w:t>it</w:t>
      </w:r>
      <w:r>
        <w:rPr>
          <w:color w:val="6A6A6A"/>
          <w:spacing w:val="13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2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2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Attribution-NonCommercial-NoDerivatives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1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1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 Nepriakhina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Amaltama.com</w:t>
      </w:r>
    </w:p>
    <w:sectPr>
      <w:type w:val="continuous"/>
      <w:pgSz w:w="16840" w:h="11900" w:orient="landscape"/>
      <w:pgMar w:top="220" w:right="320" w:bottom="0" w:left="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Bk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E77FD"/>
    <w:multiLevelType w:val="multilevel"/>
    <w:tmpl w:val="102E77FD"/>
    <w:lvl w:ilvl="0" w:tentative="0">
      <w:start w:val="0"/>
      <w:numFmt w:val="bullet"/>
      <w:lvlText w:val=""/>
      <w:lvlJc w:val="left"/>
      <w:pPr>
        <w:ind w:left="356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9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8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6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05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74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43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12" w:hanging="320"/>
      </w:pPr>
      <w:rPr>
        <w:rFonts w:hint="default"/>
        <w:lang w:val="en-US" w:eastAsia="en-US" w:bidi="ar-SA"/>
      </w:rPr>
    </w:lvl>
  </w:abstractNum>
  <w:abstractNum w:abstractNumId="1">
    <w:nsid w:val="10DD135B"/>
    <w:multiLevelType w:val="multilevel"/>
    <w:tmpl w:val="10DD135B"/>
    <w:lvl w:ilvl="0" w:tentative="0">
      <w:start w:val="0"/>
      <w:numFmt w:val="bullet"/>
      <w:lvlText w:val=""/>
      <w:lvlJc w:val="left"/>
      <w:pPr>
        <w:ind w:left="506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55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0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65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20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75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30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85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40" w:hanging="320"/>
      </w:pPr>
      <w:rPr>
        <w:rFonts w:hint="default"/>
        <w:lang w:val="en-US" w:eastAsia="en-US" w:bidi="ar-SA"/>
      </w:rPr>
    </w:lvl>
  </w:abstractNum>
  <w:abstractNum w:abstractNumId="2">
    <w:nsid w:val="1645032E"/>
    <w:multiLevelType w:val="multilevel"/>
    <w:tmpl w:val="1645032E"/>
    <w:lvl w:ilvl="0" w:tentative="0">
      <w:start w:val="0"/>
      <w:numFmt w:val="bullet"/>
      <w:lvlText w:val=""/>
      <w:lvlJc w:val="left"/>
      <w:pPr>
        <w:ind w:left="425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3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7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1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75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3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02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66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30" w:hanging="320"/>
      </w:pPr>
      <w:rPr>
        <w:rFonts w:hint="default"/>
        <w:lang w:val="en-US" w:eastAsia="en-US" w:bidi="ar-SA"/>
      </w:rPr>
    </w:lvl>
  </w:abstractNum>
  <w:abstractNum w:abstractNumId="3">
    <w:nsid w:val="1C9B2244"/>
    <w:multiLevelType w:val="multilevel"/>
    <w:tmpl w:val="1C9B2244"/>
    <w:lvl w:ilvl="0" w:tentative="0">
      <w:start w:val="0"/>
      <w:numFmt w:val="bullet"/>
      <w:lvlText w:val=""/>
      <w:lvlJc w:val="left"/>
      <w:pPr>
        <w:ind w:left="403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5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0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95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25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90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55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0" w:hanging="320"/>
      </w:pPr>
      <w:rPr>
        <w:rFonts w:hint="default"/>
        <w:lang w:val="en-US" w:eastAsia="en-US" w:bidi="ar-SA"/>
      </w:rPr>
    </w:lvl>
  </w:abstractNum>
  <w:abstractNum w:abstractNumId="4">
    <w:nsid w:val="347649E3"/>
    <w:multiLevelType w:val="multilevel"/>
    <w:tmpl w:val="347649E3"/>
    <w:lvl w:ilvl="0" w:tentative="0">
      <w:start w:val="1"/>
      <w:numFmt w:val="lowerRoman"/>
      <w:lvlText w:val="%1"/>
      <w:lvlJc w:val="left"/>
      <w:pPr>
        <w:ind w:left="177" w:hanging="186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67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47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35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23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1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99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87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74" w:hanging="320"/>
      </w:pPr>
      <w:rPr>
        <w:rFonts w:hint="default"/>
        <w:lang w:val="en-US" w:eastAsia="en-US" w:bidi="ar-SA"/>
      </w:rPr>
    </w:lvl>
  </w:abstractNum>
  <w:abstractNum w:abstractNumId="5">
    <w:nsid w:val="55C372BF"/>
    <w:multiLevelType w:val="multilevel"/>
    <w:tmpl w:val="55C372BF"/>
    <w:lvl w:ilvl="0" w:tentative="0">
      <w:start w:val="6"/>
      <w:numFmt w:val="decimal"/>
      <w:lvlText w:val="%1."/>
      <w:lvlJc w:val="left"/>
      <w:pPr>
        <w:ind w:left="358" w:hanging="181"/>
        <w:jc w:val="left"/>
      </w:pPr>
      <w:rPr>
        <w:rFonts w:hint="default" w:ascii="Roboto Bk" w:hAnsi="Roboto Bk" w:eastAsia="Roboto Bk" w:cs="Roboto Bk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97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9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38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7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97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76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56" w:hanging="320"/>
      </w:pPr>
      <w:rPr>
        <w:rFonts w:hint="default"/>
        <w:lang w:val="en-US" w:eastAsia="en-US" w:bidi="ar-SA"/>
      </w:rPr>
    </w:lvl>
  </w:abstractNum>
  <w:abstractNum w:abstractNumId="6">
    <w:nsid w:val="5BC259E6"/>
    <w:multiLevelType w:val="multilevel"/>
    <w:tmpl w:val="5BC259E6"/>
    <w:lvl w:ilvl="0" w:tentative="0">
      <w:start w:val="0"/>
      <w:numFmt w:val="bullet"/>
      <w:lvlText w:val=""/>
      <w:lvlJc w:val="left"/>
      <w:pPr>
        <w:ind w:left="459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9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79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39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9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5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18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8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38" w:hanging="320"/>
      </w:pPr>
      <w:rPr>
        <w:rFonts w:hint="default"/>
        <w:lang w:val="en-US" w:eastAsia="en-US" w:bidi="ar-SA"/>
      </w:rPr>
    </w:lvl>
  </w:abstractNum>
  <w:abstractNum w:abstractNumId="7">
    <w:nsid w:val="5FEF0C39"/>
    <w:multiLevelType w:val="multilevel"/>
    <w:tmpl w:val="5FEF0C39"/>
    <w:lvl w:ilvl="0" w:tentative="0">
      <w:start w:val="0"/>
      <w:numFmt w:val="bullet"/>
      <w:lvlText w:val=""/>
      <w:lvlJc w:val="left"/>
      <w:pPr>
        <w:ind w:left="455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9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79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39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9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5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18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78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38" w:hanging="320"/>
      </w:pPr>
      <w:rPr>
        <w:rFonts w:hint="default"/>
        <w:lang w:val="en-US" w:eastAsia="en-US" w:bidi="ar-SA"/>
      </w:rPr>
    </w:lvl>
  </w:abstractNum>
  <w:abstractNum w:abstractNumId="8">
    <w:nsid w:val="67433679"/>
    <w:multiLevelType w:val="multilevel"/>
    <w:tmpl w:val="67433679"/>
    <w:lvl w:ilvl="0" w:tentative="0">
      <w:start w:val="10"/>
      <w:numFmt w:val="decimal"/>
      <w:lvlText w:val="%1."/>
      <w:lvlJc w:val="left"/>
      <w:pPr>
        <w:ind w:left="450" w:hanging="274"/>
        <w:jc w:val="left"/>
      </w:pPr>
      <w:rPr>
        <w:rFonts w:hint="default" w:ascii="Roboto Bk" w:hAnsi="Roboto Bk" w:eastAsia="Roboto Bk" w:cs="Roboto Bk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53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43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27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11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95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9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63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47" w:hanging="320"/>
      </w:pPr>
      <w:rPr>
        <w:rFonts w:hint="default"/>
        <w:lang w:val="en-US" w:eastAsia="en-US" w:bidi="ar-SA"/>
      </w:rPr>
    </w:lvl>
  </w:abstractNum>
  <w:abstractNum w:abstractNumId="9">
    <w:nsid w:val="6A114D85"/>
    <w:multiLevelType w:val="multilevel"/>
    <w:tmpl w:val="6A114D85"/>
    <w:lvl w:ilvl="0" w:tentative="0">
      <w:start w:val="8"/>
      <w:numFmt w:val="decimal"/>
      <w:lvlText w:val="%1."/>
      <w:lvlJc w:val="left"/>
      <w:pPr>
        <w:ind w:left="358" w:hanging="181"/>
        <w:jc w:val="left"/>
      </w:pPr>
      <w:rPr>
        <w:rFonts w:hint="default" w:ascii="Roboto Bk" w:hAnsi="Roboto Bk" w:eastAsia="Roboto Bk" w:cs="Roboto Bk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0" w:hanging="203"/>
        <w:jc w:val="left"/>
      </w:pPr>
      <w:rPr>
        <w:rFonts w:hint="default" w:ascii="Roboto" w:hAnsi="Roboto" w:eastAsia="Roboto" w:cs="Roboto"/>
        <w:b/>
        <w:bCs/>
        <w:color w:val="6A6A6A"/>
        <w:spacing w:val="-1"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abstractNum w:abstractNumId="10">
    <w:nsid w:val="73B96308"/>
    <w:multiLevelType w:val="multilevel"/>
    <w:tmpl w:val="73B96308"/>
    <w:lvl w:ilvl="0" w:tentative="0">
      <w:start w:val="0"/>
      <w:numFmt w:val="bullet"/>
      <w:lvlText w:val=""/>
      <w:lvlJc w:val="left"/>
      <w:pPr>
        <w:ind w:left="425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3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7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1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75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3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02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66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30" w:hanging="320"/>
      </w:pPr>
      <w:rPr>
        <w:rFonts w:hint="default"/>
        <w:lang w:val="en-US" w:eastAsia="en-US" w:bidi="ar-SA"/>
      </w:rPr>
    </w:lvl>
  </w:abstractNum>
  <w:abstractNum w:abstractNumId="11">
    <w:nsid w:val="771C3ED3"/>
    <w:multiLevelType w:val="multilevel"/>
    <w:tmpl w:val="771C3ED3"/>
    <w:lvl w:ilvl="0" w:tentative="0">
      <w:start w:val="1"/>
      <w:numFmt w:val="lowerRoman"/>
      <w:lvlText w:val="%1"/>
      <w:lvlJc w:val="left"/>
      <w:pPr>
        <w:ind w:left="363" w:hanging="186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14" w:hanging="3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7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4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1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2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83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60" w:hanging="3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0001"/>
    <w:rsid w:val="00850001"/>
    <w:rsid w:val="008B748E"/>
    <w:rsid w:val="009A1CD9"/>
    <w:rsid w:val="6D1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2"/>
      <w:szCs w:val="12"/>
    </w:rPr>
  </w:style>
  <w:style w:type="paragraph" w:styleId="5">
    <w:name w:val="Title"/>
    <w:basedOn w:val="1"/>
    <w:qFormat/>
    <w:uiPriority w:val="10"/>
    <w:pPr>
      <w:spacing w:before="105"/>
      <w:ind w:left="560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7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617</Words>
  <Characters>3522</Characters>
  <Lines>29</Lines>
  <Paragraphs>8</Paragraphs>
  <TotalTime>33</TotalTime>
  <ScaleCrop>false</ScaleCrop>
  <LinksUpToDate>false</LinksUpToDate>
  <CharactersWithSpaces>4131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2022-10-03T14:36:00Z</dcterms:created>
  <dc:creator>Admin</dc:creator>
  <cp:lastModifiedBy>Admin</cp:lastModifiedBy>
  <dcterms:modified xsi:type="dcterms:W3CDTF">2022-10-05T15:33:08Z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8FCABE457CE74F1382C46AA866D348F5</vt:lpwstr>
  </property>
</Properties>
</file>