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64" w:rsidRDefault="00761FE5">
      <w:pPr>
        <w:spacing w:after="0"/>
        <w:ind w:left="2515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BD1764" w:rsidRDefault="00761FE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D1764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BD1764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PNT2022TMID10261</w:t>
            </w:r>
          </w:p>
        </w:tc>
      </w:tr>
      <w:tr w:rsidR="00BD1764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Personal Assistance for Seniors who are Self- Reliant</w:t>
            </w:r>
          </w:p>
        </w:tc>
      </w:tr>
      <w:tr w:rsidR="00BD1764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BD1764" w:rsidRDefault="00761FE5">
      <w:pPr>
        <w:spacing w:after="0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4520" w:type="dxa"/>
        <w:tblInd w:w="10" w:type="dxa"/>
        <w:tblCellMar>
          <w:top w:w="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BD1764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BD1764">
        <w:trPr>
          <w:trHeight w:val="8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 or mobile number, password, and confirming my password.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61FE5" w:rsidRDefault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Akash </w:t>
            </w:r>
          </w:p>
          <w:p w:rsidR="00761FE5" w:rsidRDefault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Arunagiri</w:t>
            </w:r>
            <w:proofErr w:type="spellEnd"/>
          </w:p>
          <w:p w:rsidR="00761FE5" w:rsidRDefault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Afsal</w:t>
            </w:r>
            <w:proofErr w:type="spellEnd"/>
          </w:p>
          <w:p w:rsidR="00761FE5" w:rsidRDefault="00761FE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761FE5" w:rsidRDefault="00761FE5">
            <w:pPr>
              <w:spacing w:after="0"/>
            </w:pPr>
          </w:p>
        </w:tc>
      </w:tr>
      <w:tr w:rsidR="00761FE5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16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</w:t>
            </w:r>
          </w:p>
          <w:p w:rsidR="00761FE5" w:rsidRDefault="00761FE5" w:rsidP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have registered for the application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Akash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Arunagiri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Afsal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761FE5" w:rsidRDefault="00761FE5" w:rsidP="00761FE5">
            <w:pPr>
              <w:spacing w:after="0"/>
            </w:pPr>
          </w:p>
        </w:tc>
      </w:tr>
      <w:tr w:rsidR="00761FE5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Akash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Arunagiri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Afsal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761FE5" w:rsidRDefault="00761FE5" w:rsidP="00761FE5">
            <w:pPr>
              <w:spacing w:after="0"/>
            </w:pPr>
          </w:p>
        </w:tc>
      </w:tr>
      <w:tr w:rsidR="00761FE5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or mobile number &amp; password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Akash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Arunagiri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Afsal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761FE5" w:rsidRDefault="00761FE5" w:rsidP="00761FE5">
            <w:pPr>
              <w:spacing w:after="0"/>
            </w:pPr>
          </w:p>
        </w:tc>
      </w:tr>
      <w:tr w:rsidR="00761FE5">
        <w:trPr>
          <w:trHeight w:val="5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update my reminders and medicines wherever required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Akash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Arunagiri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Afsal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761FE5" w:rsidRDefault="00761FE5" w:rsidP="00761FE5">
            <w:pPr>
              <w:spacing w:after="0"/>
            </w:pPr>
          </w:p>
        </w:tc>
      </w:tr>
      <w:tr w:rsidR="00761FE5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check the application whether the medicine dosage is completed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Akash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Arunagiri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Afsal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761FE5" w:rsidRDefault="00761FE5" w:rsidP="00761FE5">
            <w:pPr>
              <w:spacing w:after="0"/>
            </w:pPr>
          </w:p>
        </w:tc>
      </w:tr>
      <w:tr w:rsidR="00761FE5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For any troubleshooting, the user can send a mail to the technical team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Akash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Arunagiri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Afsal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761FE5" w:rsidRDefault="00761FE5" w:rsidP="00761FE5">
            <w:pPr>
              <w:spacing w:after="0"/>
            </w:pPr>
          </w:p>
        </w:tc>
      </w:tr>
      <w:tr w:rsidR="00761FE5">
        <w:trPr>
          <w:trHeight w:val="5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Ensures smooth functioning and data warehousing strategies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Akash </w:t>
            </w:r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Arunagiri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Afsal</w:t>
            </w:r>
            <w:proofErr w:type="spellEnd"/>
          </w:p>
          <w:p w:rsidR="00761FE5" w:rsidRDefault="00761FE5" w:rsidP="00761FE5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:rsidR="00761FE5" w:rsidRDefault="00761FE5" w:rsidP="00761FE5">
            <w:pPr>
              <w:spacing w:after="0"/>
            </w:pPr>
            <w:bookmarkStart w:id="0" w:name="_GoBack"/>
            <w:bookmarkEnd w:id="0"/>
          </w:p>
        </w:tc>
      </w:tr>
    </w:tbl>
    <w:p w:rsidR="00BD1764" w:rsidRDefault="00761FE5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>Project Tracker, Velocity &amp; Burndown Chart: (4 Marks)</w:t>
      </w:r>
    </w:p>
    <w:tbl>
      <w:tblPr>
        <w:tblStyle w:val="TableGrid"/>
        <w:tblW w:w="14220" w:type="dxa"/>
        <w:tblInd w:w="10" w:type="dxa"/>
        <w:tblCellMar>
          <w:top w:w="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BD1764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BD1764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10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03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03 Nov 2022</w:t>
            </w:r>
          </w:p>
        </w:tc>
      </w:tr>
      <w:tr w:rsidR="00BD1764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09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09 Nov 2022</w:t>
            </w:r>
          </w:p>
        </w:tc>
      </w:tr>
      <w:tr w:rsidR="00BD1764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15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15 Nov 2022</w:t>
            </w:r>
          </w:p>
        </w:tc>
      </w:tr>
      <w:tr w:rsidR="00BD1764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16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17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764" w:rsidRDefault="00761F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17 Nov 2022</w:t>
            </w:r>
          </w:p>
        </w:tc>
      </w:tr>
    </w:tbl>
    <w:p w:rsidR="00BD1764" w:rsidRDefault="00761FE5">
      <w:pPr>
        <w:spacing w:after="0"/>
      </w:pPr>
      <w:r>
        <w:rPr>
          <w:rFonts w:ascii="Arial" w:eastAsia="Arial" w:hAnsi="Arial" w:cs="Arial"/>
          <w:b/>
          <w:color w:val="172B4D"/>
        </w:rPr>
        <w:t>Velocity:</w:t>
      </w:r>
    </w:p>
    <w:p w:rsidR="00BD1764" w:rsidRDefault="00761FE5">
      <w:pPr>
        <w:spacing w:after="963"/>
        <w:ind w:left="5413"/>
      </w:pPr>
      <w:r>
        <w:rPr>
          <w:noProof/>
        </w:rPr>
        <w:drawing>
          <wp:inline distT="0" distB="0" distL="0" distR="0">
            <wp:extent cx="2365248" cy="804672"/>
            <wp:effectExtent l="0" t="0" r="0" b="0"/>
            <wp:docPr id="4560" name="Picture 4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" name="Picture 45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64" w:rsidRDefault="00761FE5">
      <w:pPr>
        <w:spacing w:after="278"/>
        <w:ind w:left="-5" w:hanging="10"/>
      </w:pPr>
      <w:r>
        <w:rPr>
          <w:rFonts w:ascii="Arial" w:eastAsia="Arial" w:hAnsi="Arial" w:cs="Arial"/>
          <w:sz w:val="24"/>
        </w:rPr>
        <w:t>For Sprint-1, AV=20/10=2</w:t>
      </w:r>
    </w:p>
    <w:p w:rsidR="00BD1764" w:rsidRDefault="00761FE5">
      <w:pPr>
        <w:spacing w:after="278"/>
        <w:ind w:left="-5" w:hanging="10"/>
      </w:pPr>
      <w:r>
        <w:rPr>
          <w:rFonts w:ascii="Arial" w:eastAsia="Arial" w:hAnsi="Arial" w:cs="Arial"/>
          <w:sz w:val="24"/>
        </w:rPr>
        <w:t>For Sprint-2, AV=20/5=4</w:t>
      </w:r>
    </w:p>
    <w:p w:rsidR="00BD1764" w:rsidRDefault="00761FE5">
      <w:pPr>
        <w:spacing w:after="278"/>
        <w:ind w:left="-5" w:hanging="10"/>
      </w:pPr>
      <w:r>
        <w:rPr>
          <w:rFonts w:ascii="Arial" w:eastAsia="Arial" w:hAnsi="Arial" w:cs="Arial"/>
          <w:sz w:val="24"/>
        </w:rPr>
        <w:t>For Sprint-3, AV=20/5=4</w:t>
      </w:r>
    </w:p>
    <w:p w:rsidR="00BD1764" w:rsidRDefault="00761FE5">
      <w:pPr>
        <w:spacing w:after="278"/>
        <w:ind w:left="-5" w:hanging="10"/>
      </w:pPr>
      <w:r>
        <w:rPr>
          <w:rFonts w:ascii="Arial" w:eastAsia="Arial" w:hAnsi="Arial" w:cs="Arial"/>
          <w:sz w:val="24"/>
        </w:rPr>
        <w:t>For Sprint-4, AV=20/2=10</w:t>
      </w:r>
    </w:p>
    <w:p w:rsidR="00BD1764" w:rsidRDefault="00761FE5">
      <w:pPr>
        <w:spacing w:after="57"/>
        <w:ind w:left="-5" w:hanging="10"/>
      </w:pPr>
      <w:r>
        <w:rPr>
          <w:rFonts w:ascii="Arial" w:eastAsia="Arial" w:hAnsi="Arial" w:cs="Arial"/>
          <w:b/>
        </w:rPr>
        <w:t>Burndown Chart:</w:t>
      </w:r>
    </w:p>
    <w:p w:rsidR="00BD1764" w:rsidRDefault="00761FE5">
      <w:pPr>
        <w:spacing w:after="0"/>
        <w:ind w:left="2803"/>
      </w:pPr>
      <w:r>
        <w:rPr>
          <w:noProof/>
        </w:rPr>
        <w:lastRenderedPageBreak/>
        <w:drawing>
          <wp:inline distT="0" distB="0" distL="0" distR="0">
            <wp:extent cx="5676901" cy="340995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64">
      <w:pgSz w:w="16840" w:h="11920" w:orient="landscape"/>
      <w:pgMar w:top="1486" w:right="3368" w:bottom="22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64"/>
    <w:rsid w:val="00761FE5"/>
    <w:rsid w:val="00BD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45AF"/>
  <w15:docId w15:val="{C007A05C-FE54-4B98-85B5-6D8CFF82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ashiq</dc:creator>
  <cp:keywords/>
  <cp:lastModifiedBy>ashiq</cp:lastModifiedBy>
  <cp:revision>2</cp:revision>
  <dcterms:created xsi:type="dcterms:W3CDTF">2022-11-18T13:56:00Z</dcterms:created>
  <dcterms:modified xsi:type="dcterms:W3CDTF">2022-11-18T13:56:00Z</dcterms:modified>
</cp:coreProperties>
</file>