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DC31" w14:textId="77777777" w:rsidR="001F765A" w:rsidRDefault="00873CA9">
      <w:pPr>
        <w:spacing w:after="0"/>
        <w:ind w:left="20" w:hanging="10"/>
      </w:pPr>
      <w:r>
        <w:rPr>
          <w:sz w:val="48"/>
        </w:rPr>
        <w:t xml:space="preserve">  </w:t>
      </w:r>
      <w:r>
        <w:rPr>
          <w:b/>
          <w:sz w:val="48"/>
        </w:rPr>
        <w:t xml:space="preserve">Smart Crop Protection for System  Agriculture    </w:t>
      </w:r>
    </w:p>
    <w:p w14:paraId="3AE91EB0" w14:textId="77777777" w:rsidR="001F765A" w:rsidRDefault="00873CA9">
      <w:pPr>
        <w:spacing w:after="0"/>
        <w:ind w:left="20" w:hanging="10"/>
      </w:pPr>
      <w:r>
        <w:rPr>
          <w:b/>
          <w:sz w:val="48"/>
        </w:rPr>
        <w:t xml:space="preserve">                                    Literature </w:t>
      </w:r>
    </w:p>
    <w:p w14:paraId="1C4B2C71" w14:textId="77777777" w:rsidR="001F765A" w:rsidRDefault="00873CA9">
      <w:pPr>
        <w:spacing w:after="0"/>
        <w:ind w:left="25"/>
      </w:pPr>
      <w:r>
        <w:rPr>
          <w:b/>
          <w:sz w:val="48"/>
        </w:rPr>
        <w:t xml:space="preserve">                                                      </w:t>
      </w:r>
      <w:r>
        <w:rPr>
          <w:sz w:val="48"/>
        </w:rPr>
        <w:t xml:space="preserve">     </w:t>
      </w:r>
      <w:r>
        <w:rPr>
          <w:sz w:val="28"/>
        </w:rPr>
        <w:t xml:space="preserve">Team id: </w:t>
      </w:r>
      <w:r>
        <w:rPr>
          <w:color w:val="C00000"/>
          <w:sz w:val="28"/>
        </w:rPr>
        <w:t>PNT2022TMID32051</w:t>
      </w:r>
      <w:r>
        <w:rPr>
          <w:color w:val="E36C0A"/>
          <w:sz w:val="28"/>
          <w:vertAlign w:val="subscript"/>
        </w:rPr>
        <w:t xml:space="preserve"> </w:t>
      </w:r>
      <w:r>
        <w:rPr>
          <w:sz w:val="28"/>
          <w:vertAlign w:val="subscript"/>
        </w:rPr>
        <w:t xml:space="preserve"> </w:t>
      </w:r>
    </w:p>
    <w:tbl>
      <w:tblPr>
        <w:tblStyle w:val="TableGrid"/>
        <w:tblW w:w="9899" w:type="dxa"/>
        <w:tblInd w:w="10" w:type="dxa"/>
        <w:tblCellMar>
          <w:top w:w="28" w:type="dxa"/>
          <w:left w:w="110" w:type="dxa"/>
        </w:tblCellMar>
        <w:tblLook w:val="04A0" w:firstRow="1" w:lastRow="0" w:firstColumn="1" w:lastColumn="0" w:noHBand="0" w:noVBand="1"/>
      </w:tblPr>
      <w:tblGrid>
        <w:gridCol w:w="3486"/>
        <w:gridCol w:w="3047"/>
        <w:gridCol w:w="3366"/>
      </w:tblGrid>
      <w:tr w:rsidR="001F765A" w14:paraId="46AAFA7F" w14:textId="77777777">
        <w:trPr>
          <w:trHeight w:val="1206"/>
        </w:trPr>
        <w:tc>
          <w:tcPr>
            <w:tcW w:w="3487" w:type="dxa"/>
            <w:tcBorders>
              <w:top w:val="single" w:sz="4" w:space="0" w:color="000000"/>
              <w:left w:val="single" w:sz="4" w:space="0" w:color="000000"/>
              <w:bottom w:val="single" w:sz="4" w:space="0" w:color="000000"/>
              <w:right w:val="single" w:sz="4" w:space="0" w:color="000000"/>
            </w:tcBorders>
          </w:tcPr>
          <w:p w14:paraId="0AF4B11D" w14:textId="77777777" w:rsidR="001F765A" w:rsidRDefault="00873CA9">
            <w:r>
              <w:t xml:space="preserve">   </w:t>
            </w:r>
          </w:p>
          <w:p w14:paraId="683B52A4" w14:textId="77777777" w:rsidR="001F765A" w:rsidRDefault="00873CA9">
            <w:pPr>
              <w:spacing w:after="317"/>
            </w:pPr>
            <w:r>
              <w:t xml:space="preserve">  </w:t>
            </w:r>
          </w:p>
          <w:p w14:paraId="46DE44C1" w14:textId="77777777" w:rsidR="001F765A" w:rsidRDefault="00873CA9">
            <w:pPr>
              <w:ind w:left="112"/>
              <w:jc w:val="center"/>
            </w:pPr>
            <w:r>
              <w:rPr>
                <w:b/>
                <w:sz w:val="40"/>
              </w:rPr>
              <w:t>PAPER TITLE</w:t>
            </w:r>
            <w:r>
              <w:rPr>
                <w:b/>
              </w:rPr>
              <w:t xml:space="preserve"> </w:t>
            </w:r>
            <w:r>
              <w:rPr>
                <w:sz w:val="34"/>
                <w:vertAlign w:val="subscript"/>
              </w:rP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58007E86" w14:textId="77777777" w:rsidR="001F765A" w:rsidRDefault="00873CA9">
            <w:r>
              <w:t xml:space="preserve">  </w:t>
            </w:r>
          </w:p>
          <w:p w14:paraId="2602AF6D" w14:textId="77777777" w:rsidR="001F765A" w:rsidRDefault="00873CA9">
            <w:pPr>
              <w:spacing w:after="235"/>
            </w:pPr>
            <w:r>
              <w:t xml:space="preserve">  </w:t>
            </w:r>
          </w:p>
          <w:p w14:paraId="5010ACC8" w14:textId="77777777" w:rsidR="001F765A" w:rsidRDefault="00873CA9">
            <w:r>
              <w:rPr>
                <w:sz w:val="36"/>
              </w:rPr>
              <w:t xml:space="preserve">            </w:t>
            </w:r>
            <w:r>
              <w:rPr>
                <w:b/>
                <w:sz w:val="36"/>
              </w:rPr>
              <w:t>AUTHOR</w:t>
            </w:r>
            <w:r>
              <w:rPr>
                <w:b/>
              </w:rPr>
              <w:t xml:space="preserve"> </w:t>
            </w:r>
            <w:r>
              <w:rPr>
                <w:sz w:val="36"/>
                <w:vertAlign w:val="subscript"/>
              </w:rP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2AC159BC" w14:textId="77777777" w:rsidR="001F765A" w:rsidRDefault="00873CA9">
            <w:r>
              <w:t xml:space="preserve">  </w:t>
            </w:r>
          </w:p>
          <w:p w14:paraId="569C5C69" w14:textId="77777777" w:rsidR="001F765A" w:rsidRDefault="00873CA9">
            <w:pPr>
              <w:spacing w:after="204"/>
            </w:pPr>
            <w:r>
              <w:t xml:space="preserve">  </w:t>
            </w:r>
          </w:p>
          <w:p w14:paraId="4791FD30" w14:textId="77777777" w:rsidR="001F765A" w:rsidRDefault="00873CA9">
            <w:r>
              <w:t xml:space="preserve">               </w:t>
            </w:r>
            <w:r>
              <w:rPr>
                <w:b/>
                <w:sz w:val="32"/>
              </w:rPr>
              <w:t>OUTCOME</w:t>
            </w:r>
            <w:r>
              <w:rPr>
                <w:b/>
              </w:rPr>
              <w:t xml:space="preserve"> </w:t>
            </w:r>
            <w:r>
              <w:t xml:space="preserve"> </w:t>
            </w:r>
          </w:p>
        </w:tc>
      </w:tr>
      <w:tr w:rsidR="001F765A" w14:paraId="0D65C2E8" w14:textId="77777777">
        <w:trPr>
          <w:trHeight w:val="2085"/>
        </w:trPr>
        <w:tc>
          <w:tcPr>
            <w:tcW w:w="3487" w:type="dxa"/>
            <w:tcBorders>
              <w:top w:val="single" w:sz="4" w:space="0" w:color="000000"/>
              <w:left w:val="single" w:sz="4" w:space="0" w:color="000000"/>
              <w:bottom w:val="single" w:sz="4" w:space="0" w:color="000000"/>
              <w:right w:val="single" w:sz="4" w:space="0" w:color="000000"/>
            </w:tcBorders>
          </w:tcPr>
          <w:p w14:paraId="2858AEBC" w14:textId="77777777" w:rsidR="001F765A" w:rsidRDefault="00873CA9">
            <w:r>
              <w:rPr>
                <w:sz w:val="24"/>
              </w:rPr>
              <w:t xml:space="preserve"> </w:t>
            </w:r>
            <w:r>
              <w:t xml:space="preserve"> </w:t>
            </w:r>
          </w:p>
          <w:p w14:paraId="6D34188B" w14:textId="77777777" w:rsidR="001F765A" w:rsidRDefault="00873CA9">
            <w:r>
              <w:rPr>
                <w:sz w:val="24"/>
              </w:rPr>
              <w:t xml:space="preserve">Smart crop protection system </w:t>
            </w:r>
            <w:r>
              <w:t xml:space="preserve"> </w:t>
            </w:r>
          </w:p>
          <w:p w14:paraId="029E79D2" w14:textId="77777777" w:rsidR="001F765A" w:rsidRDefault="00873CA9">
            <w:r>
              <w:rPr>
                <w:sz w:val="24"/>
              </w:rPr>
              <w:t xml:space="preserve">against wild animals using </w:t>
            </w:r>
            <w:proofErr w:type="spellStart"/>
            <w:r>
              <w:rPr>
                <w:sz w:val="24"/>
              </w:rPr>
              <w:t>iot</w:t>
            </w:r>
            <w:proofErr w:type="spellEnd"/>
            <w:r>
              <w:rPr>
                <w:sz w:val="24"/>
              </w:rPr>
              <w:t xml:space="preserve"> </w:t>
            </w:r>
            <w:r>
              <w:t xml:space="preserve"> </w:t>
            </w:r>
          </w:p>
          <w:p w14:paraId="14B4215E" w14:textId="77777777" w:rsidR="001F765A" w:rsidRDefault="00873CA9">
            <w:r>
              <w:rPr>
                <w:sz w:val="24"/>
              </w:rPr>
              <w:t xml:space="preserve"> </w:t>
            </w:r>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5D70CFD7" w14:textId="77777777" w:rsidR="001F765A" w:rsidRDefault="00873CA9">
            <w:r>
              <w:rPr>
                <w:color w:val="365F91"/>
                <w:sz w:val="24"/>
              </w:rPr>
              <w:t xml:space="preserve"> </w:t>
            </w:r>
            <w:r>
              <w:t xml:space="preserve"> </w:t>
            </w:r>
          </w:p>
          <w:p w14:paraId="4BE260E4" w14:textId="77777777" w:rsidR="001F765A" w:rsidRDefault="00873CA9">
            <w:proofErr w:type="spellStart"/>
            <w:r>
              <w:rPr>
                <w:color w:val="365F91"/>
                <w:sz w:val="24"/>
              </w:rPr>
              <w:t>Ms.Netra</w:t>
            </w:r>
            <w:proofErr w:type="spellEnd"/>
            <w:r>
              <w:rPr>
                <w:color w:val="365F91"/>
                <w:sz w:val="24"/>
              </w:rPr>
              <w:t xml:space="preserve"> </w:t>
            </w:r>
            <w:proofErr w:type="spellStart"/>
            <w:r>
              <w:rPr>
                <w:color w:val="365F91"/>
                <w:sz w:val="24"/>
              </w:rPr>
              <w:t>V.Deshmukh</w:t>
            </w:r>
            <w:proofErr w:type="spellEnd"/>
            <w:r>
              <w:rPr>
                <w:color w:val="365F91"/>
                <w:sz w:val="24"/>
              </w:rPr>
              <w:t xml:space="preserve"> </w:t>
            </w:r>
            <w:r>
              <w:t xml:space="preserve"> </w:t>
            </w:r>
          </w:p>
          <w:p w14:paraId="46ABF959" w14:textId="77777777" w:rsidR="001F765A" w:rsidRDefault="00873CA9">
            <w:proofErr w:type="spellStart"/>
            <w:r>
              <w:rPr>
                <w:color w:val="365F91"/>
                <w:sz w:val="24"/>
              </w:rPr>
              <w:t>Dr.Ravindra</w:t>
            </w:r>
            <w:proofErr w:type="spellEnd"/>
            <w:r>
              <w:rPr>
                <w:color w:val="365F91"/>
                <w:sz w:val="24"/>
              </w:rPr>
              <w:t xml:space="preserve"> </w:t>
            </w:r>
            <w:proofErr w:type="spellStart"/>
            <w:r>
              <w:rPr>
                <w:color w:val="365F91"/>
                <w:sz w:val="24"/>
              </w:rPr>
              <w:t>M.Deshmukh</w:t>
            </w:r>
            <w:proofErr w:type="spellEnd"/>
            <w:r>
              <w:rPr>
                <w:color w:val="365F91"/>
                <w:sz w:val="24"/>
              </w:rPr>
              <w:t xml:space="preserve"> </w:t>
            </w:r>
            <w:r>
              <w:t xml:space="preserve"> </w:t>
            </w:r>
          </w:p>
          <w:p w14:paraId="4E89A219" w14:textId="77777777" w:rsidR="001F765A" w:rsidRDefault="00873CA9">
            <w:r>
              <w:rPr>
                <w:color w:val="365F91"/>
                <w:sz w:val="24"/>
              </w:rPr>
              <w:t xml:space="preserve">Prof. Praveen </w:t>
            </w:r>
            <w:proofErr w:type="spellStart"/>
            <w:r>
              <w:rPr>
                <w:color w:val="365F91"/>
                <w:sz w:val="24"/>
              </w:rPr>
              <w:t>Likhitkar</w:t>
            </w:r>
            <w:proofErr w:type="spellEnd"/>
            <w:r>
              <w:rPr>
                <w:color w:val="365F91"/>
                <w:sz w:val="24"/>
              </w:rPr>
              <w:t xml:space="preserve"> </w:t>
            </w:r>
            <w: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111C7FF6" w14:textId="77777777" w:rsidR="001F765A" w:rsidRDefault="00873CA9">
            <w:pPr>
              <w:ind w:right="60"/>
            </w:pPr>
            <w:r>
              <w:rPr>
                <w:sz w:val="24"/>
              </w:rPr>
              <w:t xml:space="preserve">Crops are vulnerable to wild animals. Therefore, it is very important to monitor the nearby presence of animals. Then the actuation of various devices should follow to repel the hazardous animals </w:t>
            </w:r>
            <w:r>
              <w:t xml:space="preserve"> </w:t>
            </w:r>
          </w:p>
        </w:tc>
      </w:tr>
      <w:tr w:rsidR="001F765A" w14:paraId="201BFBBA" w14:textId="77777777">
        <w:trPr>
          <w:trHeight w:val="2966"/>
        </w:trPr>
        <w:tc>
          <w:tcPr>
            <w:tcW w:w="3487" w:type="dxa"/>
            <w:tcBorders>
              <w:top w:val="single" w:sz="4" w:space="0" w:color="000000"/>
              <w:left w:val="single" w:sz="4" w:space="0" w:color="000000"/>
              <w:bottom w:val="single" w:sz="4" w:space="0" w:color="000000"/>
              <w:right w:val="single" w:sz="4" w:space="0" w:color="000000"/>
            </w:tcBorders>
          </w:tcPr>
          <w:p w14:paraId="13F2FD26" w14:textId="77777777" w:rsidR="001F765A" w:rsidRDefault="00873CA9">
            <w:pPr>
              <w:ind w:right="37"/>
              <w:jc w:val="both"/>
            </w:pPr>
            <w:r>
              <w:rPr>
                <w:rFonts w:ascii="Arial" w:eastAsia="Arial" w:hAnsi="Arial" w:cs="Arial"/>
                <w:color w:val="1F1F1F"/>
                <w:sz w:val="24"/>
              </w:rPr>
              <w:t xml:space="preserve">Implementation of </w:t>
            </w:r>
            <w:proofErr w:type="spellStart"/>
            <w:r>
              <w:rPr>
                <w:rFonts w:ascii="Arial" w:eastAsia="Arial" w:hAnsi="Arial" w:cs="Arial"/>
                <w:color w:val="1F1F1F"/>
                <w:sz w:val="24"/>
              </w:rPr>
              <w:t>IIoT</w:t>
            </w:r>
            <w:proofErr w:type="spellEnd"/>
            <w:r>
              <w:rPr>
                <w:rFonts w:ascii="Arial" w:eastAsia="Arial" w:hAnsi="Arial" w:cs="Arial"/>
                <w:color w:val="1F1F1F"/>
                <w:sz w:val="24"/>
              </w:rPr>
              <w:t xml:space="preserve"> based smart crop protection and </w:t>
            </w:r>
            <w:r>
              <w:t xml:space="preserve"> </w:t>
            </w:r>
            <w:r>
              <w:rPr>
                <w:rFonts w:ascii="Arial" w:eastAsia="Arial" w:hAnsi="Arial" w:cs="Arial"/>
                <w:color w:val="1F1F1F"/>
                <w:sz w:val="24"/>
              </w:rPr>
              <w:t xml:space="preserve">irrigation system </w:t>
            </w:r>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6BE65D7D" w14:textId="77777777" w:rsidR="001F765A" w:rsidRDefault="00873CA9">
            <w:r>
              <w:rPr>
                <w:color w:val="365F91"/>
                <w:sz w:val="24"/>
              </w:rPr>
              <w:t xml:space="preserve"> </w:t>
            </w:r>
            <w:r>
              <w:t xml:space="preserve"> </w:t>
            </w:r>
          </w:p>
          <w:p w14:paraId="7F9D7792" w14:textId="77777777" w:rsidR="001F765A" w:rsidRDefault="00873CA9">
            <w:proofErr w:type="spellStart"/>
            <w:r>
              <w:rPr>
                <w:color w:val="365F91"/>
                <w:sz w:val="24"/>
              </w:rPr>
              <w:t>Ipseeta</w:t>
            </w:r>
            <w:proofErr w:type="spellEnd"/>
            <w:r>
              <w:rPr>
                <w:color w:val="365F91"/>
                <w:sz w:val="24"/>
              </w:rPr>
              <w:t xml:space="preserve"> Nanda </w:t>
            </w:r>
            <w:r>
              <w:t xml:space="preserve"> </w:t>
            </w:r>
          </w:p>
          <w:p w14:paraId="57012349" w14:textId="77777777" w:rsidR="001F765A" w:rsidRDefault="00873CA9">
            <w:proofErr w:type="spellStart"/>
            <w:r>
              <w:rPr>
                <w:color w:val="365F91"/>
                <w:sz w:val="24"/>
              </w:rPr>
              <w:t>Sahithi</w:t>
            </w:r>
            <w:proofErr w:type="spellEnd"/>
            <w:r>
              <w:rPr>
                <w:color w:val="365F91"/>
                <w:sz w:val="24"/>
              </w:rPr>
              <w:t xml:space="preserve"> </w:t>
            </w:r>
            <w:proofErr w:type="spellStart"/>
            <w:r>
              <w:rPr>
                <w:color w:val="365F91"/>
                <w:sz w:val="24"/>
              </w:rPr>
              <w:t>Chadalavada</w:t>
            </w:r>
            <w:proofErr w:type="spellEnd"/>
            <w:r>
              <w:rPr>
                <w:color w:val="365F91"/>
                <w:sz w:val="24"/>
              </w:rPr>
              <w:t xml:space="preserve"> </w:t>
            </w:r>
            <w:r>
              <w:t xml:space="preserve"> </w:t>
            </w:r>
          </w:p>
          <w:p w14:paraId="61B37C1D" w14:textId="77777777" w:rsidR="001F765A" w:rsidRDefault="00873CA9">
            <w:proofErr w:type="spellStart"/>
            <w:r>
              <w:rPr>
                <w:color w:val="365F91"/>
                <w:sz w:val="24"/>
              </w:rPr>
              <w:t>Medepalli</w:t>
            </w:r>
            <w:proofErr w:type="spellEnd"/>
            <w:r>
              <w:rPr>
                <w:color w:val="365F91"/>
                <w:sz w:val="24"/>
              </w:rPr>
              <w:t xml:space="preserve"> </w:t>
            </w:r>
            <w:proofErr w:type="spellStart"/>
            <w:r>
              <w:rPr>
                <w:color w:val="365F91"/>
                <w:sz w:val="24"/>
              </w:rPr>
              <w:t>Swathi</w:t>
            </w:r>
            <w:proofErr w:type="spellEnd"/>
            <w:r>
              <w:rPr>
                <w:color w:val="365F91"/>
                <w:sz w:val="24"/>
              </w:rPr>
              <w:t xml:space="preserve"> </w:t>
            </w:r>
            <w:r>
              <w:t xml:space="preserve"> </w:t>
            </w:r>
          </w:p>
          <w:p w14:paraId="3DAD4126" w14:textId="77777777" w:rsidR="001F765A" w:rsidRDefault="00873CA9">
            <w:proofErr w:type="spellStart"/>
            <w:r>
              <w:rPr>
                <w:color w:val="365F91"/>
                <w:sz w:val="24"/>
              </w:rPr>
              <w:t>Lizina</w:t>
            </w:r>
            <w:proofErr w:type="spellEnd"/>
            <w:r>
              <w:rPr>
                <w:color w:val="365F91"/>
                <w:sz w:val="24"/>
              </w:rPr>
              <w:t xml:space="preserve"> </w:t>
            </w:r>
            <w:proofErr w:type="spellStart"/>
            <w:r>
              <w:rPr>
                <w:color w:val="365F91"/>
                <w:sz w:val="24"/>
              </w:rPr>
              <w:t>Khatua</w:t>
            </w:r>
            <w:proofErr w:type="spellEnd"/>
            <w:r>
              <w:rPr>
                <w:color w:val="365F91"/>
                <w:sz w:val="24"/>
              </w:rPr>
              <w:t xml:space="preserve"> </w:t>
            </w:r>
            <w: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3AA915C3" w14:textId="77777777" w:rsidR="001F765A" w:rsidRDefault="00873CA9">
            <w:pPr>
              <w:spacing w:after="3"/>
              <w:ind w:right="254"/>
              <w:jc w:val="both"/>
            </w:pPr>
            <w:r>
              <w:rPr>
                <w:sz w:val="24"/>
              </w:rPr>
              <w:t xml:space="preserve"> A centralizing method in the area of </w:t>
            </w:r>
            <w:proofErr w:type="spellStart"/>
            <w:r>
              <w:rPr>
                <w:sz w:val="24"/>
              </w:rPr>
              <w:t>IIoT</w:t>
            </w:r>
            <w:proofErr w:type="spellEnd"/>
            <w:r>
              <w:rPr>
                <w:sz w:val="24"/>
              </w:rPr>
              <w:t xml:space="preserve"> (Industrial Internet of Things) contrived for </w:t>
            </w:r>
          </w:p>
          <w:p w14:paraId="03B4B435" w14:textId="77777777" w:rsidR="001F765A" w:rsidRDefault="00873CA9">
            <w:pPr>
              <w:spacing w:after="2"/>
              <w:ind w:right="232"/>
              <w:jc w:val="both"/>
            </w:pPr>
            <w:r>
              <w:rPr>
                <w:sz w:val="24"/>
              </w:rPr>
              <w:t xml:space="preserve">understanding  agriculture  </w:t>
            </w:r>
            <w:r>
              <w:t xml:space="preserve"> </w:t>
            </w:r>
            <w:r>
              <w:rPr>
                <w:sz w:val="24"/>
              </w:rPr>
              <w:t xml:space="preserve">which  is  preceding  the  arrangements low-power  </w:t>
            </w:r>
          </w:p>
          <w:p w14:paraId="46720AFA" w14:textId="77777777" w:rsidR="001F765A" w:rsidRDefault="00873CA9">
            <w:pPr>
              <w:ind w:right="229"/>
              <w:jc w:val="both"/>
            </w:pPr>
            <w:r>
              <w:rPr>
                <w:sz w:val="24"/>
              </w:rPr>
              <w:t xml:space="preserve">devices.  This paper yields a monitoring procedure for farm safety against animal attacks and climate change conditions.  </w:t>
            </w:r>
            <w:r>
              <w:t xml:space="preserve"> </w:t>
            </w:r>
          </w:p>
        </w:tc>
      </w:tr>
      <w:tr w:rsidR="001F765A" w14:paraId="69EB2EE6" w14:textId="77777777">
        <w:trPr>
          <w:trHeight w:val="2471"/>
        </w:trPr>
        <w:tc>
          <w:tcPr>
            <w:tcW w:w="3487" w:type="dxa"/>
            <w:tcBorders>
              <w:top w:val="single" w:sz="4" w:space="0" w:color="000000"/>
              <w:left w:val="single" w:sz="4" w:space="0" w:color="000000"/>
              <w:bottom w:val="single" w:sz="4" w:space="0" w:color="000000"/>
              <w:right w:val="single" w:sz="4" w:space="0" w:color="000000"/>
            </w:tcBorders>
          </w:tcPr>
          <w:p w14:paraId="6C94DF6A" w14:textId="77777777" w:rsidR="001F765A" w:rsidRDefault="00873CA9">
            <w:pPr>
              <w:spacing w:line="316" w:lineRule="auto"/>
              <w:ind w:right="1598"/>
            </w:pPr>
            <w:r>
              <w:rPr>
                <w:rFonts w:ascii="Arial" w:eastAsia="Arial" w:hAnsi="Arial" w:cs="Arial"/>
                <w:color w:val="222222"/>
                <w:sz w:val="24"/>
              </w:rPr>
              <w:t xml:space="preserve">Smart crop protection system from wild animals and </w:t>
            </w:r>
            <w:r>
              <w:rPr>
                <w:rFonts w:ascii="Arial" w:eastAsia="Arial" w:hAnsi="Arial" w:cs="Arial"/>
                <w:color w:val="222222"/>
                <w:sz w:val="24"/>
              </w:rPr>
              <w:tab/>
              <w:t xml:space="preserve">birds using  </w:t>
            </w:r>
            <w:proofErr w:type="spellStart"/>
            <w:r>
              <w:rPr>
                <w:rFonts w:ascii="Cambria" w:eastAsia="Cambria" w:hAnsi="Cambria" w:cs="Cambria"/>
                <w:b/>
                <w:color w:val="4F81BD"/>
              </w:rPr>
              <w:t>IoT</w:t>
            </w:r>
            <w:proofErr w:type="spellEnd"/>
            <w:r>
              <w:rPr>
                <w:rFonts w:ascii="Arial" w:eastAsia="Arial" w:hAnsi="Arial" w:cs="Arial"/>
                <w:color w:val="222222"/>
                <w:sz w:val="24"/>
              </w:rPr>
              <w:t xml:space="preserve"> </w:t>
            </w:r>
            <w:r>
              <w:t xml:space="preserve"> </w:t>
            </w:r>
          </w:p>
          <w:p w14:paraId="264BE556" w14:textId="77777777" w:rsidR="001F765A" w:rsidRDefault="00873CA9">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48A9E996" w14:textId="77777777" w:rsidR="001F765A" w:rsidRDefault="00873CA9">
            <w:r>
              <w:rPr>
                <w:rFonts w:ascii="Times New Roman" w:eastAsia="Times New Roman" w:hAnsi="Times New Roman" w:cs="Times New Roman"/>
                <w:color w:val="365F91"/>
                <w:sz w:val="24"/>
              </w:rPr>
              <w:t xml:space="preserve"> </w:t>
            </w:r>
            <w:r>
              <w:t xml:space="preserve"> </w:t>
            </w:r>
          </w:p>
          <w:p w14:paraId="3972F510" w14:textId="77777777" w:rsidR="001F765A" w:rsidRDefault="00873CA9">
            <w:proofErr w:type="spellStart"/>
            <w:r>
              <w:rPr>
                <w:rFonts w:ascii="Times New Roman" w:eastAsia="Times New Roman" w:hAnsi="Times New Roman" w:cs="Times New Roman"/>
                <w:color w:val="365F91"/>
                <w:sz w:val="24"/>
              </w:rPr>
              <w:t>Sumana</w:t>
            </w:r>
            <w:proofErr w:type="spellEnd"/>
            <w:r>
              <w:rPr>
                <w:rFonts w:ascii="Times New Roman" w:eastAsia="Times New Roman" w:hAnsi="Times New Roman" w:cs="Times New Roman"/>
                <w:color w:val="365F91"/>
                <w:sz w:val="24"/>
              </w:rPr>
              <w:t xml:space="preserve"> P.B </w:t>
            </w:r>
            <w:r>
              <w:t xml:space="preserve"> </w:t>
            </w:r>
          </w:p>
          <w:p w14:paraId="0A302AED" w14:textId="77777777" w:rsidR="001F765A" w:rsidRDefault="00873CA9">
            <w:proofErr w:type="spellStart"/>
            <w:r>
              <w:rPr>
                <w:rFonts w:ascii="Times New Roman" w:eastAsia="Times New Roman" w:hAnsi="Times New Roman" w:cs="Times New Roman"/>
                <w:color w:val="365F91"/>
                <w:sz w:val="24"/>
              </w:rPr>
              <w:t>Sharanya.M</w:t>
            </w:r>
            <w:proofErr w:type="spellEnd"/>
            <w:r>
              <w:rPr>
                <w:rFonts w:ascii="Times New Roman" w:eastAsia="Times New Roman" w:hAnsi="Times New Roman" w:cs="Times New Roman"/>
                <w:color w:val="365F91"/>
                <w:sz w:val="24"/>
              </w:rPr>
              <w:t xml:space="preserve"> </w:t>
            </w:r>
            <w:r>
              <w:t xml:space="preserve"> </w:t>
            </w:r>
          </w:p>
          <w:p w14:paraId="74EB7DD7" w14:textId="77777777" w:rsidR="001F765A" w:rsidRDefault="00873CA9">
            <w:proofErr w:type="spellStart"/>
            <w:r>
              <w:rPr>
                <w:rFonts w:ascii="Times New Roman" w:eastAsia="Times New Roman" w:hAnsi="Times New Roman" w:cs="Times New Roman"/>
                <w:color w:val="365F91"/>
                <w:sz w:val="24"/>
              </w:rPr>
              <w:t>Sanjana.R</w:t>
            </w:r>
            <w:proofErr w:type="spellEnd"/>
            <w:r>
              <w:rPr>
                <w:rFonts w:ascii="Times New Roman" w:eastAsia="Times New Roman" w:hAnsi="Times New Roman" w:cs="Times New Roman"/>
                <w:color w:val="365F91"/>
                <w:sz w:val="24"/>
              </w:rPr>
              <w:t xml:space="preserve"> </w:t>
            </w:r>
            <w:r>
              <w:t xml:space="preserve"> </w:t>
            </w:r>
          </w:p>
          <w:p w14:paraId="0947A6B5" w14:textId="77777777" w:rsidR="001F765A" w:rsidRDefault="00873CA9">
            <w:proofErr w:type="spellStart"/>
            <w:r>
              <w:rPr>
                <w:rFonts w:ascii="Times New Roman" w:eastAsia="Times New Roman" w:hAnsi="Times New Roman" w:cs="Times New Roman"/>
                <w:color w:val="365F91"/>
                <w:sz w:val="24"/>
              </w:rPr>
              <w:t>Harish.N.J</w:t>
            </w:r>
            <w:proofErr w:type="spellEnd"/>
            <w:r>
              <w:rPr>
                <w:rFonts w:ascii="Times New Roman" w:eastAsia="Times New Roman" w:hAnsi="Times New Roman" w:cs="Times New Roman"/>
                <w:color w:val="365F91"/>
                <w:sz w:val="24"/>
              </w:rPr>
              <w:t xml:space="preserve"> </w:t>
            </w:r>
            <w: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1CD31C23" w14:textId="77777777" w:rsidR="001F765A" w:rsidRDefault="00873CA9">
            <w:r>
              <w:rPr>
                <w:sz w:val="24"/>
              </w:rPr>
              <w:t xml:space="preserve">The system will detect intrusion around the field using camera that will capture the  image of the intruder and sends notification to farm owner and   forest officials using Message. </w:t>
            </w:r>
            <w:r>
              <w:t xml:space="preserve"> </w:t>
            </w:r>
          </w:p>
        </w:tc>
      </w:tr>
      <w:tr w:rsidR="001F765A" w14:paraId="6CB54825" w14:textId="77777777">
        <w:trPr>
          <w:trHeight w:val="2085"/>
        </w:trPr>
        <w:tc>
          <w:tcPr>
            <w:tcW w:w="3487" w:type="dxa"/>
            <w:tcBorders>
              <w:top w:val="single" w:sz="4" w:space="0" w:color="000000"/>
              <w:left w:val="single" w:sz="4" w:space="0" w:color="000000"/>
              <w:bottom w:val="single" w:sz="4" w:space="0" w:color="000000"/>
              <w:right w:val="single" w:sz="4" w:space="0" w:color="000000"/>
            </w:tcBorders>
          </w:tcPr>
          <w:p w14:paraId="7E7312A1" w14:textId="77777777" w:rsidR="001F765A" w:rsidRDefault="00873CA9">
            <w:r>
              <w:rPr>
                <w:sz w:val="24"/>
              </w:rPr>
              <w:lastRenderedPageBreak/>
              <w:t xml:space="preserve">Crop </w:t>
            </w:r>
            <w:proofErr w:type="spellStart"/>
            <w:r>
              <w:rPr>
                <w:sz w:val="24"/>
              </w:rPr>
              <w:t>Protrction</w:t>
            </w:r>
            <w:proofErr w:type="spellEnd"/>
            <w:r>
              <w:rPr>
                <w:sz w:val="24"/>
              </w:rPr>
              <w:t xml:space="preserve"> System  Using </w:t>
            </w:r>
          </w:p>
          <w:p w14:paraId="1F9EABF7" w14:textId="77777777" w:rsidR="001F765A" w:rsidRDefault="00873CA9">
            <w:proofErr w:type="spellStart"/>
            <w:r>
              <w:rPr>
                <w:sz w:val="24"/>
              </w:rPr>
              <w:t>IoT</w:t>
            </w:r>
            <w:proofErr w:type="spellEnd"/>
            <w:r>
              <w:rPr>
                <w:sz w:val="24"/>
              </w:rPr>
              <w:t xml:space="preserve"> </w:t>
            </w:r>
            <w:r>
              <w:t xml:space="preserve"> </w:t>
            </w:r>
          </w:p>
        </w:tc>
        <w:tc>
          <w:tcPr>
            <w:tcW w:w="3047" w:type="dxa"/>
            <w:tcBorders>
              <w:top w:val="single" w:sz="4" w:space="0" w:color="000000"/>
              <w:left w:val="single" w:sz="4" w:space="0" w:color="000000"/>
              <w:bottom w:val="single" w:sz="4" w:space="0" w:color="000000"/>
              <w:right w:val="single" w:sz="4" w:space="0" w:color="000000"/>
            </w:tcBorders>
          </w:tcPr>
          <w:p w14:paraId="2537F7C7" w14:textId="77777777" w:rsidR="001F765A" w:rsidRDefault="00873CA9">
            <w:proofErr w:type="spellStart"/>
            <w:r>
              <w:rPr>
                <w:rFonts w:ascii="Times New Roman" w:eastAsia="Times New Roman" w:hAnsi="Times New Roman" w:cs="Times New Roman"/>
                <w:color w:val="365F91"/>
                <w:sz w:val="24"/>
              </w:rPr>
              <w:t>Abilash</w:t>
            </w:r>
            <w:proofErr w:type="spellEnd"/>
            <w:r>
              <w:rPr>
                <w:rFonts w:ascii="Times New Roman" w:eastAsia="Times New Roman" w:hAnsi="Times New Roman" w:cs="Times New Roman"/>
                <w:color w:val="365F91"/>
                <w:sz w:val="24"/>
              </w:rPr>
              <w:t xml:space="preserve"> M </w:t>
            </w:r>
            <w:r>
              <w:t xml:space="preserve"> </w:t>
            </w:r>
          </w:p>
          <w:p w14:paraId="6F2946FC" w14:textId="77777777" w:rsidR="001F765A" w:rsidRDefault="00873CA9">
            <w:proofErr w:type="spellStart"/>
            <w:r>
              <w:rPr>
                <w:rFonts w:ascii="Times New Roman" w:eastAsia="Times New Roman" w:hAnsi="Times New Roman" w:cs="Times New Roman"/>
                <w:color w:val="365F91"/>
                <w:sz w:val="24"/>
              </w:rPr>
              <w:t>Dr</w:t>
            </w:r>
            <w:proofErr w:type="spellEnd"/>
            <w:r>
              <w:rPr>
                <w:rFonts w:ascii="Times New Roman" w:eastAsia="Times New Roman" w:hAnsi="Times New Roman" w:cs="Times New Roman"/>
                <w:color w:val="365F91"/>
                <w:sz w:val="24"/>
              </w:rPr>
              <w:t xml:space="preserve"> </w:t>
            </w:r>
            <w:proofErr w:type="spellStart"/>
            <w:r>
              <w:rPr>
                <w:rFonts w:ascii="Times New Roman" w:eastAsia="Times New Roman" w:hAnsi="Times New Roman" w:cs="Times New Roman"/>
                <w:color w:val="365F91"/>
                <w:sz w:val="24"/>
              </w:rPr>
              <w:t>Balakrishna</w:t>
            </w:r>
            <w:proofErr w:type="spellEnd"/>
            <w:r>
              <w:rPr>
                <w:rFonts w:ascii="Times New Roman" w:eastAsia="Times New Roman" w:hAnsi="Times New Roman" w:cs="Times New Roman"/>
                <w:color w:val="365F91"/>
                <w:sz w:val="24"/>
              </w:rPr>
              <w:t xml:space="preserve"> K </w:t>
            </w:r>
            <w:r>
              <w:t xml:space="preserve"> </w:t>
            </w:r>
          </w:p>
          <w:p w14:paraId="1D952C82" w14:textId="77777777" w:rsidR="001F765A" w:rsidRDefault="00873CA9">
            <w:proofErr w:type="spellStart"/>
            <w:r>
              <w:rPr>
                <w:rFonts w:ascii="Times New Roman" w:eastAsia="Times New Roman" w:hAnsi="Times New Roman" w:cs="Times New Roman"/>
                <w:color w:val="365F91"/>
                <w:sz w:val="24"/>
              </w:rPr>
              <w:t>Navyashree</w:t>
            </w:r>
            <w:proofErr w:type="spellEnd"/>
            <w:r>
              <w:rPr>
                <w:rFonts w:ascii="Times New Roman" w:eastAsia="Times New Roman" w:hAnsi="Times New Roman" w:cs="Times New Roman"/>
                <w:color w:val="365F91"/>
                <w:sz w:val="24"/>
              </w:rPr>
              <w:t xml:space="preserve"> H R </w:t>
            </w:r>
            <w:r>
              <w:t xml:space="preserve"> </w:t>
            </w:r>
          </w:p>
        </w:tc>
        <w:tc>
          <w:tcPr>
            <w:tcW w:w="3366" w:type="dxa"/>
            <w:tcBorders>
              <w:top w:val="single" w:sz="4" w:space="0" w:color="000000"/>
              <w:left w:val="single" w:sz="4" w:space="0" w:color="000000"/>
              <w:bottom w:val="single" w:sz="4" w:space="0" w:color="000000"/>
              <w:right w:val="single" w:sz="4" w:space="0" w:color="000000"/>
            </w:tcBorders>
          </w:tcPr>
          <w:p w14:paraId="7ED92D8C" w14:textId="77777777" w:rsidR="001F765A" w:rsidRDefault="00873CA9">
            <w:pPr>
              <w:ind w:right="45"/>
            </w:pPr>
            <w:r>
              <w:rPr>
                <w:sz w:val="24"/>
              </w:rPr>
              <w:t xml:space="preserve">The system keep notifying all the background activities to the  former by sending SMS to the registered number (farmer) and  it display the sensor reading on the LCD display embedded  with the system </w:t>
            </w:r>
            <w:r>
              <w:t xml:space="preserve"> </w:t>
            </w:r>
          </w:p>
        </w:tc>
      </w:tr>
    </w:tbl>
    <w:p w14:paraId="019DB00D" w14:textId="77777777" w:rsidR="001F765A" w:rsidRDefault="00873CA9">
      <w:pPr>
        <w:spacing w:after="0"/>
      </w:pPr>
      <w:r>
        <w:rPr>
          <w:sz w:val="24"/>
        </w:rPr>
        <w:t xml:space="preserve"> </w:t>
      </w:r>
      <w:r>
        <w:t xml:space="preserve"> </w:t>
      </w:r>
    </w:p>
    <w:p w14:paraId="197798E6" w14:textId="77777777" w:rsidR="001F765A" w:rsidRDefault="00873CA9">
      <w:pPr>
        <w:spacing w:after="0"/>
        <w:jc w:val="both"/>
      </w:pPr>
      <w:r>
        <w:t xml:space="preserve">  </w:t>
      </w:r>
    </w:p>
    <w:sectPr w:rsidR="001F765A">
      <w:pgSz w:w="12240" w:h="15840"/>
      <w:pgMar w:top="1486" w:right="970" w:bottom="166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65A"/>
    <w:rsid w:val="001F765A"/>
    <w:rsid w:val="00873CA9"/>
    <w:rsid w:val="00977718"/>
    <w:rsid w:val="00D12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91117C"/>
  <w15:docId w15:val="{1A906D2E-C900-0247-B97B-6078A93F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sonikasonika476@gmail.com</dc:creator>
  <cp:keywords/>
  <dc:description/>
  <cp:lastModifiedBy>ssaranya2804@gmail.com</cp:lastModifiedBy>
  <cp:revision>2</cp:revision>
  <dcterms:created xsi:type="dcterms:W3CDTF">2022-11-02T04:17:00Z</dcterms:created>
  <dcterms:modified xsi:type="dcterms:W3CDTF">2022-11-02T04:17:00Z</dcterms:modified>
</cp:coreProperties>
</file>