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LITERATURE SURVEY</w:t>
      </w:r>
    </w:p>
    <w:p w:rsidR="00000000" w:rsidDel="00000000" w:rsidP="00000000" w:rsidRDefault="00000000" w:rsidRPr="00000000" w14:paraId="00000002">
      <w:pPr>
        <w:jc w:val="left"/>
        <w:rPr>
          <w:b w:val="1"/>
          <w:sz w:val="30"/>
          <w:szCs w:val="30"/>
        </w:rPr>
      </w:pPr>
      <w:r w:rsidDel="00000000" w:rsidR="00000000" w:rsidRPr="00000000">
        <w:rPr>
          <w:rtl w:val="0"/>
        </w:rPr>
      </w:r>
    </w:p>
    <w:p w:rsidR="00000000" w:rsidDel="00000000" w:rsidP="00000000" w:rsidRDefault="00000000" w:rsidRPr="00000000" w14:paraId="00000003">
      <w:pPr>
        <w:jc w:val="left"/>
        <w:rPr>
          <w:sz w:val="30"/>
          <w:szCs w:val="30"/>
        </w:rPr>
      </w:pPr>
      <w:r w:rsidDel="00000000" w:rsidR="00000000" w:rsidRPr="00000000">
        <w:rPr>
          <w:b w:val="1"/>
          <w:sz w:val="30"/>
          <w:szCs w:val="30"/>
          <w:rtl w:val="0"/>
        </w:rPr>
        <w:t xml:space="preserve">Title:</w:t>
      </w:r>
      <w:r w:rsidDel="00000000" w:rsidR="00000000" w:rsidRPr="00000000">
        <w:rPr>
          <w:sz w:val="30"/>
          <w:szCs w:val="30"/>
          <w:rtl w:val="0"/>
        </w:rPr>
        <w:t xml:space="preserve">AI Powered Food Demand Forecaster </w:t>
      </w:r>
    </w:p>
    <w:p w:rsidR="00000000" w:rsidDel="00000000" w:rsidP="00000000" w:rsidRDefault="00000000" w:rsidRPr="00000000" w14:paraId="00000004">
      <w:pPr>
        <w:jc w:val="left"/>
        <w:rPr>
          <w:sz w:val="30"/>
          <w:szCs w:val="30"/>
        </w:rPr>
      </w:pPr>
      <w:r w:rsidDel="00000000" w:rsidR="00000000" w:rsidRPr="00000000">
        <w:rPr>
          <w:b w:val="1"/>
          <w:sz w:val="30"/>
          <w:szCs w:val="30"/>
          <w:rtl w:val="0"/>
        </w:rPr>
        <w:t xml:space="preserve">Team Members:</w:t>
      </w:r>
      <w:r w:rsidDel="00000000" w:rsidR="00000000" w:rsidRPr="00000000">
        <w:rPr>
          <w:sz w:val="30"/>
          <w:szCs w:val="30"/>
          <w:rtl w:val="0"/>
        </w:rPr>
        <w:t xml:space="preserve">P.Subasri Raaja Anjana -1907050</w:t>
      </w:r>
    </w:p>
    <w:p w:rsidR="00000000" w:rsidDel="00000000" w:rsidP="00000000" w:rsidRDefault="00000000" w:rsidRPr="00000000" w14:paraId="00000005">
      <w:pPr>
        <w:jc w:val="left"/>
        <w:rPr>
          <w:sz w:val="30"/>
          <w:szCs w:val="30"/>
        </w:rPr>
      </w:pPr>
      <w:r w:rsidDel="00000000" w:rsidR="00000000" w:rsidRPr="00000000">
        <w:rPr>
          <w:sz w:val="30"/>
          <w:szCs w:val="30"/>
          <w:rtl w:val="0"/>
        </w:rPr>
        <w:t xml:space="preserve">D.Jorryn -1907017</w:t>
      </w:r>
    </w:p>
    <w:p w:rsidR="00000000" w:rsidDel="00000000" w:rsidP="00000000" w:rsidRDefault="00000000" w:rsidRPr="00000000" w14:paraId="00000006">
      <w:pPr>
        <w:jc w:val="left"/>
        <w:rPr>
          <w:sz w:val="30"/>
          <w:szCs w:val="30"/>
        </w:rPr>
      </w:pPr>
      <w:r w:rsidDel="00000000" w:rsidR="00000000" w:rsidRPr="00000000">
        <w:rPr>
          <w:sz w:val="30"/>
          <w:szCs w:val="30"/>
          <w:rtl w:val="0"/>
        </w:rPr>
        <w:t xml:space="preserve">S.V.Sakthivel -1907037</w:t>
      </w:r>
    </w:p>
    <w:p w:rsidR="00000000" w:rsidDel="00000000" w:rsidP="00000000" w:rsidRDefault="00000000" w:rsidRPr="00000000" w14:paraId="00000007">
      <w:pPr>
        <w:jc w:val="left"/>
        <w:rPr>
          <w:sz w:val="30"/>
          <w:szCs w:val="30"/>
        </w:rPr>
      </w:pPr>
      <w:r w:rsidDel="00000000" w:rsidR="00000000" w:rsidRPr="00000000">
        <w:rPr>
          <w:sz w:val="30"/>
          <w:szCs w:val="30"/>
          <w:rtl w:val="0"/>
        </w:rPr>
        <w:t xml:space="preserve">M.Shibi -1907044</w:t>
      </w:r>
    </w:p>
    <w:p w:rsidR="00000000" w:rsidDel="00000000" w:rsidP="00000000" w:rsidRDefault="00000000" w:rsidRPr="00000000" w14:paraId="00000008">
      <w:pPr>
        <w:jc w:val="left"/>
        <w:rPr>
          <w:sz w:val="30"/>
          <w:szCs w:val="30"/>
        </w:rPr>
      </w:pPr>
      <w:r w:rsidDel="00000000" w:rsidR="00000000" w:rsidRPr="00000000">
        <w:rPr>
          <w:rtl w:val="0"/>
        </w:rPr>
      </w:r>
    </w:p>
    <w:p w:rsidR="00000000" w:rsidDel="00000000" w:rsidP="00000000" w:rsidRDefault="00000000" w:rsidRPr="00000000" w14:paraId="00000009">
      <w:pPr>
        <w:jc w:val="left"/>
        <w:rPr>
          <w:sz w:val="30"/>
          <w:szCs w:val="30"/>
        </w:rPr>
      </w:pPr>
      <w:r w:rsidDel="00000000" w:rsidR="00000000" w:rsidRPr="00000000">
        <w:rPr>
          <w:rtl w:val="0"/>
        </w:rPr>
      </w:r>
    </w:p>
    <w:tbl>
      <w:tblPr>
        <w:tblStyle w:val="Table1"/>
        <w:tblW w:w="10530.0"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2385"/>
        <w:gridCol w:w="1320"/>
        <w:gridCol w:w="1590"/>
        <w:gridCol w:w="1140"/>
        <w:gridCol w:w="1920"/>
        <w:gridCol w:w="1560"/>
        <w:tblGridChange w:id="0">
          <w:tblGrid>
            <w:gridCol w:w="615"/>
            <w:gridCol w:w="2385"/>
            <w:gridCol w:w="1320"/>
            <w:gridCol w:w="1590"/>
            <w:gridCol w:w="1140"/>
            <w:gridCol w:w="192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JOURNAL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METHODOLOGY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LIMITATIONS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Demand Forecasting using Long Short-Term Memory Neural Networks.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Marta Golabek, Robin Senge, Rainer Neumann.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ARXIV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Short-term memory neural networks (LSTMs) are suitable for demand forecasting in the e-grocery retail sector.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The performance seen from the evaluations based on a data set that unfortunately has not been publicly available to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Analysis of the demand status and forecast of the food cold chain in Beijing.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Lan, Hongjie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highlight w:val="white"/>
                <w:rtl w:val="0"/>
              </w:rPr>
              <w:t xml:space="preserve">Tian, Yongbin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JIEM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Analysis of demand status of food cold chain from two aspects, then according to the status, we forecast the demand of refrigerated cars and warehouse for food cold chain in Beijing with the multivariate statistics.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Only suitable for supply sectors in particular regions.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Forecasting future global food demand: A systematic review and meta-analysis of model 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Emily J.FliesaBarry,W.Brooka LinusBlomqvist,Jessie C.Buettelac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Envint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Estimates of future global kilocalorie demand have a broad range, they are not consistently dependent on model complexity or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Reporting of model accuracy and uncertainty was uncommon, leading to difficulties in making evidence-based decisions about which forecasts to trust.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Demand Forecasting : Literature Review On Various Methodologies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Chaitanya Ingle,Dev Bakliwal,Jayesh Jain,Preeyesh Singh,Preeti Kale,Vaibhav Chhajed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IEEE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Research in demand forecasting using traditional statistical models, machine learning, deep learning models and hybrid models.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Models are classified on the basis of characteristics of data and forecasting time periods.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Individual models do not always work efficiently with all kinds of data and therefore an integrated approach </w:t>
            </w:r>
          </w:p>
        </w:tc>
      </w:tr>
      <w:tr>
        <w:trPr>
          <w:cantSplit w:val="0"/>
          <w:trHeight w:val="5001.5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Flexible Demand Forecasting in Intelligent Food Supply Chain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Srimathi Ravisankar,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Kanimozhi Mahendra,</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Srilakshmi Arulmurugan,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M.R. Sumalatha.</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SSRN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 Food Tracing System(Find my Food) which uses Nakamoto Consensus method for participants to agree in a network which will address the issues of traditional data invisibility, data manipulation, and sensitive information exposure and the Information sharing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Current demand forecasting methods can handle general trend in the historical data, but SARIMA is limited in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predicting extremes.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r>
      <w:tr>
        <w:trPr>
          <w:cantSplit w:val="0"/>
          <w:trHeight w:val="5001.5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shd w:fill="ffffff" w:val="clear"/>
              <w:spacing w:after="0" w:before="0" w:line="240" w:lineRule="auto"/>
              <w:rPr>
                <w:sz w:val="26"/>
                <w:szCs w:val="26"/>
              </w:rPr>
            </w:pPr>
            <w:r w:rsidDel="00000000" w:rsidR="00000000" w:rsidRPr="00000000">
              <w:rPr>
                <w:sz w:val="26"/>
                <w:szCs w:val="26"/>
                <w:rtl w:val="0"/>
              </w:rPr>
              <w:t xml:space="preserve">Enhanced Demand Forecasting System For Food and Raw Materials Using Ensemble Learning</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highlight w:val="white"/>
                <w:rtl w:val="0"/>
              </w:rPr>
              <w:t xml:space="preserve">K. Harshini, P. K. Madhira, S. Chaitra G. P. Reddy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IEEE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An ensemble can make better predictions and achieve better performance than any single contributing model.</w:t>
            </w:r>
            <w:r w:rsidDel="00000000" w:rsidR="00000000" w:rsidRPr="00000000">
              <w:rPr>
                <w:sz w:val="26"/>
                <w:szCs w:val="26"/>
                <w:highlight w:val="white"/>
                <w:rtl w:val="0"/>
              </w:rPr>
              <w:t xml:space="preserve">Stacking technique is used in the proposed model for making the predictions.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pBdr>
                <w:top w:color="auto" w:space="0" w:sz="0" w:val="none"/>
                <w:bottom w:color="auto" w:space="0" w:sz="0" w:val="none"/>
                <w:right w:color="auto" w:space="0" w:sz="0" w:val="none"/>
                <w:between w:color="auto" w:space="0" w:sz="0" w:val="none"/>
              </w:pBdr>
              <w:shd w:fill="ffffff" w:val="clear"/>
              <w:spacing w:after="60" w:line="240" w:lineRule="auto"/>
              <w:ind w:left="0" w:firstLine="0"/>
              <w:rPr>
                <w:sz w:val="26"/>
                <w:szCs w:val="26"/>
              </w:rPr>
            </w:pPr>
            <w:r w:rsidDel="00000000" w:rsidR="00000000" w:rsidRPr="00000000">
              <w:rPr>
                <w:sz w:val="26"/>
                <w:szCs w:val="26"/>
                <w:rtl w:val="0"/>
              </w:rPr>
              <w:t xml:space="preserve">Ensembling is expensive in terms of both time and space.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r>
      <w:tr>
        <w:trPr>
          <w:cantSplit w:val="0"/>
          <w:trHeight w:val="5001.5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Style w:val="Heading1"/>
              <w:keepNext w:val="0"/>
              <w:keepLines w:val="0"/>
              <w:widowControl w:val="0"/>
              <w:shd w:fill="ffffff" w:val="clear"/>
              <w:spacing w:after="0" w:before="0" w:line="240" w:lineRule="auto"/>
              <w:rPr>
                <w:sz w:val="26"/>
                <w:szCs w:val="26"/>
              </w:rPr>
            </w:pPr>
            <w:bookmarkStart w:colFirst="0" w:colLast="0" w:name="_thu4estc91va" w:id="0"/>
            <w:bookmarkEnd w:id="0"/>
            <w:r w:rsidDel="00000000" w:rsidR="00000000" w:rsidRPr="00000000">
              <w:rPr>
                <w:sz w:val="26"/>
                <w:szCs w:val="26"/>
                <w:rtl w:val="0"/>
              </w:rPr>
              <w:t xml:space="preserve">Food Demand Prediction Using the Nonlinear Autoregressive Exogenous Neural Network</w:t>
            </w:r>
          </w:p>
          <w:p w:rsidR="00000000" w:rsidDel="00000000" w:rsidP="00000000" w:rsidRDefault="00000000" w:rsidRPr="00000000" w14:paraId="0000004B">
            <w:pPr>
              <w:keepNext w:val="0"/>
              <w:keepLines w:val="0"/>
              <w:widowControl w:val="0"/>
              <w:shd w:fill="ffffff" w:val="clear"/>
              <w:spacing w:after="0" w:before="0" w:line="240" w:lineRule="auto"/>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K. Lutoslawski, M. Hernes, J. Radomska, M. Hajdas, E. Walaszczyk and A. Kozina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IEEE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NARXNN,</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ARIMA, supervised regression and classification models.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pBdr>
                <w:top w:color="auto" w:space="0" w:sz="0" w:val="none"/>
                <w:bottom w:color="auto" w:space="0" w:sz="0" w:val="none"/>
                <w:right w:color="auto" w:space="0" w:sz="0" w:val="none"/>
                <w:between w:color="auto" w:space="0" w:sz="0" w:val="none"/>
              </w:pBdr>
              <w:shd w:fill="ffffff" w:val="clear"/>
              <w:spacing w:after="60" w:line="240" w:lineRule="auto"/>
              <w:ind w:left="0" w:firstLine="0"/>
              <w:rPr>
                <w:sz w:val="26"/>
                <w:szCs w:val="26"/>
              </w:rPr>
            </w:pPr>
            <w:r w:rsidDel="00000000" w:rsidR="00000000" w:rsidRPr="00000000">
              <w:rPr>
                <w:sz w:val="26"/>
                <w:szCs w:val="26"/>
                <w:highlight w:val="white"/>
                <w:rtl w:val="0"/>
              </w:rPr>
              <w:t xml:space="preserve">lack of the possibility of analysing small datasets</w:t>
            </w:r>
            <w:r w:rsidDel="00000000" w:rsidR="00000000" w:rsidRPr="00000000">
              <w:rPr>
                <w:rtl w:val="0"/>
              </w:rPr>
            </w:r>
          </w:p>
        </w:tc>
      </w:tr>
      <w:tr>
        <w:trPr>
          <w:cantSplit w:val="0"/>
          <w:trHeight w:val="5001.5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Style w:val="Heading1"/>
              <w:keepNext w:val="0"/>
              <w:keepLines w:val="0"/>
              <w:widowControl w:val="0"/>
              <w:shd w:fill="ffffff" w:val="clear"/>
              <w:spacing w:after="0" w:before="0" w:line="240" w:lineRule="auto"/>
              <w:rPr>
                <w:sz w:val="26"/>
                <w:szCs w:val="26"/>
              </w:rPr>
            </w:pPr>
            <w:bookmarkStart w:colFirst="0" w:colLast="0" w:name="_thu4estc91va" w:id="0"/>
            <w:bookmarkEnd w:id="0"/>
            <w:r w:rsidDel="00000000" w:rsidR="00000000" w:rsidRPr="00000000">
              <w:rPr>
                <w:sz w:val="26"/>
                <w:szCs w:val="26"/>
                <w:rtl w:val="0"/>
              </w:rPr>
              <w:t xml:space="preserve">Food Demand Prediction using Machine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K.Aishwarya, Aishwarya.N.Rao, Nikita Kumari, Akshit Mishra, Mrs.Rashmi M 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IRJET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Bayesian Linear Regression, Boosted Decision Tree Regression, and Decision Forest Regression,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XGboost is a decision-based boosting algorithm which is used for increasing the accuracy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pBdr>
                <w:top w:color="auto" w:space="0" w:sz="0" w:val="none"/>
                <w:bottom w:color="auto" w:space="0" w:sz="0" w:val="none"/>
                <w:right w:color="auto" w:space="0" w:sz="0" w:val="none"/>
                <w:between w:color="auto" w:space="0" w:sz="0" w:val="none"/>
              </w:pBdr>
              <w:shd w:fill="ffffff" w:val="clear"/>
              <w:spacing w:after="60" w:line="240" w:lineRule="auto"/>
              <w:ind w:left="0" w:firstLine="0"/>
              <w:rPr>
                <w:sz w:val="26"/>
                <w:szCs w:val="26"/>
                <w:highlight w:val="white"/>
              </w:rPr>
            </w:pPr>
            <w:r w:rsidDel="00000000" w:rsidR="00000000" w:rsidRPr="00000000">
              <w:rPr>
                <w:sz w:val="26"/>
                <w:szCs w:val="26"/>
                <w:highlight w:val="white"/>
                <w:rtl w:val="0"/>
              </w:rPr>
              <w:t xml:space="preserve">Shortage of </w:t>
            </w:r>
          </w:p>
          <w:p w:rsidR="00000000" w:rsidDel="00000000" w:rsidP="00000000" w:rsidRDefault="00000000" w:rsidRPr="00000000" w14:paraId="0000005A">
            <w:pPr>
              <w:widowControl w:val="0"/>
              <w:pBdr>
                <w:top w:color="auto" w:space="0" w:sz="0" w:val="none"/>
                <w:bottom w:color="auto" w:space="0" w:sz="0" w:val="none"/>
                <w:right w:color="auto" w:space="0" w:sz="0" w:val="none"/>
                <w:between w:color="auto" w:space="0" w:sz="0" w:val="none"/>
              </w:pBdr>
              <w:shd w:fill="ffffff" w:val="clear"/>
              <w:spacing w:after="60" w:line="240" w:lineRule="auto"/>
              <w:ind w:left="0" w:firstLine="0"/>
              <w:rPr>
                <w:sz w:val="26"/>
                <w:szCs w:val="26"/>
                <w:highlight w:val="white"/>
              </w:rPr>
            </w:pPr>
            <w:r w:rsidDel="00000000" w:rsidR="00000000" w:rsidRPr="00000000">
              <w:rPr>
                <w:sz w:val="26"/>
                <w:szCs w:val="26"/>
                <w:highlight w:val="white"/>
                <w:rtl w:val="0"/>
              </w:rPr>
              <w:t xml:space="preserve">refined prediction  based on factors like cultural habits, religious holiday, consumer preferences etc.</w:t>
            </w:r>
          </w:p>
        </w:tc>
      </w:tr>
      <w:tr>
        <w:trPr>
          <w:cantSplit w:val="0"/>
          <w:trHeight w:val="5001.5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Style w:val="Heading1"/>
              <w:keepNext w:val="0"/>
              <w:keepLines w:val="0"/>
              <w:widowControl w:val="0"/>
              <w:shd w:fill="ffffff" w:val="clear"/>
              <w:spacing w:after="0" w:before="0" w:line="240" w:lineRule="auto"/>
              <w:rPr>
                <w:sz w:val="26"/>
                <w:szCs w:val="26"/>
              </w:rPr>
            </w:pPr>
            <w:bookmarkStart w:colFirst="0" w:colLast="0" w:name="_thu4estc91va" w:id="0"/>
            <w:bookmarkEnd w:id="0"/>
            <w:r w:rsidDel="00000000" w:rsidR="00000000" w:rsidRPr="00000000">
              <w:rPr>
                <w:sz w:val="26"/>
                <w:szCs w:val="26"/>
                <w:rtl w:val="0"/>
              </w:rPr>
              <w:t xml:space="preserve">Predicting food demand in food courts by decision tree approaches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hyperlink r:id="rId6">
              <w:r w:rsidDel="00000000" w:rsidR="00000000" w:rsidRPr="00000000">
                <w:rPr>
                  <w:sz w:val="26"/>
                  <w:szCs w:val="26"/>
                  <w:highlight w:val="white"/>
                  <w:rtl w:val="0"/>
                </w:rPr>
                <w:t xml:space="preserve">Ahmet Selman</w:t>
              </w:r>
            </w:hyperlink>
            <w:r w:rsidDel="00000000" w:rsidR="00000000" w:rsidRPr="00000000">
              <w:rPr>
                <w:rtl w:val="0"/>
              </w:rPr>
            </w:r>
          </w:p>
          <w:p w:rsidR="00000000" w:rsidDel="00000000" w:rsidP="00000000" w:rsidRDefault="00000000" w:rsidRPr="00000000" w14:paraId="0000005F">
            <w:pPr>
              <w:widowControl w:val="0"/>
              <w:spacing w:line="240" w:lineRule="auto"/>
              <w:rPr/>
            </w:pPr>
            <w:hyperlink r:id="rId7">
              <w:r w:rsidDel="00000000" w:rsidR="00000000" w:rsidRPr="00000000">
                <w:rPr>
                  <w:sz w:val="26"/>
                  <w:szCs w:val="26"/>
                  <w:highlight w:val="white"/>
                  <w:rtl w:val="0"/>
                </w:rPr>
                <w:t xml:space="preserve">Bozkir</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0">
            <w:pPr>
              <w:widowControl w:val="0"/>
              <w:spacing w:line="240" w:lineRule="auto"/>
              <w:rPr/>
            </w:pPr>
            <w:hyperlink r:id="rId8">
              <w:r w:rsidDel="00000000" w:rsidR="00000000" w:rsidRPr="00000000">
                <w:rPr>
                  <w:sz w:val="26"/>
                  <w:szCs w:val="26"/>
                  <w:highlight w:val="white"/>
                  <w:rtl w:val="0"/>
                </w:rPr>
                <w:t xml:space="preserve">Ebru Akcapinar</w:t>
              </w:r>
            </w:hyperlink>
            <w:r w:rsidDel="00000000" w:rsidR="00000000" w:rsidRPr="00000000">
              <w:rPr>
                <w:rtl w:val="0"/>
              </w:rPr>
            </w:r>
          </w:p>
          <w:p w:rsidR="00000000" w:rsidDel="00000000" w:rsidP="00000000" w:rsidRDefault="00000000" w:rsidRPr="00000000" w14:paraId="00000061">
            <w:pPr>
              <w:widowControl w:val="0"/>
              <w:spacing w:line="240" w:lineRule="auto"/>
              <w:rPr>
                <w:sz w:val="26"/>
                <w:szCs w:val="26"/>
                <w:highlight w:val="white"/>
              </w:rPr>
            </w:pPr>
            <w:hyperlink r:id="rId9">
              <w:r w:rsidDel="00000000" w:rsidR="00000000" w:rsidRPr="00000000">
                <w:rPr>
                  <w:sz w:val="26"/>
                  <w:szCs w:val="26"/>
                  <w:highlight w:val="white"/>
                  <w:rtl w:val="0"/>
                </w:rPr>
                <w:t xml:space="preserve">Seze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6"/>
                <w:szCs w:val="26"/>
              </w:rPr>
            </w:pPr>
            <w:r w:rsidDel="00000000" w:rsidR="00000000" w:rsidRPr="00000000">
              <w:rPr>
                <w:sz w:val="26"/>
                <w:szCs w:val="26"/>
                <w:rtl w:val="0"/>
              </w:rPr>
              <w:t xml:space="preserve">Elsevier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6"/>
                <w:szCs w:val="26"/>
                <w:highlight w:val="white"/>
              </w:rPr>
            </w:pPr>
            <w:r w:rsidDel="00000000" w:rsidR="00000000" w:rsidRPr="00000000">
              <w:rPr>
                <w:sz w:val="26"/>
                <w:szCs w:val="26"/>
                <w:highlight w:val="white"/>
                <w:rtl w:val="0"/>
              </w:rPr>
              <w:t xml:space="preserve">Three decision tree methods (CART, CHAID and Microsoft Decision Trees) are utilized.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pBdr>
                <w:top w:color="auto" w:space="0" w:sz="0" w:val="none"/>
                <w:bottom w:color="auto" w:space="0" w:sz="0" w:val="none"/>
                <w:right w:color="auto" w:space="0" w:sz="0" w:val="none"/>
                <w:between w:color="auto" w:space="0" w:sz="0" w:val="none"/>
              </w:pBdr>
              <w:shd w:fill="ffffff" w:val="clear"/>
              <w:spacing w:after="60" w:line="240" w:lineRule="auto"/>
              <w:rPr>
                <w:sz w:val="26"/>
                <w:szCs w:val="26"/>
                <w:highlight w:val="white"/>
              </w:rPr>
            </w:pPr>
            <w:r w:rsidDel="00000000" w:rsidR="00000000" w:rsidRPr="00000000">
              <w:rPr>
                <w:sz w:val="26"/>
                <w:szCs w:val="26"/>
                <w:highlight w:val="white"/>
                <w:rtl w:val="0"/>
              </w:rPr>
              <w:t xml:space="preserve">A small change in the data can result in a major change in the structure of the decision tree.</w:t>
            </w:r>
          </w:p>
        </w:tc>
      </w:tr>
      <w:tr>
        <w:trPr>
          <w:cantSplit w:val="0"/>
          <w:trHeight w:val="5001.5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pStyle w:val="Heading1"/>
              <w:keepNext w:val="0"/>
              <w:keepLines w:val="0"/>
              <w:widowControl w:val="0"/>
              <w:shd w:fill="ffffff" w:val="clear"/>
              <w:spacing w:after="0" w:before="0" w:line="240" w:lineRule="auto"/>
              <w:rPr>
                <w:sz w:val="26"/>
                <w:szCs w:val="26"/>
              </w:rPr>
            </w:pPr>
            <w:bookmarkStart w:colFirst="0" w:colLast="0" w:name="_thu4estc91va" w:id="0"/>
            <w:bookmarkEnd w:id="0"/>
            <w:r w:rsidDel="00000000" w:rsidR="00000000" w:rsidRPr="00000000">
              <w:rPr>
                <w:sz w:val="26"/>
                <w:szCs w:val="26"/>
                <w:rtl w:val="0"/>
              </w:rPr>
              <w:t xml:space="preserve">Demand Forecasting for Food-Rations at the United Nations Darfur 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6"/>
                <w:szCs w:val="26"/>
                <w:highlight w:val="white"/>
              </w:rPr>
            </w:pPr>
            <w:r w:rsidDel="00000000" w:rsidR="00000000" w:rsidRPr="00000000">
              <w:rPr>
                <w:sz w:val="26"/>
                <w:szCs w:val="26"/>
                <w:highlight w:val="white"/>
                <w:rtl w:val="0"/>
              </w:rPr>
              <w:t xml:space="preserve">Langdon (Landon) Hollingsworth,Junlin (Shawn) Xiang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6"/>
                <w:szCs w:val="26"/>
              </w:rPr>
            </w:pPr>
            <w:r w:rsidDel="00000000" w:rsidR="00000000" w:rsidRPr="00000000">
              <w:rPr>
                <w:sz w:val="26"/>
                <w:szCs w:val="26"/>
                <w:rtl w:val="0"/>
              </w:rPr>
              <w:t xml:space="preserve">IRJET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6"/>
                <w:szCs w:val="26"/>
                <w:highlight w:val="white"/>
              </w:rPr>
            </w:pPr>
            <w:r w:rsidDel="00000000" w:rsidR="00000000" w:rsidRPr="00000000">
              <w:rPr>
                <w:sz w:val="26"/>
                <w:szCs w:val="26"/>
                <w:highlight w:val="white"/>
                <w:rtl w:val="0"/>
              </w:rPr>
              <w:t xml:space="preserve">Holt-Winters Forecasting model and optimized the parameters using non-linear optimization to maximize statistical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pBdr>
                <w:top w:color="auto" w:space="0" w:sz="0" w:val="none"/>
                <w:bottom w:color="auto" w:space="0" w:sz="0" w:val="none"/>
                <w:right w:color="auto" w:space="0" w:sz="0" w:val="none"/>
                <w:between w:color="auto" w:space="0" w:sz="0" w:val="none"/>
              </w:pBdr>
              <w:shd w:fill="ffffff" w:val="clear"/>
              <w:spacing w:after="60" w:line="240" w:lineRule="auto"/>
              <w:rPr>
                <w:sz w:val="26"/>
                <w:szCs w:val="26"/>
                <w:highlight w:val="white"/>
              </w:rPr>
            </w:pPr>
            <w:r w:rsidDel="00000000" w:rsidR="00000000" w:rsidRPr="00000000">
              <w:rPr>
                <w:sz w:val="26"/>
                <w:szCs w:val="26"/>
                <w:highlight w:val="white"/>
                <w:rtl w:val="0"/>
              </w:rPr>
              <w:t xml:space="preserve">Study based solely on the historical order quantity data which leads to lower accuracy and increased cost penalties.</w:t>
            </w:r>
          </w:p>
        </w:tc>
      </w:tr>
      <w:tr>
        <w:trPr>
          <w:cantSplit w:val="0"/>
          <w:trHeight w:val="5001.5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Style w:val="Heading1"/>
              <w:keepNext w:val="0"/>
              <w:keepLines w:val="0"/>
              <w:widowControl w:val="0"/>
              <w:shd w:fill="ffffff" w:val="clear"/>
              <w:spacing w:after="0" w:before="0" w:line="240" w:lineRule="auto"/>
              <w:rPr>
                <w:sz w:val="26"/>
                <w:szCs w:val="26"/>
              </w:rPr>
            </w:pPr>
            <w:bookmarkStart w:colFirst="0" w:colLast="0" w:name="_thu4estc91va" w:id="0"/>
            <w:bookmarkEnd w:id="0"/>
            <w:r w:rsidDel="00000000" w:rsidR="00000000" w:rsidRPr="00000000">
              <w:rPr>
                <w:sz w:val="26"/>
                <w:szCs w:val="26"/>
                <w:rtl w:val="0"/>
              </w:rPr>
              <w:t xml:space="preserve">Demand forecasting in restaurants using</w:t>
            </w:r>
          </w:p>
          <w:p w:rsidR="00000000" w:rsidDel="00000000" w:rsidP="00000000" w:rsidRDefault="00000000" w:rsidRPr="00000000" w14:paraId="0000006E">
            <w:pPr>
              <w:pStyle w:val="Heading1"/>
              <w:keepNext w:val="0"/>
              <w:keepLines w:val="0"/>
              <w:widowControl w:val="0"/>
              <w:shd w:fill="ffffff" w:val="clear"/>
              <w:spacing w:after="0" w:before="0" w:line="240" w:lineRule="auto"/>
              <w:rPr>
                <w:sz w:val="26"/>
                <w:szCs w:val="26"/>
              </w:rPr>
            </w:pPr>
            <w:bookmarkStart w:colFirst="0" w:colLast="0" w:name="_juelm77e437m" w:id="1"/>
            <w:bookmarkEnd w:id="1"/>
            <w:r w:rsidDel="00000000" w:rsidR="00000000" w:rsidRPr="00000000">
              <w:rPr>
                <w:sz w:val="26"/>
                <w:szCs w:val="26"/>
                <w:rtl w:val="0"/>
              </w:rPr>
              <w:t xml:space="preserve">machine learning and statistical analysis</w:t>
            </w:r>
          </w:p>
          <w:p w:rsidR="00000000" w:rsidDel="00000000" w:rsidP="00000000" w:rsidRDefault="00000000" w:rsidRPr="00000000" w14:paraId="0000006F">
            <w:pPr>
              <w:pStyle w:val="Heading1"/>
              <w:keepNext w:val="0"/>
              <w:keepLines w:val="0"/>
              <w:widowControl w:val="0"/>
              <w:shd w:fill="ffffff" w:val="clear"/>
              <w:spacing w:after="0" w:before="0" w:line="240" w:lineRule="auto"/>
              <w:rPr>
                <w:sz w:val="26"/>
                <w:szCs w:val="26"/>
              </w:rPr>
            </w:pPr>
            <w:bookmarkStart w:colFirst="0" w:colLast="0" w:name="_11owckoam65w" w:id="2"/>
            <w:bookmarkEnd w:id="2"/>
            <w:r w:rsidDel="00000000" w:rsidR="00000000" w:rsidRPr="00000000">
              <w:rPr>
                <w:rtl w:val="0"/>
              </w:rPr>
            </w:r>
          </w:p>
          <w:p w:rsidR="00000000" w:rsidDel="00000000" w:rsidP="00000000" w:rsidRDefault="00000000" w:rsidRPr="00000000" w14:paraId="00000070">
            <w:pPr>
              <w:pStyle w:val="Heading1"/>
              <w:keepNext w:val="0"/>
              <w:keepLines w:val="0"/>
              <w:widowControl w:val="0"/>
              <w:shd w:fill="ffffff" w:val="clear"/>
              <w:spacing w:after="0" w:before="0" w:line="240" w:lineRule="auto"/>
              <w:rPr>
                <w:sz w:val="26"/>
                <w:szCs w:val="26"/>
              </w:rPr>
            </w:pPr>
            <w:bookmarkStart w:colFirst="0" w:colLast="0" w:name="_mc3rlcoc9eh4" w:id="3"/>
            <w:bookmarkEnd w:id="3"/>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6"/>
                <w:szCs w:val="26"/>
                <w:highlight w:val="white"/>
              </w:rPr>
            </w:pPr>
            <w:r w:rsidDel="00000000" w:rsidR="00000000" w:rsidRPr="00000000">
              <w:rPr>
                <w:sz w:val="26"/>
                <w:szCs w:val="26"/>
                <w:highlight w:val="white"/>
                <w:rtl w:val="0"/>
              </w:rPr>
              <w:t xml:space="preserve">Takashi Tanizakia,*,Tomohiro Hoshinoa,Takeshi Shimmurab,Takeshi Takenaka</w:t>
            </w:r>
          </w:p>
          <w:p w:rsidR="00000000" w:rsidDel="00000000" w:rsidP="00000000" w:rsidRDefault="00000000" w:rsidRPr="00000000" w14:paraId="00000073">
            <w:pPr>
              <w:widowControl w:val="0"/>
              <w:spacing w:line="240" w:lineRule="auto"/>
              <w:rPr>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6"/>
                <w:szCs w:val="26"/>
              </w:rPr>
            </w:pPr>
            <w:r w:rsidDel="00000000" w:rsidR="00000000" w:rsidRPr="00000000">
              <w:rPr>
                <w:sz w:val="26"/>
                <w:szCs w:val="26"/>
                <w:highlight w:val="white"/>
                <w:rtl w:val="0"/>
              </w:rPr>
              <w:t xml:space="preserve">Elsevier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6"/>
                <w:szCs w:val="26"/>
                <w:highlight w:val="white"/>
              </w:rPr>
            </w:pPr>
            <w:r w:rsidDel="00000000" w:rsidR="00000000" w:rsidRPr="00000000">
              <w:rPr>
                <w:sz w:val="26"/>
                <w:szCs w:val="26"/>
                <w:highlight w:val="white"/>
                <w:rtl w:val="0"/>
              </w:rPr>
              <w:t xml:space="preserve">Bayesian Linear Regression, Boosted Decision Tree Regression, Decision Forest Regression and Stepwise method.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pBdr>
                <w:top w:color="auto" w:space="0" w:sz="0" w:val="none"/>
                <w:bottom w:color="auto" w:space="0" w:sz="0" w:val="none"/>
                <w:right w:color="auto" w:space="0" w:sz="0" w:val="none"/>
                <w:between w:color="auto" w:space="0" w:sz="0" w:val="none"/>
              </w:pBdr>
              <w:shd w:fill="ffffff" w:val="clear"/>
              <w:spacing w:after="60" w:line="240" w:lineRule="auto"/>
              <w:rPr>
                <w:sz w:val="26"/>
                <w:szCs w:val="26"/>
                <w:highlight w:val="white"/>
              </w:rPr>
            </w:pPr>
            <w:r w:rsidDel="00000000" w:rsidR="00000000" w:rsidRPr="00000000">
              <w:rPr>
                <w:sz w:val="26"/>
                <w:szCs w:val="26"/>
                <w:highlight w:val="white"/>
                <w:rtl w:val="0"/>
              </w:rPr>
              <w:t xml:space="preserve">The inference of the model can be time-consuming. Stepwise regression often has many potential predictor variables but too little data to estimate coefficients meaningfully.</w:t>
            </w:r>
          </w:p>
        </w:tc>
      </w:tr>
      <w:tr>
        <w:trPr>
          <w:cantSplit w:val="0"/>
          <w:trHeight w:val="5001.5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Style w:val="Heading1"/>
              <w:keepNext w:val="0"/>
              <w:keepLines w:val="0"/>
              <w:widowControl w:val="0"/>
              <w:shd w:fill="ffffff" w:val="clear"/>
              <w:spacing w:after="0" w:before="0" w:line="240" w:lineRule="auto"/>
              <w:rPr>
                <w:sz w:val="26"/>
                <w:szCs w:val="26"/>
              </w:rPr>
            </w:pPr>
            <w:bookmarkStart w:colFirst="0" w:colLast="0" w:name="_thu4estc91va" w:id="0"/>
            <w:bookmarkEnd w:id="0"/>
            <w:r w:rsidDel="00000000" w:rsidR="00000000" w:rsidRPr="00000000">
              <w:rPr>
                <w:sz w:val="26"/>
                <w:szCs w:val="26"/>
                <w:rtl w:val="0"/>
              </w:rPr>
              <w:t xml:space="preserve">Demand forecasting in food retail: a comparison between the HoltWinters and ARIMA 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2014</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6"/>
                <w:szCs w:val="26"/>
                <w:highlight w:val="white"/>
              </w:rPr>
            </w:pPr>
            <w:r w:rsidDel="00000000" w:rsidR="00000000" w:rsidRPr="00000000">
              <w:rPr>
                <w:sz w:val="26"/>
                <w:szCs w:val="26"/>
                <w:rtl w:val="0"/>
              </w:rPr>
              <w:t xml:space="preserve">Claudimar pereira da veiga, Cássia rita pereira da veiga, Anderson catapan, Ubiratã tortato, Wesley vieira da silva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6"/>
                <w:szCs w:val="26"/>
                <w:highlight w:val="white"/>
              </w:rPr>
            </w:pPr>
            <w:r w:rsidDel="00000000" w:rsidR="00000000" w:rsidRPr="00000000">
              <w:rPr>
                <w:sz w:val="26"/>
                <w:szCs w:val="26"/>
                <w:rtl w:val="0"/>
              </w:rPr>
              <w:t xml:space="preserve">Research Gate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6"/>
                <w:szCs w:val="26"/>
              </w:rPr>
            </w:pPr>
            <w:r w:rsidDel="00000000" w:rsidR="00000000" w:rsidRPr="00000000">
              <w:rPr>
                <w:sz w:val="26"/>
                <w:szCs w:val="26"/>
                <w:rtl w:val="0"/>
              </w:rPr>
              <w:t xml:space="preserve">HW and ARIMA models</w:t>
            </w:r>
          </w:p>
          <w:p w:rsidR="00000000" w:rsidDel="00000000" w:rsidP="00000000" w:rsidRDefault="00000000" w:rsidRPr="00000000" w14:paraId="00000082">
            <w:pPr>
              <w:widowControl w:val="0"/>
              <w:spacing w:line="240" w:lineRule="auto"/>
              <w:rPr>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pBdr>
                <w:top w:color="auto" w:space="0" w:sz="0" w:val="none"/>
                <w:bottom w:color="auto" w:space="0" w:sz="0" w:val="none"/>
                <w:right w:color="auto" w:space="0" w:sz="0" w:val="none"/>
                <w:between w:color="auto" w:space="0" w:sz="0" w:val="none"/>
              </w:pBdr>
              <w:shd w:fill="ffffff" w:val="clear"/>
              <w:spacing w:after="60" w:line="240" w:lineRule="auto"/>
              <w:rPr>
                <w:sz w:val="26"/>
                <w:szCs w:val="26"/>
                <w:highlight w:val="white"/>
              </w:rPr>
            </w:pPr>
            <w:r w:rsidDel="00000000" w:rsidR="00000000" w:rsidRPr="00000000">
              <w:rPr>
                <w:sz w:val="26"/>
                <w:szCs w:val="26"/>
                <w:highlight w:val="white"/>
                <w:rtl w:val="0"/>
              </w:rPr>
              <w:t xml:space="preserve">The ARIMA forecasting model does not always have the desired accuracy for a given range. the predictions with a larger horizon tend to have reduced accuracy.</w:t>
            </w:r>
          </w:p>
        </w:tc>
      </w:tr>
      <w:tr>
        <w:trPr>
          <w:cantSplit w:val="0"/>
          <w:trHeight w:val="5001.5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Style w:val="Heading1"/>
              <w:keepNext w:val="0"/>
              <w:keepLines w:val="0"/>
              <w:widowControl w:val="0"/>
              <w:shd w:fill="ffffff" w:val="clear"/>
              <w:spacing w:after="0" w:before="0" w:line="240" w:lineRule="auto"/>
              <w:rPr>
                <w:sz w:val="26"/>
                <w:szCs w:val="26"/>
              </w:rPr>
            </w:pPr>
            <w:bookmarkStart w:colFirst="0" w:colLast="0" w:name="_thu4estc91va" w:id="0"/>
            <w:bookmarkEnd w:id="0"/>
            <w:r w:rsidDel="00000000" w:rsidR="00000000" w:rsidRPr="00000000">
              <w:rPr>
                <w:sz w:val="26"/>
                <w:szCs w:val="26"/>
                <w:rtl w:val="0"/>
              </w:rPr>
              <w:t xml:space="preserve">A hybrid seasonal autoregressive integrated moving average and quantile regression for daily food sales forecasting</w:t>
            </w:r>
          </w:p>
          <w:p w:rsidR="00000000" w:rsidDel="00000000" w:rsidP="00000000" w:rsidRDefault="00000000" w:rsidRPr="00000000" w14:paraId="00000086">
            <w:pPr>
              <w:pStyle w:val="Heading1"/>
              <w:keepNext w:val="0"/>
              <w:keepLines w:val="0"/>
              <w:widowControl w:val="0"/>
              <w:shd w:fill="ffffff" w:val="clear"/>
              <w:spacing w:after="0" w:before="0" w:line="240" w:lineRule="auto"/>
              <w:rPr>
                <w:sz w:val="26"/>
                <w:szCs w:val="26"/>
              </w:rPr>
            </w:pPr>
            <w:bookmarkStart w:colFirst="0" w:colLast="0" w:name="_he5o9yx96qq5" w:id="4"/>
            <w:bookmarkEnd w:id="4"/>
            <w:r w:rsidDel="00000000" w:rsidR="00000000" w:rsidRPr="00000000">
              <w:rPr>
                <w:rtl w:val="0"/>
              </w:rPr>
            </w:r>
          </w:p>
          <w:p w:rsidR="00000000" w:rsidDel="00000000" w:rsidP="00000000" w:rsidRDefault="00000000" w:rsidRPr="00000000" w14:paraId="00000087">
            <w:pPr>
              <w:pStyle w:val="Heading1"/>
              <w:keepNext w:val="0"/>
              <w:keepLines w:val="0"/>
              <w:widowControl w:val="0"/>
              <w:shd w:fill="ffffff" w:val="clear"/>
              <w:spacing w:after="0" w:before="0" w:line="240" w:lineRule="auto"/>
              <w:rPr>
                <w:sz w:val="26"/>
                <w:szCs w:val="26"/>
              </w:rPr>
            </w:pPr>
            <w:bookmarkStart w:colFirst="0" w:colLast="0" w:name="_92uizu38vuuk" w:id="5"/>
            <w:bookmarkEnd w:id="5"/>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6"/>
                <w:szCs w:val="26"/>
              </w:rPr>
            </w:pPr>
            <w:r w:rsidDel="00000000" w:rsidR="00000000" w:rsidRPr="00000000">
              <w:rPr>
                <w:sz w:val="26"/>
                <w:szCs w:val="26"/>
                <w:rtl w:val="0"/>
              </w:rPr>
              <w:t xml:space="preserve">Nari Sivanandam, Arunraj, Diane Ahrens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6"/>
                <w:szCs w:val="26"/>
              </w:rPr>
            </w:pPr>
            <w:r w:rsidDel="00000000" w:rsidR="00000000" w:rsidRPr="00000000">
              <w:rPr>
                <w:sz w:val="26"/>
                <w:szCs w:val="26"/>
                <w:rtl w:val="0"/>
              </w:rPr>
              <w:t xml:space="preserve">Elsevier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6"/>
                <w:szCs w:val="26"/>
              </w:rPr>
            </w:pPr>
            <w:r w:rsidDel="00000000" w:rsidR="00000000" w:rsidRPr="00000000">
              <w:rPr>
                <w:sz w:val="26"/>
                <w:szCs w:val="26"/>
                <w:rtl w:val="0"/>
              </w:rPr>
              <w:t xml:space="preserve">ARIMA, generalized autoregressive conditional heteroskedasticity (GARCH)) and artificial neural networks (ANN) (BPNN, Generalized BPNN) models,  SARIMA model, Quantile regression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pBdr>
                <w:top w:color="auto" w:space="0" w:sz="0" w:val="none"/>
                <w:bottom w:color="auto" w:space="0" w:sz="0" w:val="none"/>
                <w:right w:color="auto" w:space="0" w:sz="0" w:val="none"/>
                <w:between w:color="auto" w:space="0" w:sz="0" w:val="none"/>
              </w:pBdr>
              <w:shd w:fill="ffffff" w:val="clear"/>
              <w:spacing w:after="60" w:line="240" w:lineRule="auto"/>
              <w:rPr>
                <w:sz w:val="26"/>
                <w:szCs w:val="26"/>
                <w:highlight w:val="white"/>
              </w:rPr>
            </w:pPr>
            <w:r w:rsidDel="00000000" w:rsidR="00000000" w:rsidRPr="00000000">
              <w:rPr>
                <w:sz w:val="26"/>
                <w:szCs w:val="26"/>
                <w:highlight w:val="white"/>
                <w:rtl w:val="0"/>
              </w:rPr>
              <w:t xml:space="preserve">The SARIMA model produces only the point forecast, i.e., the mean forecast.  Hence, the estimation of prediction intervals from the point forecast is not going to reflect the reality.</w:t>
            </w:r>
          </w:p>
        </w:tc>
      </w:tr>
      <w:tr>
        <w:trPr>
          <w:cantSplit w:val="0"/>
          <w:trHeight w:val="5001.5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Style w:val="Heading1"/>
              <w:keepNext w:val="0"/>
              <w:keepLines w:val="0"/>
              <w:widowControl w:val="0"/>
              <w:shd w:fill="ffffff" w:val="clear"/>
              <w:spacing w:after="0" w:before="0" w:line="240" w:lineRule="auto"/>
              <w:rPr>
                <w:sz w:val="26"/>
                <w:szCs w:val="26"/>
              </w:rPr>
            </w:pPr>
            <w:bookmarkStart w:colFirst="0" w:colLast="0" w:name="_thu4estc91va" w:id="0"/>
            <w:bookmarkEnd w:id="0"/>
            <w:r w:rsidDel="00000000" w:rsidR="00000000" w:rsidRPr="00000000">
              <w:rPr>
                <w:sz w:val="26"/>
                <w:szCs w:val="26"/>
                <w:rtl w:val="0"/>
              </w:rPr>
              <w:t xml:space="preserve">Demand forecasting for production planning in a food company</w:t>
            </w:r>
          </w:p>
          <w:p w:rsidR="00000000" w:rsidDel="00000000" w:rsidP="00000000" w:rsidRDefault="00000000" w:rsidRPr="00000000" w14:paraId="0000008F">
            <w:pPr>
              <w:pStyle w:val="Heading1"/>
              <w:keepNext w:val="0"/>
              <w:keepLines w:val="0"/>
              <w:widowControl w:val="0"/>
              <w:shd w:fill="ffffff" w:val="clear"/>
              <w:spacing w:after="0" w:before="0" w:line="240" w:lineRule="auto"/>
              <w:rPr>
                <w:sz w:val="26"/>
                <w:szCs w:val="26"/>
              </w:rPr>
            </w:pPr>
            <w:bookmarkStart w:colFirst="0" w:colLast="0" w:name="_k28evr9ymy3x" w:id="6"/>
            <w:bookmarkEnd w:id="6"/>
            <w:r w:rsidDel="00000000" w:rsidR="00000000" w:rsidRPr="00000000">
              <w:rPr>
                <w:rtl w:val="0"/>
              </w:rPr>
            </w:r>
          </w:p>
          <w:p w:rsidR="00000000" w:rsidDel="00000000" w:rsidP="00000000" w:rsidRDefault="00000000" w:rsidRPr="00000000" w14:paraId="00000090">
            <w:pPr>
              <w:pStyle w:val="Heading1"/>
              <w:keepNext w:val="0"/>
              <w:keepLines w:val="0"/>
              <w:widowControl w:val="0"/>
              <w:shd w:fill="ffffff" w:val="clear"/>
              <w:spacing w:after="0" w:before="0" w:line="240" w:lineRule="auto"/>
              <w:rPr>
                <w:sz w:val="26"/>
                <w:szCs w:val="26"/>
              </w:rPr>
            </w:pPr>
            <w:bookmarkStart w:colFirst="0" w:colLast="0" w:name="_n5du8662nzxj" w:id="7"/>
            <w:bookmarkEnd w:id="7"/>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6"/>
                <w:szCs w:val="26"/>
              </w:rPr>
            </w:pPr>
            <w:r w:rsidDel="00000000" w:rsidR="00000000" w:rsidRPr="00000000">
              <w:rPr>
                <w:sz w:val="26"/>
                <w:szCs w:val="26"/>
                <w:rtl w:val="0"/>
              </w:rPr>
              <w:t xml:space="preserve">N. de P. Barbosa, E.da S.Christo, and K. A. Costa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6"/>
                <w:szCs w:val="26"/>
              </w:rPr>
            </w:pPr>
            <w:r w:rsidDel="00000000" w:rsidR="00000000" w:rsidRPr="00000000">
              <w:rPr>
                <w:sz w:val="26"/>
                <w:szCs w:val="26"/>
                <w:rtl w:val="0"/>
              </w:rPr>
              <w:t xml:space="preserve">ARPN Journal of Engineering and Applied Sciences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6"/>
                <w:szCs w:val="26"/>
              </w:rPr>
            </w:pPr>
            <w:r w:rsidDel="00000000" w:rsidR="00000000" w:rsidRPr="00000000">
              <w:rPr>
                <w:sz w:val="26"/>
                <w:szCs w:val="26"/>
                <w:rtl w:val="0"/>
              </w:rPr>
              <w:t xml:space="preserve">Exponential Smoothing Models, Simple Exponential Smoothing, ABC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pBdr>
                <w:top w:color="auto" w:space="0" w:sz="0" w:val="none"/>
                <w:bottom w:color="auto" w:space="0" w:sz="0" w:val="none"/>
                <w:right w:color="auto" w:space="0" w:sz="0" w:val="none"/>
                <w:between w:color="auto" w:space="0" w:sz="0" w:val="none"/>
              </w:pBdr>
              <w:shd w:fill="ffffff" w:val="clear"/>
              <w:spacing w:after="60" w:line="240" w:lineRule="auto"/>
              <w:rPr>
                <w:sz w:val="26"/>
                <w:szCs w:val="26"/>
                <w:highlight w:val="white"/>
              </w:rPr>
            </w:pPr>
            <w:r w:rsidDel="00000000" w:rsidR="00000000" w:rsidRPr="00000000">
              <w:rPr>
                <w:sz w:val="26"/>
                <w:szCs w:val="26"/>
                <w:highlight w:val="white"/>
                <w:rtl w:val="0"/>
              </w:rPr>
              <w:t xml:space="preserve">The short perishability of products is not taken into account when evaluating the results obtained by the quantitative methods.</w:t>
            </w:r>
          </w:p>
        </w:tc>
      </w:tr>
      <w:tr>
        <w:trPr>
          <w:cantSplit w:val="0"/>
          <w:trHeight w:val="5001.5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Style w:val="Heading1"/>
              <w:keepNext w:val="0"/>
              <w:keepLines w:val="0"/>
              <w:widowControl w:val="0"/>
              <w:shd w:fill="ffffff" w:val="clear"/>
              <w:spacing w:after="0" w:before="0" w:line="240" w:lineRule="auto"/>
              <w:rPr>
                <w:sz w:val="26"/>
                <w:szCs w:val="26"/>
              </w:rPr>
            </w:pPr>
            <w:bookmarkStart w:colFirst="0" w:colLast="0" w:name="_thu4estc91va" w:id="0"/>
            <w:bookmarkEnd w:id="0"/>
            <w:r w:rsidDel="00000000" w:rsidR="00000000" w:rsidRPr="00000000">
              <w:rPr>
                <w:sz w:val="26"/>
                <w:szCs w:val="26"/>
                <w:rtl w:val="0"/>
              </w:rPr>
              <w:t xml:space="preserve">Reducing fresh fish waste while ensuring availability: Demand forecast using censored data and machine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6"/>
                <w:szCs w:val="26"/>
              </w:rPr>
            </w:pPr>
            <w:r w:rsidDel="00000000" w:rsidR="00000000" w:rsidRPr="00000000">
              <w:rPr>
                <w:sz w:val="26"/>
                <w:szCs w:val="26"/>
                <w:rtl w:val="0"/>
              </w:rPr>
              <w:t xml:space="preserve">Vera Lucia, Miguéis, André Pereira, João Pereira, Gonçalo Figueira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6"/>
                <w:szCs w:val="26"/>
              </w:rPr>
            </w:pPr>
            <w:r w:rsidDel="00000000" w:rsidR="00000000" w:rsidRPr="00000000">
              <w:rPr>
                <w:sz w:val="26"/>
                <w:szCs w:val="26"/>
                <w:rtl w:val="0"/>
              </w:rPr>
              <w:t xml:space="preserve">Elsevier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6"/>
                <w:szCs w:val="26"/>
              </w:rPr>
            </w:pPr>
            <w:r w:rsidDel="00000000" w:rsidR="00000000" w:rsidRPr="00000000">
              <w:rPr>
                <w:sz w:val="26"/>
                <w:szCs w:val="26"/>
                <w:rtl w:val="0"/>
              </w:rPr>
              <w:t xml:space="preserve">Long Short-Term Memory networks, Feedforward neural networks, Support Vector Regression, and Random Forests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pBdr>
                <w:top w:color="auto" w:space="0" w:sz="0" w:val="none"/>
                <w:bottom w:color="auto" w:space="0" w:sz="0" w:val="none"/>
                <w:right w:color="auto" w:space="0" w:sz="0" w:val="none"/>
                <w:between w:color="auto" w:space="0" w:sz="0" w:val="none"/>
              </w:pBdr>
              <w:shd w:fill="ffffff" w:val="clear"/>
              <w:spacing w:after="60" w:line="240" w:lineRule="auto"/>
              <w:rPr>
                <w:sz w:val="26"/>
                <w:szCs w:val="26"/>
                <w:highlight w:val="white"/>
              </w:rPr>
            </w:pPr>
            <w:r w:rsidDel="00000000" w:rsidR="00000000" w:rsidRPr="00000000">
              <w:rPr>
                <w:sz w:val="26"/>
                <w:szCs w:val="26"/>
                <w:highlight w:val="white"/>
                <w:rtl w:val="0"/>
              </w:rPr>
              <w:t xml:space="preserve">large number of trees can make the algorithm too slow and ineffective for real-time predictions.</w:t>
            </w:r>
          </w:p>
          <w:p w:rsidR="00000000" w:rsidDel="00000000" w:rsidP="00000000" w:rsidRDefault="00000000" w:rsidRPr="00000000" w14:paraId="0000009D">
            <w:pPr>
              <w:widowControl w:val="0"/>
              <w:pBdr>
                <w:top w:color="auto" w:space="0" w:sz="0" w:val="none"/>
                <w:bottom w:color="auto" w:space="0" w:sz="0" w:val="none"/>
                <w:right w:color="auto" w:space="0" w:sz="0" w:val="none"/>
                <w:between w:color="auto" w:space="0" w:sz="0" w:val="none"/>
              </w:pBdr>
              <w:shd w:fill="ffffff" w:val="clear"/>
              <w:spacing w:after="60" w:line="240" w:lineRule="auto"/>
              <w:rPr>
                <w:sz w:val="26"/>
                <w:szCs w:val="26"/>
                <w:highlight w:val="white"/>
              </w:rPr>
            </w:pPr>
            <w:r w:rsidDel="00000000" w:rsidR="00000000" w:rsidRPr="00000000">
              <w:rPr>
                <w:sz w:val="26"/>
                <w:szCs w:val="26"/>
                <w:highlight w:val="white"/>
                <w:rtl w:val="0"/>
              </w:rPr>
              <w:t xml:space="preserve">There is high loss of neighborhood information</w:t>
            </w:r>
          </w:p>
          <w:p w:rsidR="00000000" w:rsidDel="00000000" w:rsidP="00000000" w:rsidRDefault="00000000" w:rsidRPr="00000000" w14:paraId="0000009E">
            <w:pPr>
              <w:widowControl w:val="0"/>
              <w:pBdr>
                <w:top w:color="auto" w:space="0" w:sz="0" w:val="none"/>
                <w:bottom w:color="auto" w:space="0" w:sz="0" w:val="none"/>
                <w:right w:color="auto" w:space="0" w:sz="0" w:val="none"/>
                <w:between w:color="auto" w:space="0" w:sz="0" w:val="none"/>
              </w:pBdr>
              <w:shd w:fill="ffffff" w:val="clear"/>
              <w:spacing w:after="60" w:line="240" w:lineRule="auto"/>
              <w:rPr>
                <w:sz w:val="26"/>
                <w:szCs w:val="26"/>
                <w:highlight w:val="white"/>
              </w:rPr>
            </w:pPr>
            <w:r w:rsidDel="00000000" w:rsidR="00000000" w:rsidRPr="00000000">
              <w:rPr>
                <w:rtl w:val="0"/>
              </w:rPr>
            </w:r>
          </w:p>
        </w:tc>
      </w:tr>
    </w:tbl>
    <w:p w:rsidR="00000000" w:rsidDel="00000000" w:rsidP="00000000" w:rsidRDefault="00000000" w:rsidRPr="00000000" w14:paraId="0000009F">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iencedirect.com/science/article/pii/S1877050910005004#!" TargetMode="External"/><Relationship Id="rId5" Type="http://schemas.openxmlformats.org/officeDocument/2006/relationships/styles" Target="styles.xml"/><Relationship Id="rId6" Type="http://schemas.openxmlformats.org/officeDocument/2006/relationships/hyperlink" Target="https://www.sciencedirect.com/science/article/pii/S1877050910005004#!" TargetMode="External"/><Relationship Id="rId7" Type="http://schemas.openxmlformats.org/officeDocument/2006/relationships/hyperlink" Target="https://www.sciencedirect.com/science/article/pii/S1877050910005004#!" TargetMode="External"/><Relationship Id="rId8" Type="http://schemas.openxmlformats.org/officeDocument/2006/relationships/hyperlink" Target="https://www.sciencedirect.com/science/article/pii/S18770509100050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