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 xml:space="preserve">12 </w:t>
            </w:r>
            <w:bookmarkStart w:id="0" w:name="_GoBack"/>
            <w:bookmarkEnd w:id="0"/>
            <w:r>
              <w:rPr>
                <w:rFonts w:cstheme="minorHAnsi"/>
              </w:rPr>
              <w:t>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44390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 w:cstheme="minorHAnsi"/>
                <w:lang w:val="en-US"/>
              </w:rPr>
              <w:t>Smart farmer- IOT enabled smart farming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Registration through LinkedI</w:t>
            </w:r>
            <w:r>
              <w:rPr>
                <w:rFonts w:hint="default" w:cstheme="minorHAnsi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User Profile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Log in</w:t>
            </w:r>
          </w:p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Access the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Analyze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Data from smart sensors can be analyzed for predictive analysis and automated decision-making.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IN"/>
              </w:rPr>
              <w:t>FR-</w:t>
            </w:r>
            <w:r>
              <w:rPr>
                <w:rFonts w:hint="default" w:cstheme="minorHAnsi"/>
                <w:lang w:val="en-US"/>
              </w:rPr>
              <w:t xml:space="preserve">5 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eastAsia="Arial" w:cstheme="minorHAnsi"/>
                <w:color w:val="222222"/>
                <w:lang w:val="en-IN"/>
              </w:rPr>
            </w:pPr>
            <w:r>
              <w:rPr>
                <w:rFonts w:hint="default" w:eastAsia="Arial" w:cstheme="minorHAnsi"/>
                <w:color w:val="222222"/>
                <w:lang w:val="en-IN"/>
              </w:rPr>
              <w:t xml:space="preserve">Recommend 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Based on the farming the software recommend the automated irrigation practices.</w:t>
            </w: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US"/>
              </w:rPr>
              <w:t>End users can monitor and control their connected farm using IOT applications on their smartphones or tablets</w:t>
            </w:r>
            <w:r>
              <w:rPr>
                <w:rFonts w:hint="default" w:cstheme="minorHAnsi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The software keeps the users information more securely.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US"/>
              </w:rPr>
              <w:t>The smart farm,embedded with IOT systems,could be called a connected farm,which can support a wide range of devices from diverse agricultural device manufactures</w:t>
            </w:r>
            <w:r>
              <w:rPr>
                <w:rFonts w:hint="default" w:cstheme="minorHAnsi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It is a user friendly software and have high performance.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US"/>
              </w:rPr>
              <w:t>Available for every users,visible for all users and farmer</w:t>
            </w:r>
            <w:r>
              <w:rPr>
                <w:rFonts w:hint="default" w:cstheme="minorHAnsi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 xml:space="preserve">The proposed precision </w:t>
            </w:r>
            <w:r>
              <w:rPr>
                <w:rFonts w:hint="default" w:cstheme="minorHAnsi"/>
                <w:lang w:val="en-US"/>
              </w:rPr>
              <w:t>farming</w:t>
            </w:r>
            <w:r>
              <w:rPr>
                <w:rFonts w:hint="default" w:cstheme="minorHAnsi"/>
                <w:lang w:val="en-IN"/>
              </w:rPr>
              <w:t xml:space="preserve"> structure allows the implementation of a flexible methodology that can be adopted to different types of crops.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271245F4"/>
    <w:rsid w:val="40216A43"/>
    <w:rsid w:val="61B8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219</Words>
  <Characters>1368</Characters>
  <Lines>5</Lines>
  <Paragraphs>1</Paragraphs>
  <TotalTime>35</TotalTime>
  <ScaleCrop>false</ScaleCrop>
  <LinksUpToDate>false</LinksUpToDate>
  <CharactersWithSpaces>1528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06 Deepika R</cp:lastModifiedBy>
  <cp:lastPrinted>2022-10-03T05:10:00Z</cp:lastPrinted>
  <dcterms:modified xsi:type="dcterms:W3CDTF">2022-10-12T16:40:34Z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F793BA93AF6949F18DB50AD61BDADFD2</vt:lpwstr>
  </property>
</Properties>
</file>