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2E39" w14:textId="77777777" w:rsidR="002A4EA4" w:rsidRDefault="00341126">
      <w:pPr>
        <w:pStyle w:val="Title"/>
      </w:pPr>
      <w:r>
        <w:t>Ideation</w:t>
      </w:r>
      <w:r>
        <w:rPr>
          <w:spacing w:val="-7"/>
        </w:rPr>
        <w:t xml:space="preserve"> </w:t>
      </w:r>
      <w:r>
        <w:t>Phase</w:t>
      </w:r>
    </w:p>
    <w:p w14:paraId="0E921168" w14:textId="77777777" w:rsidR="002A4EA4" w:rsidRDefault="00341126">
      <w:pPr>
        <w:spacing w:before="55"/>
        <w:ind w:left="3462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Statement</w:t>
      </w:r>
    </w:p>
    <w:p w14:paraId="14B28E50" w14:textId="77777777" w:rsidR="002A4EA4" w:rsidRDefault="002A4EA4">
      <w:pPr>
        <w:pStyle w:val="BodyText"/>
        <w:rPr>
          <w:b/>
          <w:sz w:val="20"/>
        </w:rPr>
      </w:pPr>
    </w:p>
    <w:p w14:paraId="210A4A23" w14:textId="77777777" w:rsidR="002A4EA4" w:rsidRDefault="002A4EA4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2A4EA4" w14:paraId="3C897607" w14:textId="77777777">
        <w:trPr>
          <w:trHeight w:val="234"/>
        </w:trPr>
        <w:tc>
          <w:tcPr>
            <w:tcW w:w="4500" w:type="dxa"/>
          </w:tcPr>
          <w:p w14:paraId="22CAE799" w14:textId="77777777" w:rsidR="002A4EA4" w:rsidRDefault="00341126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20" w:type="dxa"/>
          </w:tcPr>
          <w:p w14:paraId="5D23ABFA" w14:textId="77777777" w:rsidR="002A4EA4" w:rsidRDefault="00341126">
            <w:pPr>
              <w:pStyle w:val="TableParagraph"/>
            </w:pPr>
            <w:r>
              <w:t>30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2A4EA4" w14:paraId="70BA1322" w14:textId="77777777">
        <w:trPr>
          <w:trHeight w:val="235"/>
        </w:trPr>
        <w:tc>
          <w:tcPr>
            <w:tcW w:w="4500" w:type="dxa"/>
          </w:tcPr>
          <w:p w14:paraId="0081CD14" w14:textId="77777777" w:rsidR="002A4EA4" w:rsidRDefault="00341126">
            <w:pPr>
              <w:pStyle w:val="TableParagraph"/>
              <w:ind w:left="107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0EA52646" w14:textId="408EAF2D" w:rsidR="002A4EA4" w:rsidRDefault="007F33D4">
            <w:pPr>
              <w:pStyle w:val="TableParagraph"/>
            </w:pPr>
            <w:r>
              <w:t>PNT2022MID12688</w:t>
            </w:r>
          </w:p>
        </w:tc>
      </w:tr>
      <w:tr w:rsidR="002A4EA4" w14:paraId="7DC533CD" w14:textId="77777777">
        <w:trPr>
          <w:trHeight w:val="595"/>
        </w:trPr>
        <w:tc>
          <w:tcPr>
            <w:tcW w:w="4500" w:type="dxa"/>
          </w:tcPr>
          <w:p w14:paraId="2D7D048A" w14:textId="77777777" w:rsidR="002A4EA4" w:rsidRDefault="00341126">
            <w:pPr>
              <w:pStyle w:val="TableParagraph"/>
              <w:spacing w:before="8" w:line="240" w:lineRule="auto"/>
              <w:ind w:left="107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3023E3B2" w14:textId="77777777" w:rsidR="002A4EA4" w:rsidRDefault="00341126">
            <w:pPr>
              <w:pStyle w:val="TableParagraph"/>
              <w:spacing w:before="2" w:line="240" w:lineRule="auto"/>
              <w:rPr>
                <w:rFonts w:ascii="Arial MT"/>
              </w:rPr>
            </w:pPr>
            <w:r>
              <w:rPr>
                <w:rFonts w:ascii="Arial MT"/>
                <w:color w:val="24292E"/>
              </w:rPr>
              <w:t>Early</w:t>
            </w:r>
            <w:r>
              <w:rPr>
                <w:rFonts w:ascii="Arial MT"/>
                <w:color w:val="24292E"/>
                <w:spacing w:val="-6"/>
              </w:rPr>
              <w:t xml:space="preserve"> </w:t>
            </w:r>
            <w:r>
              <w:rPr>
                <w:rFonts w:ascii="Arial MT"/>
                <w:color w:val="24292E"/>
              </w:rPr>
              <w:t>Detection</w:t>
            </w:r>
            <w:r>
              <w:rPr>
                <w:rFonts w:ascii="Arial MT"/>
                <w:color w:val="24292E"/>
                <w:spacing w:val="-6"/>
              </w:rPr>
              <w:t xml:space="preserve"> </w:t>
            </w:r>
            <w:r>
              <w:rPr>
                <w:rFonts w:ascii="Arial MT"/>
                <w:color w:val="24292E"/>
              </w:rPr>
              <w:t>of</w:t>
            </w:r>
            <w:r>
              <w:rPr>
                <w:rFonts w:ascii="Arial MT"/>
                <w:color w:val="24292E"/>
                <w:spacing w:val="-6"/>
              </w:rPr>
              <w:t xml:space="preserve"> </w:t>
            </w:r>
            <w:r>
              <w:rPr>
                <w:rFonts w:ascii="Arial MT"/>
                <w:color w:val="24292E"/>
              </w:rPr>
              <w:t>Chronic</w:t>
            </w:r>
            <w:r>
              <w:rPr>
                <w:rFonts w:ascii="Arial MT"/>
                <w:color w:val="24292E"/>
                <w:spacing w:val="-6"/>
              </w:rPr>
              <w:t xml:space="preserve"> </w:t>
            </w:r>
            <w:r>
              <w:rPr>
                <w:rFonts w:ascii="Arial MT"/>
                <w:color w:val="24292E"/>
              </w:rPr>
              <w:t>Kidney</w:t>
            </w:r>
            <w:r>
              <w:rPr>
                <w:rFonts w:ascii="Arial MT"/>
                <w:color w:val="24292E"/>
                <w:spacing w:val="-6"/>
              </w:rPr>
              <w:t xml:space="preserve"> </w:t>
            </w:r>
            <w:r>
              <w:rPr>
                <w:rFonts w:ascii="Arial MT"/>
                <w:color w:val="24292E"/>
              </w:rPr>
              <w:t>Disease</w:t>
            </w:r>
          </w:p>
          <w:p w14:paraId="6BE2FB07" w14:textId="77777777" w:rsidR="002A4EA4" w:rsidRDefault="00341126">
            <w:pPr>
              <w:pStyle w:val="TableParagraph"/>
              <w:spacing w:before="45" w:line="240" w:lineRule="auto"/>
              <w:rPr>
                <w:rFonts w:ascii="Arial MT"/>
              </w:rPr>
            </w:pPr>
            <w:r>
              <w:rPr>
                <w:rFonts w:ascii="Arial MT"/>
                <w:color w:val="24292E"/>
              </w:rPr>
              <w:t>using</w:t>
            </w:r>
            <w:r>
              <w:rPr>
                <w:rFonts w:ascii="Arial MT"/>
                <w:color w:val="24292E"/>
                <w:spacing w:val="-7"/>
              </w:rPr>
              <w:t xml:space="preserve"> </w:t>
            </w:r>
            <w:r>
              <w:rPr>
                <w:rFonts w:ascii="Arial MT"/>
                <w:color w:val="24292E"/>
              </w:rPr>
              <w:t>Machine</w:t>
            </w:r>
            <w:r>
              <w:rPr>
                <w:rFonts w:ascii="Arial MT"/>
                <w:color w:val="24292E"/>
                <w:spacing w:val="-6"/>
              </w:rPr>
              <w:t xml:space="preserve"> </w:t>
            </w:r>
            <w:r>
              <w:rPr>
                <w:rFonts w:ascii="Arial MT"/>
                <w:color w:val="24292E"/>
              </w:rPr>
              <w:t>Learning</w:t>
            </w:r>
          </w:p>
        </w:tc>
      </w:tr>
      <w:tr w:rsidR="002A4EA4" w14:paraId="24D1B29A" w14:textId="77777777">
        <w:trPr>
          <w:trHeight w:val="214"/>
        </w:trPr>
        <w:tc>
          <w:tcPr>
            <w:tcW w:w="4500" w:type="dxa"/>
          </w:tcPr>
          <w:p w14:paraId="11612DD8" w14:textId="77777777" w:rsidR="002A4EA4" w:rsidRDefault="00341126">
            <w:pPr>
              <w:pStyle w:val="TableParagraph"/>
              <w:spacing w:line="195" w:lineRule="exact"/>
              <w:ind w:left="107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5828805F" w14:textId="77777777" w:rsidR="002A4EA4" w:rsidRDefault="00341126">
            <w:pPr>
              <w:pStyle w:val="TableParagraph"/>
              <w:spacing w:line="195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BBD7B9D" w14:textId="77777777" w:rsidR="002A4EA4" w:rsidRDefault="002A4EA4">
      <w:pPr>
        <w:pStyle w:val="BodyText"/>
        <w:rPr>
          <w:b/>
          <w:sz w:val="20"/>
        </w:rPr>
      </w:pPr>
    </w:p>
    <w:p w14:paraId="4F3BFC51" w14:textId="77777777" w:rsidR="002A4EA4" w:rsidRDefault="002A4EA4">
      <w:pPr>
        <w:pStyle w:val="BodyText"/>
        <w:spacing w:before="2"/>
        <w:rPr>
          <w:b/>
          <w:sz w:val="16"/>
        </w:rPr>
      </w:pPr>
    </w:p>
    <w:p w14:paraId="4B4B97CD" w14:textId="77777777" w:rsidR="002A4EA4" w:rsidRDefault="00341126">
      <w:pPr>
        <w:spacing w:before="52"/>
        <w:ind w:left="200"/>
        <w:jc w:val="both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 w14:paraId="2E0B6E4A" w14:textId="77777777" w:rsidR="002A4EA4" w:rsidRDefault="00341126">
      <w:pPr>
        <w:pStyle w:val="BodyText"/>
        <w:spacing w:before="183" w:line="259" w:lineRule="auto"/>
        <w:ind w:left="200" w:right="113"/>
        <w:jc w:val="both"/>
      </w:pPr>
      <w:r>
        <w:t>Chronic Kidney Disease (CKD) is a serious medical condition that, if diagnosed early enough, is</w:t>
      </w:r>
      <w:r>
        <w:rPr>
          <w:spacing w:val="1"/>
        </w:rPr>
        <w:t xml:space="preserve"> </w:t>
      </w:r>
      <w:r>
        <w:t>curable. Most individuals are unaware that the various medical tests we undergo for various</w:t>
      </w:r>
      <w:r>
        <w:rPr>
          <w:spacing w:val="1"/>
        </w:rPr>
        <w:t xml:space="preserve"> </w:t>
      </w:r>
      <w:r>
        <w:t>reasons may provide important information about kidney disorders. As</w:t>
      </w:r>
      <w:r>
        <w:t xml:space="preserve"> a result, 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examined</w:t>
      </w:r>
      <w:r>
        <w:rPr>
          <w:spacing w:val="1"/>
        </w:rPr>
        <w:t xml:space="preserve"> </w:t>
      </w:r>
      <w:r>
        <w:t>to see which characteristics might contain useful</w:t>
      </w:r>
      <w:r>
        <w:rPr>
          <w:spacing w:val="1"/>
        </w:rPr>
        <w:t xml:space="preserve"> </w:t>
      </w:r>
      <w:r>
        <w:t>information about the disease. According to the information, doing so enables us to assess the</w:t>
      </w:r>
      <w:r>
        <w:rPr>
          <w:spacing w:val="1"/>
        </w:rPr>
        <w:t xml:space="preserve"> </w:t>
      </w:r>
      <w:r>
        <w:t xml:space="preserve">problem's severity, and we utilize this data </w:t>
      </w:r>
      <w:r>
        <w:t>to create a machine learning model that forecasts</w:t>
      </w:r>
      <w:r>
        <w:rPr>
          <w:spacing w:val="1"/>
        </w:rPr>
        <w:t xml:space="preserve"> </w:t>
      </w:r>
      <w:r>
        <w:t>chronic</w:t>
      </w:r>
      <w:r>
        <w:rPr>
          <w:spacing w:val="-1"/>
        </w:rPr>
        <w:t xml:space="preserve"> </w:t>
      </w:r>
      <w:r>
        <w:t>kidney disease.</w:t>
      </w:r>
    </w:p>
    <w:p w14:paraId="0792C60F" w14:textId="77777777" w:rsidR="002A4EA4" w:rsidRDefault="00341126">
      <w:pPr>
        <w:pStyle w:val="BodyText"/>
        <w:spacing w:before="157" w:line="259" w:lineRule="auto"/>
        <w:ind w:left="200" w:right="115" w:firstLine="1035"/>
        <w:jc w:val="both"/>
      </w:pPr>
      <w:r>
        <w:t>If</w:t>
      </w:r>
      <w:r>
        <w:rPr>
          <w:spacing w:val="-2"/>
        </w:rPr>
        <w:t xml:space="preserve"> </w:t>
      </w:r>
      <w:r>
        <w:t>chronic</w:t>
      </w:r>
      <w:r>
        <w:rPr>
          <w:spacing w:val="-2"/>
        </w:rPr>
        <w:t xml:space="preserve"> </w:t>
      </w:r>
      <w:r>
        <w:t>kidney</w:t>
      </w:r>
      <w:r>
        <w:rPr>
          <w:spacing w:val="-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addressed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cured.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project's</w:t>
      </w:r>
      <w:r>
        <w:rPr>
          <w:spacing w:val="-1"/>
        </w:rPr>
        <w:t xml:space="preserve"> </w:t>
      </w:r>
      <w:r>
        <w:t>primary</w:t>
      </w:r>
      <w:r>
        <w:rPr>
          <w:spacing w:val="-52"/>
        </w:rPr>
        <w:t xml:space="preserve"> </w:t>
      </w:r>
      <w:r>
        <w:t>goal is to more accurately and quickly identify whether a patient has chronic kidney disease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diagnostic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Pressure</w:t>
      </w:r>
      <w:r>
        <w:rPr>
          <w:spacing w:val="-1"/>
        </w:rPr>
        <w:t xml:space="preserve"> </w:t>
      </w:r>
      <w:r>
        <w:t>(Bp),</w:t>
      </w:r>
      <w:r>
        <w:rPr>
          <w:spacing w:val="-1"/>
        </w:rPr>
        <w:t xml:space="preserve"> </w:t>
      </w:r>
      <w:r>
        <w:t>Albumin,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(Al).</w:t>
      </w:r>
    </w:p>
    <w:sectPr w:rsidR="002A4EA4">
      <w:type w:val="continuous"/>
      <w:pgSz w:w="12240" w:h="15840"/>
      <w:pgMar w:top="144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A4"/>
    <w:rsid w:val="002A4EA4"/>
    <w:rsid w:val="00341126"/>
    <w:rsid w:val="007F33D4"/>
    <w:rsid w:val="00BB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F0CD"/>
  <w15:docId w15:val="{3F8F3724-20C3-448B-86BA-9047A35D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"/>
      <w:ind w:left="354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Statement.docx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Statement.docx</dc:title>
  <dc:creator>Swathi</dc:creator>
  <cp:lastModifiedBy>Swathi S</cp:lastModifiedBy>
  <cp:revision>2</cp:revision>
  <dcterms:created xsi:type="dcterms:W3CDTF">2022-11-13T15:04:00Z</dcterms:created>
  <dcterms:modified xsi:type="dcterms:W3CDTF">2022-11-13T15:04:00Z</dcterms:modified>
</cp:coreProperties>
</file>