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6DDE" w14:textId="77777777" w:rsidR="008B0510" w:rsidRDefault="00000000">
      <w:pPr>
        <w:pStyle w:val="Title"/>
      </w:pPr>
      <w:r>
        <w:pict w14:anchorId="116FFBFD">
          <v:rect id="_x0000_s1026" style="position:absolute;left:0;text-align:left;margin-left:70.6pt;margin-top:38.4pt;width:470.95pt;height:.95pt;z-index:-251658752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Project Design Phase – I</w:t>
      </w:r>
    </w:p>
    <w:p w14:paraId="3E839B51" w14:textId="77777777" w:rsidR="008B0510" w:rsidRDefault="008B0510">
      <w:pPr>
        <w:pStyle w:val="BodyText"/>
        <w:spacing w:before="9"/>
        <w:rPr>
          <w:sz w:val="14"/>
        </w:rPr>
      </w:pPr>
    </w:p>
    <w:p w14:paraId="59EA38B5" w14:textId="77777777" w:rsidR="008B0510" w:rsidRDefault="00000000">
      <w:pPr>
        <w:pStyle w:val="BodyText"/>
        <w:spacing w:before="100"/>
        <w:ind w:left="2865"/>
      </w:pPr>
      <w:r>
        <w:rPr>
          <w:color w:val="4F81BC"/>
        </w:rPr>
        <w:t>PROPOSED SOLUTION</w:t>
      </w:r>
    </w:p>
    <w:p w14:paraId="098E6022" w14:textId="77777777" w:rsidR="008B0510" w:rsidRDefault="008B0510">
      <w:pPr>
        <w:pStyle w:val="BodyText"/>
        <w:spacing w:after="1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598"/>
      </w:tblGrid>
      <w:tr w:rsidR="008B0510" w14:paraId="15D05AE9" w14:textId="77777777">
        <w:trPr>
          <w:trHeight w:val="292"/>
        </w:trPr>
        <w:tc>
          <w:tcPr>
            <w:tcW w:w="3980" w:type="dxa"/>
          </w:tcPr>
          <w:p w14:paraId="360AACCD" w14:textId="77777777" w:rsidR="008B0510" w:rsidRDefault="00000000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TEAM ID</w:t>
            </w:r>
          </w:p>
        </w:tc>
        <w:tc>
          <w:tcPr>
            <w:tcW w:w="5598" w:type="dxa"/>
          </w:tcPr>
          <w:p w14:paraId="52941401" w14:textId="7C4044C7" w:rsidR="008B0510" w:rsidRDefault="00B71303">
            <w:pPr>
              <w:pStyle w:val="TableParagraph"/>
              <w:spacing w:line="272" w:lineRule="exact"/>
              <w:ind w:left="105"/>
              <w:rPr>
                <w:b/>
                <w:i/>
                <w:sz w:val="24"/>
              </w:rPr>
            </w:pPr>
            <w:r w:rsidRPr="00B71303">
              <w:rPr>
                <w:b/>
                <w:i/>
                <w:sz w:val="24"/>
              </w:rPr>
              <w:t>PNT2022TMID15719</w:t>
            </w:r>
          </w:p>
        </w:tc>
      </w:tr>
      <w:tr w:rsidR="008B0510" w14:paraId="13ABD1F6" w14:textId="77777777">
        <w:trPr>
          <w:trHeight w:val="585"/>
        </w:trPr>
        <w:tc>
          <w:tcPr>
            <w:tcW w:w="3980" w:type="dxa"/>
          </w:tcPr>
          <w:p w14:paraId="753C4960" w14:textId="77777777" w:rsidR="008B0510" w:rsidRDefault="00000000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PROJECT TITILE</w:t>
            </w:r>
          </w:p>
        </w:tc>
        <w:tc>
          <w:tcPr>
            <w:tcW w:w="5598" w:type="dxa"/>
          </w:tcPr>
          <w:p w14:paraId="24D7D293" w14:textId="77777777" w:rsidR="008B0510" w:rsidRDefault="00000000">
            <w:pPr>
              <w:pStyle w:val="TableParagraph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Machine Learning-Based Predictive Analytics for</w:t>
            </w:r>
          </w:p>
          <w:p w14:paraId="06B61E0F" w14:textId="77777777" w:rsidR="008B0510" w:rsidRDefault="00000000">
            <w:pPr>
              <w:pStyle w:val="TableParagraph"/>
              <w:spacing w:line="273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Aircraft Engine</w:t>
            </w:r>
          </w:p>
        </w:tc>
      </w:tr>
      <w:tr w:rsidR="008B0510" w14:paraId="2E9F7D60" w14:textId="77777777">
        <w:trPr>
          <w:trHeight w:val="352"/>
        </w:trPr>
        <w:tc>
          <w:tcPr>
            <w:tcW w:w="3980" w:type="dxa"/>
          </w:tcPr>
          <w:p w14:paraId="41A279CC" w14:textId="77777777" w:rsidR="008B0510" w:rsidRDefault="00000000">
            <w:pPr>
              <w:pStyle w:val="TableParagraph"/>
              <w:spacing w:before="1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DATE</w:t>
            </w:r>
          </w:p>
        </w:tc>
        <w:tc>
          <w:tcPr>
            <w:tcW w:w="5598" w:type="dxa"/>
          </w:tcPr>
          <w:p w14:paraId="11276021" w14:textId="7A80E4E7" w:rsidR="008B0510" w:rsidRDefault="00000000">
            <w:pPr>
              <w:pStyle w:val="TableParagraph"/>
              <w:spacing w:line="268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176088">
              <w:rPr>
                <w:b/>
                <w:i/>
              </w:rPr>
              <w:t>9</w:t>
            </w:r>
            <w:r>
              <w:rPr>
                <w:b/>
                <w:i/>
              </w:rPr>
              <w:t xml:space="preserve"> October 2022</w:t>
            </w:r>
          </w:p>
        </w:tc>
      </w:tr>
    </w:tbl>
    <w:p w14:paraId="379985DF" w14:textId="77777777" w:rsidR="008B0510" w:rsidRDefault="008B0510">
      <w:pPr>
        <w:pStyle w:val="BodyText"/>
        <w:spacing w:before="0"/>
        <w:rPr>
          <w:sz w:val="28"/>
        </w:rPr>
      </w:pPr>
    </w:p>
    <w:p w14:paraId="17B1861E" w14:textId="77777777" w:rsidR="008B0510" w:rsidRDefault="00000000">
      <w:pPr>
        <w:pStyle w:val="BodyText"/>
        <w:spacing w:before="181"/>
        <w:ind w:left="287"/>
      </w:pPr>
      <w:r>
        <w:rPr>
          <w:color w:val="4F81BC"/>
          <w:spacing w:val="12"/>
        </w:rPr>
        <w:t xml:space="preserve">SOLUTION </w:t>
      </w:r>
      <w:r>
        <w:rPr>
          <w:color w:val="4F81BC"/>
          <w:spacing w:val="10"/>
        </w:rPr>
        <w:t xml:space="preserve">FOR </w:t>
      </w:r>
      <w:r>
        <w:rPr>
          <w:color w:val="4F81BC"/>
          <w:spacing w:val="12"/>
        </w:rPr>
        <w:t>PROBLEMS</w:t>
      </w:r>
      <w:r>
        <w:rPr>
          <w:color w:val="4F81BC"/>
          <w:spacing w:val="63"/>
        </w:rPr>
        <w:t xml:space="preserve"> </w:t>
      </w:r>
      <w:r>
        <w:rPr>
          <w:color w:val="4F81BC"/>
        </w:rPr>
        <w:t>:</w:t>
      </w:r>
    </w:p>
    <w:p w14:paraId="1072F907" w14:textId="77777777" w:rsidR="008B0510" w:rsidRDefault="008B0510">
      <w:pPr>
        <w:pStyle w:val="BodyText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3356"/>
        <w:gridCol w:w="5545"/>
      </w:tblGrid>
      <w:tr w:rsidR="008B0510" w14:paraId="0718E57A" w14:textId="77777777">
        <w:trPr>
          <w:trHeight w:val="402"/>
        </w:trPr>
        <w:tc>
          <w:tcPr>
            <w:tcW w:w="677" w:type="dxa"/>
          </w:tcPr>
          <w:p w14:paraId="25C84A00" w14:textId="77777777" w:rsidR="008B0510" w:rsidRDefault="00000000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S.No</w:t>
            </w:r>
          </w:p>
        </w:tc>
        <w:tc>
          <w:tcPr>
            <w:tcW w:w="3356" w:type="dxa"/>
          </w:tcPr>
          <w:p w14:paraId="0FCBAE48" w14:textId="77777777" w:rsidR="008B0510" w:rsidRDefault="00000000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PARAMETERS</w:t>
            </w:r>
          </w:p>
        </w:tc>
        <w:tc>
          <w:tcPr>
            <w:tcW w:w="5545" w:type="dxa"/>
          </w:tcPr>
          <w:p w14:paraId="13E9B030" w14:textId="77777777" w:rsidR="008B0510" w:rsidRDefault="00000000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</w:tr>
      <w:tr w:rsidR="008B0510" w14:paraId="245E3449" w14:textId="77777777">
        <w:trPr>
          <w:trHeight w:val="1312"/>
        </w:trPr>
        <w:tc>
          <w:tcPr>
            <w:tcW w:w="677" w:type="dxa"/>
          </w:tcPr>
          <w:p w14:paraId="61282A19" w14:textId="77777777" w:rsidR="008B0510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1.</w:t>
            </w:r>
          </w:p>
        </w:tc>
        <w:tc>
          <w:tcPr>
            <w:tcW w:w="3356" w:type="dxa"/>
          </w:tcPr>
          <w:p w14:paraId="5CE3E46F" w14:textId="77777777" w:rsidR="008B0510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Problem Statement</w:t>
            </w:r>
          </w:p>
        </w:tc>
        <w:tc>
          <w:tcPr>
            <w:tcW w:w="5545" w:type="dxa"/>
          </w:tcPr>
          <w:p w14:paraId="2DBF70FC" w14:textId="77777777" w:rsidR="008B0510" w:rsidRDefault="00000000">
            <w:pPr>
              <w:pStyle w:val="TableParagraph"/>
              <w:spacing w:line="240" w:lineRule="auto"/>
              <w:ind w:right="101" w:firstLine="55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To predict the failure of an engine by using Machine Learning to save loss of time &amp; money thus improving productivity.</w:t>
            </w:r>
          </w:p>
        </w:tc>
      </w:tr>
      <w:tr w:rsidR="008B0510" w14:paraId="47F6C000" w14:textId="77777777">
        <w:trPr>
          <w:trHeight w:val="2591"/>
        </w:trPr>
        <w:tc>
          <w:tcPr>
            <w:tcW w:w="677" w:type="dxa"/>
          </w:tcPr>
          <w:p w14:paraId="4D08ABF6" w14:textId="77777777" w:rsidR="008B0510" w:rsidRDefault="00000000">
            <w:pPr>
              <w:pStyle w:val="TableParagraph"/>
              <w:spacing w:before="1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2.</w:t>
            </w:r>
          </w:p>
        </w:tc>
        <w:tc>
          <w:tcPr>
            <w:tcW w:w="3356" w:type="dxa"/>
          </w:tcPr>
          <w:p w14:paraId="60B9D53B" w14:textId="77777777" w:rsidR="008B0510" w:rsidRDefault="00000000">
            <w:pPr>
              <w:pStyle w:val="TableParagraph"/>
              <w:spacing w:before="1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Idea / Solution description</w:t>
            </w:r>
          </w:p>
        </w:tc>
        <w:tc>
          <w:tcPr>
            <w:tcW w:w="5545" w:type="dxa"/>
          </w:tcPr>
          <w:p w14:paraId="5436229B" w14:textId="77777777" w:rsidR="008B0510" w:rsidRDefault="00000000">
            <w:pPr>
              <w:pStyle w:val="TableParagraph"/>
              <w:spacing w:before="1" w:line="240" w:lineRule="auto"/>
              <w:ind w:right="98" w:firstLine="38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Machine learning (ML) is a type of artificial intelligence (AI) that allows software applications to become more accurate at predicting outcomes without being explicitly programmed to do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so.</w:t>
            </w:r>
          </w:p>
          <w:p w14:paraId="3BDA7CE9" w14:textId="77777777" w:rsidR="008B0510" w:rsidRDefault="00000000">
            <w:pPr>
              <w:pStyle w:val="TableParagraph"/>
              <w:spacing w:line="240" w:lineRule="auto"/>
              <w:ind w:right="98" w:firstLine="652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Structural failures where a broken connecting rod, crank, valve, or camshaft is present account for seventeen percent of engine failures occurs.</w:t>
            </w:r>
          </w:p>
        </w:tc>
      </w:tr>
      <w:tr w:rsidR="008B0510" w14:paraId="69FD52C0" w14:textId="77777777">
        <w:trPr>
          <w:trHeight w:val="1178"/>
        </w:trPr>
        <w:tc>
          <w:tcPr>
            <w:tcW w:w="677" w:type="dxa"/>
          </w:tcPr>
          <w:p w14:paraId="6030932B" w14:textId="77777777" w:rsidR="008B0510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3.</w:t>
            </w:r>
          </w:p>
        </w:tc>
        <w:tc>
          <w:tcPr>
            <w:tcW w:w="3356" w:type="dxa"/>
          </w:tcPr>
          <w:p w14:paraId="428ACA4A" w14:textId="77777777" w:rsidR="008B0510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Novelty / Uniqueness</w:t>
            </w:r>
          </w:p>
        </w:tc>
        <w:tc>
          <w:tcPr>
            <w:tcW w:w="5545" w:type="dxa"/>
          </w:tcPr>
          <w:p w14:paraId="617F4169" w14:textId="77777777" w:rsidR="008B0510" w:rsidRDefault="00000000">
            <w:pPr>
              <w:pStyle w:val="TableParagraph"/>
              <w:spacing w:line="240" w:lineRule="auto"/>
              <w:ind w:right="97" w:firstLine="38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An aircraft engine (or aero engine) is a propulsion system for an aircraft. &gt;Aircraft engines are the key module or the heart in aviation progress.</w:t>
            </w:r>
          </w:p>
        </w:tc>
      </w:tr>
      <w:tr w:rsidR="008B0510" w14:paraId="7F7306E2" w14:textId="77777777">
        <w:trPr>
          <w:trHeight w:val="1269"/>
        </w:trPr>
        <w:tc>
          <w:tcPr>
            <w:tcW w:w="677" w:type="dxa"/>
          </w:tcPr>
          <w:p w14:paraId="365C8863" w14:textId="77777777" w:rsidR="008B0510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4.</w:t>
            </w:r>
          </w:p>
        </w:tc>
        <w:tc>
          <w:tcPr>
            <w:tcW w:w="3356" w:type="dxa"/>
          </w:tcPr>
          <w:p w14:paraId="16E90261" w14:textId="77777777" w:rsidR="008B0510" w:rsidRDefault="00000000">
            <w:pPr>
              <w:pStyle w:val="TableParagraph"/>
              <w:spacing w:line="240" w:lineRule="auto"/>
              <w:ind w:right="612"/>
              <w:rPr>
                <w:i/>
                <w:sz w:val="24"/>
              </w:rPr>
            </w:pPr>
            <w:r>
              <w:rPr>
                <w:i/>
                <w:sz w:val="24"/>
              </w:rPr>
              <w:t>4 Social Impact / Customer Satisfaction</w:t>
            </w:r>
          </w:p>
        </w:tc>
        <w:tc>
          <w:tcPr>
            <w:tcW w:w="5545" w:type="dxa"/>
          </w:tcPr>
          <w:p w14:paraId="040CF080" w14:textId="77777777" w:rsidR="008B0510" w:rsidRDefault="00000000">
            <w:pPr>
              <w:pStyle w:val="TableParagraph"/>
              <w:spacing w:line="240" w:lineRule="auto"/>
              <w:ind w:firstLine="597"/>
              <w:rPr>
                <w:i/>
                <w:sz w:val="24"/>
              </w:rPr>
            </w:pPr>
            <w:r>
              <w:rPr>
                <w:i/>
                <w:sz w:val="24"/>
              </w:rPr>
              <w:t>The advent of human flight not only boosted our power of movement and also Enhanced our vision.</w:t>
            </w:r>
          </w:p>
        </w:tc>
      </w:tr>
      <w:tr w:rsidR="008B0510" w14:paraId="2D54C2D7" w14:textId="77777777">
        <w:trPr>
          <w:trHeight w:val="1086"/>
        </w:trPr>
        <w:tc>
          <w:tcPr>
            <w:tcW w:w="677" w:type="dxa"/>
          </w:tcPr>
          <w:p w14:paraId="7ADC08A1" w14:textId="77777777" w:rsidR="008B0510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5.</w:t>
            </w:r>
          </w:p>
        </w:tc>
        <w:tc>
          <w:tcPr>
            <w:tcW w:w="3356" w:type="dxa"/>
          </w:tcPr>
          <w:p w14:paraId="6644047E" w14:textId="77777777" w:rsidR="008B0510" w:rsidRDefault="00000000">
            <w:pPr>
              <w:pStyle w:val="TableParagraph"/>
              <w:spacing w:line="240" w:lineRule="auto"/>
              <w:ind w:right="761"/>
              <w:rPr>
                <w:i/>
                <w:sz w:val="24"/>
              </w:rPr>
            </w:pPr>
            <w:r>
              <w:rPr>
                <w:i/>
                <w:sz w:val="24"/>
              </w:rPr>
              <w:t>Business Model (Revenue Model)</w:t>
            </w:r>
          </w:p>
        </w:tc>
        <w:tc>
          <w:tcPr>
            <w:tcW w:w="5545" w:type="dxa"/>
          </w:tcPr>
          <w:p w14:paraId="5A6D474A" w14:textId="77777777" w:rsidR="008B0510" w:rsidRDefault="00000000">
            <w:pPr>
              <w:pStyle w:val="TableParagraph"/>
              <w:spacing w:line="240" w:lineRule="auto"/>
              <w:ind w:right="96" w:firstLine="218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The reliability analysis is also important to predict their scheduled maintenance event and  the Remaining Useful Life (RUL) of engine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parts.</w:t>
            </w:r>
          </w:p>
        </w:tc>
      </w:tr>
      <w:tr w:rsidR="008B0510" w14:paraId="5B58EBC9" w14:textId="77777777">
        <w:trPr>
          <w:trHeight w:val="801"/>
        </w:trPr>
        <w:tc>
          <w:tcPr>
            <w:tcW w:w="677" w:type="dxa"/>
          </w:tcPr>
          <w:p w14:paraId="27C38D98" w14:textId="77777777" w:rsidR="008B0510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6.</w:t>
            </w:r>
          </w:p>
        </w:tc>
        <w:tc>
          <w:tcPr>
            <w:tcW w:w="3356" w:type="dxa"/>
          </w:tcPr>
          <w:p w14:paraId="141BD1BE" w14:textId="77777777" w:rsidR="008B0510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Scalability of the Solution</w:t>
            </w:r>
          </w:p>
        </w:tc>
        <w:tc>
          <w:tcPr>
            <w:tcW w:w="5545" w:type="dxa"/>
          </w:tcPr>
          <w:p w14:paraId="0A4A317B" w14:textId="77777777" w:rsidR="008B0510" w:rsidRDefault="00000000">
            <w:pPr>
              <w:pStyle w:val="TableParagraph"/>
              <w:spacing w:line="240" w:lineRule="auto"/>
              <w:ind w:right="101"/>
              <w:rPr>
                <w:i/>
                <w:sz w:val="24"/>
              </w:rPr>
            </w:pPr>
            <w:r>
              <w:rPr>
                <w:i/>
                <w:sz w:val="24"/>
              </w:rPr>
              <w:t>This app can help customers to get updates of the flight of any part of the flight.</w:t>
            </w:r>
          </w:p>
        </w:tc>
      </w:tr>
    </w:tbl>
    <w:p w14:paraId="7D5A6F62" w14:textId="77777777" w:rsidR="00F5387A" w:rsidRDefault="00F5387A"/>
    <w:sectPr w:rsidR="00F5387A" w:rsidSect="00176088">
      <w:type w:val="continuous"/>
      <w:pgSz w:w="12240" w:h="15840"/>
      <w:pgMar w:top="1360" w:right="12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510"/>
    <w:rsid w:val="00176088"/>
    <w:rsid w:val="008B0510"/>
    <w:rsid w:val="00B71303"/>
    <w:rsid w:val="00F5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833291"/>
  <w15:docId w15:val="{9A820F49-178D-4800-A5D3-D98C971A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rFonts w:ascii="Caladea" w:eastAsia="Caladea" w:hAnsi="Caladea" w:cs="Caladea"/>
      <w:i/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810" w:right="2784"/>
      <w:jc w:val="center"/>
    </w:pPr>
    <w:rPr>
      <w:rFonts w:ascii="Caladea" w:eastAsia="Caladea" w:hAnsi="Caladea" w:cs="Caladea"/>
      <w:i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ELANCHANDHAR PON</cp:lastModifiedBy>
  <cp:revision>3</cp:revision>
  <dcterms:created xsi:type="dcterms:W3CDTF">2022-10-16T16:47:00Z</dcterms:created>
  <dcterms:modified xsi:type="dcterms:W3CDTF">2022-10-18T10:30:00Z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