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0D35" w14:textId="77777777" w:rsidR="00AD12FF" w:rsidRDefault="00000000">
      <w:pPr>
        <w:pStyle w:val="Title"/>
      </w:pPr>
      <w:r>
        <w:pict w14:anchorId="2738A9C6">
          <v:rect id="_x0000_s1065" style="position:absolute;left:0;text-align:left;margin-left:70.6pt;margin-top:38.4pt;width:470.95pt;height:.95pt;z-index:-15728640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</w:rPr>
        <w:t>Project Design Phase –I</w:t>
      </w:r>
    </w:p>
    <w:p w14:paraId="42DE8032" w14:textId="77777777" w:rsidR="00AD12FF" w:rsidRDefault="00AD12FF">
      <w:pPr>
        <w:pStyle w:val="BodyText"/>
        <w:spacing w:before="10"/>
        <w:rPr>
          <w:rFonts w:ascii="Caladea"/>
          <w:sz w:val="14"/>
        </w:rPr>
      </w:pPr>
    </w:p>
    <w:p w14:paraId="6CE8E51D" w14:textId="77777777" w:rsidR="00AD12FF" w:rsidRDefault="00000000">
      <w:pPr>
        <w:spacing w:before="100"/>
        <w:ind w:left="2815"/>
        <w:rPr>
          <w:rFonts w:ascii="Caladea"/>
          <w:i/>
          <w:sz w:val="32"/>
        </w:rPr>
      </w:pPr>
      <w:r>
        <w:rPr>
          <w:rFonts w:ascii="Caladea"/>
          <w:i/>
          <w:color w:val="4F81BC"/>
          <w:sz w:val="32"/>
        </w:rPr>
        <w:t>Solution Architecture</w:t>
      </w:r>
    </w:p>
    <w:p w14:paraId="3DAA7967" w14:textId="77777777" w:rsidR="00AD12FF" w:rsidRDefault="00AD12FF">
      <w:pPr>
        <w:pStyle w:val="BodyText"/>
        <w:rPr>
          <w:rFonts w:ascii="Caladea"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AD12FF" w14:paraId="482EB1FB" w14:textId="77777777">
        <w:trPr>
          <w:trHeight w:val="292"/>
        </w:trPr>
        <w:tc>
          <w:tcPr>
            <w:tcW w:w="4789" w:type="dxa"/>
          </w:tcPr>
          <w:p w14:paraId="50004599" w14:textId="77777777" w:rsidR="00AD12FF" w:rsidRDefault="00000000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TEAM ID</w:t>
            </w:r>
          </w:p>
        </w:tc>
        <w:tc>
          <w:tcPr>
            <w:tcW w:w="4789" w:type="dxa"/>
          </w:tcPr>
          <w:p w14:paraId="357AEEFA" w14:textId="0DB7CC93" w:rsidR="00AD12FF" w:rsidRDefault="00D01B1C">
            <w:pPr>
              <w:pStyle w:val="TableParagraph"/>
              <w:rPr>
                <w:b/>
                <w:i/>
                <w:sz w:val="24"/>
              </w:rPr>
            </w:pPr>
            <w:r w:rsidRPr="00D01B1C">
              <w:rPr>
                <w:b/>
                <w:i/>
                <w:sz w:val="24"/>
              </w:rPr>
              <w:t>PNT2022TMID15719</w:t>
            </w:r>
          </w:p>
        </w:tc>
      </w:tr>
      <w:tr w:rsidR="00AD12FF" w14:paraId="3CAA4BD4" w14:textId="77777777">
        <w:trPr>
          <w:trHeight w:val="585"/>
        </w:trPr>
        <w:tc>
          <w:tcPr>
            <w:tcW w:w="4789" w:type="dxa"/>
          </w:tcPr>
          <w:p w14:paraId="426EB6C3" w14:textId="77777777" w:rsidR="00AD12FF" w:rsidRDefault="00000000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PROJECT TITLE</w:t>
            </w:r>
          </w:p>
        </w:tc>
        <w:tc>
          <w:tcPr>
            <w:tcW w:w="4789" w:type="dxa"/>
          </w:tcPr>
          <w:p w14:paraId="2C6622BE" w14:textId="77777777" w:rsidR="00AD12FF" w:rsidRDefault="00000000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Machine Learning-Based Predictive Analytics</w:t>
            </w:r>
          </w:p>
          <w:p w14:paraId="654FACEF" w14:textId="77777777" w:rsidR="00AD12FF" w:rsidRDefault="00000000">
            <w:pPr>
              <w:pStyle w:val="TableParagraph"/>
              <w:spacing w:line="27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 Aircraft Engine</w:t>
            </w:r>
          </w:p>
        </w:tc>
      </w:tr>
      <w:tr w:rsidR="00AD12FF" w14:paraId="2DAE3192" w14:textId="77777777">
        <w:trPr>
          <w:trHeight w:val="294"/>
        </w:trPr>
        <w:tc>
          <w:tcPr>
            <w:tcW w:w="4789" w:type="dxa"/>
          </w:tcPr>
          <w:p w14:paraId="6C2BD948" w14:textId="77777777" w:rsidR="00AD12FF" w:rsidRDefault="00000000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DATE</w:t>
            </w:r>
          </w:p>
        </w:tc>
        <w:tc>
          <w:tcPr>
            <w:tcW w:w="4789" w:type="dxa"/>
          </w:tcPr>
          <w:p w14:paraId="693B941E" w14:textId="7CC71257" w:rsidR="00AD12FF" w:rsidRDefault="00000000">
            <w:pPr>
              <w:pStyle w:val="TableParagraph"/>
              <w:spacing w:line="268" w:lineRule="exact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956E3C">
              <w:rPr>
                <w:b/>
                <w:i/>
              </w:rPr>
              <w:t>9</w:t>
            </w:r>
            <w:r>
              <w:rPr>
                <w:b/>
                <w:i/>
              </w:rPr>
              <w:t xml:space="preserve"> October 2022</w:t>
            </w:r>
          </w:p>
        </w:tc>
      </w:tr>
    </w:tbl>
    <w:p w14:paraId="0EB06C62" w14:textId="77777777" w:rsidR="00AD12FF" w:rsidRDefault="00AD12FF">
      <w:pPr>
        <w:pStyle w:val="BodyText"/>
        <w:spacing w:before="5"/>
        <w:rPr>
          <w:rFonts w:ascii="Caladea"/>
          <w:sz w:val="43"/>
        </w:rPr>
      </w:pPr>
    </w:p>
    <w:p w14:paraId="213AA3E0" w14:textId="77777777" w:rsidR="00AD12FF" w:rsidRDefault="00000000">
      <w:pPr>
        <w:pStyle w:val="Heading1"/>
      </w:pPr>
      <w:r>
        <w:rPr>
          <w:color w:val="4F81BC"/>
        </w:rPr>
        <w:t>Solution Finding:</w:t>
      </w:r>
    </w:p>
    <w:p w14:paraId="61AD8BA9" w14:textId="77777777" w:rsidR="00AD12FF" w:rsidRDefault="00000000">
      <w:pPr>
        <w:pStyle w:val="BodyText"/>
        <w:spacing w:before="247" w:line="278" w:lineRule="auto"/>
        <w:ind w:left="220" w:right="692"/>
        <w:rPr>
          <w:rFonts w:ascii="Arial"/>
        </w:rPr>
      </w:pPr>
      <w:r>
        <w:rPr>
          <w:rFonts w:ascii="Arial"/>
          <w:color w:val="111111"/>
        </w:rPr>
        <w:t>Machine learning techniques will be adopted for this project, and the we will follow a three-step methodology:</w:t>
      </w:r>
    </w:p>
    <w:p w14:paraId="59D3B094" w14:textId="77777777" w:rsidR="00AD12FF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197" w:line="261" w:lineRule="auto"/>
        <w:ind w:right="483"/>
        <w:rPr>
          <w:i/>
          <w:sz w:val="24"/>
        </w:rPr>
      </w:pPr>
      <w:r>
        <w:rPr>
          <w:i/>
          <w:color w:val="111111"/>
          <w:sz w:val="24"/>
        </w:rPr>
        <w:t xml:space="preserve">.Pre-process the engine dataset and discover key parameters affecƟng </w:t>
      </w:r>
      <w:r>
        <w:rPr>
          <w:i/>
          <w:color w:val="111111"/>
          <w:spacing w:val="-10"/>
          <w:sz w:val="24"/>
        </w:rPr>
        <w:t xml:space="preserve">engine </w:t>
      </w:r>
      <w:r>
        <w:rPr>
          <w:i/>
          <w:color w:val="111111"/>
          <w:sz w:val="24"/>
        </w:rPr>
        <w:t>health.</w:t>
      </w:r>
    </w:p>
    <w:p w14:paraId="292A03F8" w14:textId="77777777" w:rsidR="00AD12FF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18" w:line="261" w:lineRule="auto"/>
        <w:ind w:right="316"/>
        <w:rPr>
          <w:i/>
          <w:sz w:val="24"/>
        </w:rPr>
      </w:pPr>
      <w:r>
        <w:rPr>
          <w:i/>
          <w:color w:val="111111"/>
          <w:sz w:val="24"/>
        </w:rPr>
        <w:t>Develop simple machine learning model to predict the RUL of engines and verify the prediction</w:t>
      </w:r>
      <w:r>
        <w:rPr>
          <w:i/>
          <w:color w:val="111111"/>
          <w:spacing w:val="-3"/>
          <w:sz w:val="24"/>
        </w:rPr>
        <w:t xml:space="preserve"> </w:t>
      </w:r>
      <w:r>
        <w:rPr>
          <w:i/>
          <w:color w:val="111111"/>
          <w:sz w:val="24"/>
        </w:rPr>
        <w:t>accuracy.</w:t>
      </w:r>
    </w:p>
    <w:p w14:paraId="4BE711A4" w14:textId="77777777" w:rsidR="00AD12FF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18" w:line="261" w:lineRule="auto"/>
        <w:ind w:right="1513"/>
        <w:rPr>
          <w:sz w:val="24"/>
        </w:rPr>
      </w:pPr>
      <w:r>
        <w:rPr>
          <w:i/>
          <w:color w:val="111111"/>
          <w:sz w:val="24"/>
        </w:rPr>
        <w:t>Introduce other advanced algorithms to further improve the</w:t>
      </w:r>
      <w:r>
        <w:rPr>
          <w:i/>
          <w:color w:val="111111"/>
          <w:spacing w:val="-28"/>
          <w:sz w:val="24"/>
        </w:rPr>
        <w:t xml:space="preserve"> </w:t>
      </w:r>
      <w:r>
        <w:rPr>
          <w:i/>
          <w:color w:val="111111"/>
          <w:sz w:val="24"/>
        </w:rPr>
        <w:t>prediction performance, such as involving time series</w:t>
      </w:r>
      <w:r>
        <w:rPr>
          <w:i/>
          <w:color w:val="111111"/>
          <w:spacing w:val="-7"/>
          <w:sz w:val="24"/>
        </w:rPr>
        <w:t xml:space="preserve"> </w:t>
      </w:r>
      <w:r>
        <w:rPr>
          <w:i/>
          <w:color w:val="111111"/>
          <w:sz w:val="24"/>
        </w:rPr>
        <w:t>analysis</w:t>
      </w:r>
      <w:r>
        <w:rPr>
          <w:color w:val="111111"/>
          <w:sz w:val="24"/>
        </w:rPr>
        <w:t>.</w:t>
      </w:r>
    </w:p>
    <w:p w14:paraId="7A9CA487" w14:textId="77777777" w:rsidR="00AD12FF" w:rsidRDefault="00000000">
      <w:pPr>
        <w:pStyle w:val="Heading1"/>
        <w:spacing w:before="217"/>
      </w:pPr>
      <w:r>
        <w:rPr>
          <w:color w:val="4F81BC"/>
          <w:spacing w:val="11"/>
        </w:rPr>
        <w:t xml:space="preserve">Using Machine </w:t>
      </w:r>
      <w:r>
        <w:rPr>
          <w:color w:val="4F81BC"/>
          <w:spacing w:val="12"/>
        </w:rPr>
        <w:t>Learning</w:t>
      </w:r>
      <w:r>
        <w:rPr>
          <w:color w:val="4F81BC"/>
          <w:spacing w:val="65"/>
        </w:rPr>
        <w:t xml:space="preserve"> </w:t>
      </w:r>
      <w:r>
        <w:rPr>
          <w:color w:val="4F81BC"/>
          <w:spacing w:val="12"/>
        </w:rPr>
        <w:t>Models:</w:t>
      </w:r>
    </w:p>
    <w:p w14:paraId="6660DB15" w14:textId="77777777" w:rsidR="00AD12FF" w:rsidRDefault="00000000">
      <w:pPr>
        <w:pStyle w:val="Heading2"/>
        <w:numPr>
          <w:ilvl w:val="0"/>
          <w:numId w:val="1"/>
        </w:numPr>
        <w:tabs>
          <w:tab w:val="left" w:pos="612"/>
        </w:tabs>
        <w:spacing w:before="249"/>
        <w:ind w:hanging="361"/>
      </w:pPr>
      <w:r>
        <w:t>Multiple Linear Regression</w:t>
      </w:r>
      <w:r>
        <w:rPr>
          <w:spacing w:val="-4"/>
        </w:rPr>
        <w:t xml:space="preserve"> </w:t>
      </w:r>
      <w:r>
        <w:t>:</w:t>
      </w:r>
    </w:p>
    <w:p w14:paraId="2CC1A134" w14:textId="77777777" w:rsidR="00AD12FF" w:rsidRDefault="00000000">
      <w:pPr>
        <w:pStyle w:val="BodyText"/>
        <w:spacing w:before="43" w:line="278" w:lineRule="auto"/>
        <w:ind w:left="611" w:right="385" w:firstLine="815"/>
      </w:pPr>
      <w:r>
        <w:t>Multiple linear regression attempts to model the relationship between the sensor variables of our data and the Health Index by fitting a linear equation table observed data.</w:t>
      </w:r>
    </w:p>
    <w:p w14:paraId="1B5202F0" w14:textId="77777777" w:rsidR="00AD12FF" w:rsidRDefault="00AD12FF">
      <w:pPr>
        <w:pStyle w:val="BodyText"/>
        <w:spacing w:before="1"/>
        <w:rPr>
          <w:sz w:val="27"/>
        </w:rPr>
      </w:pPr>
    </w:p>
    <w:p w14:paraId="344769C2" w14:textId="77777777" w:rsidR="00AD12FF" w:rsidRDefault="00000000">
      <w:pPr>
        <w:pStyle w:val="Heading2"/>
        <w:numPr>
          <w:ilvl w:val="0"/>
          <w:numId w:val="1"/>
        </w:numPr>
        <w:tabs>
          <w:tab w:val="left" w:pos="612"/>
        </w:tabs>
        <w:ind w:hanging="361"/>
      </w:pPr>
      <w:r>
        <w:t>K Nearest Neighbour Regressor</w:t>
      </w:r>
      <w:r>
        <w:rPr>
          <w:spacing w:val="-1"/>
        </w:rPr>
        <w:t xml:space="preserve"> </w:t>
      </w:r>
      <w:r>
        <w:t>:</w:t>
      </w:r>
    </w:p>
    <w:p w14:paraId="32B116A3" w14:textId="77777777" w:rsidR="00AD12FF" w:rsidRDefault="00000000">
      <w:pPr>
        <w:pStyle w:val="BodyText"/>
        <w:spacing w:before="46" w:line="276" w:lineRule="auto"/>
        <w:ind w:left="611" w:right="989" w:firstLine="815"/>
      </w:pPr>
      <w:r>
        <w:t>K Nearest neighbors is a simple algorithm that stores all available cases and classifies new cases based on a similarity measure.</w:t>
      </w:r>
    </w:p>
    <w:p w14:paraId="4EBE38EA" w14:textId="77777777" w:rsidR="00AD12FF" w:rsidRDefault="00AD12FF">
      <w:pPr>
        <w:pStyle w:val="BodyText"/>
        <w:spacing w:before="7"/>
        <w:rPr>
          <w:sz w:val="27"/>
        </w:rPr>
      </w:pPr>
    </w:p>
    <w:p w14:paraId="729A50B5" w14:textId="77777777" w:rsidR="00AD12FF" w:rsidRDefault="00000000">
      <w:pPr>
        <w:pStyle w:val="Heading2"/>
        <w:numPr>
          <w:ilvl w:val="0"/>
          <w:numId w:val="1"/>
        </w:numPr>
        <w:tabs>
          <w:tab w:val="left" w:pos="612"/>
        </w:tabs>
        <w:ind w:hanging="361"/>
      </w:pPr>
      <w:r>
        <w:t>Artificial Neural Networks</w:t>
      </w:r>
      <w:r>
        <w:rPr>
          <w:spacing w:val="-2"/>
        </w:rPr>
        <w:t xml:space="preserve"> </w:t>
      </w:r>
      <w:r>
        <w:t>:</w:t>
      </w:r>
    </w:p>
    <w:p w14:paraId="25171895" w14:textId="77777777" w:rsidR="00AD12FF" w:rsidRDefault="00000000">
      <w:pPr>
        <w:pStyle w:val="BodyText"/>
        <w:spacing w:before="43" w:line="276" w:lineRule="auto"/>
        <w:ind w:left="611" w:right="317" w:firstLine="707"/>
      </w:pPr>
      <w:r>
        <w:t>An Artificial neural network is an attempt to simulate the network of neurons that make up a human brain so that the computer will be able to learn things and make decisions in a human-like manner. ANNs are created by programming regular computers to behave as though they are interconnected brain cells.</w:t>
      </w:r>
    </w:p>
    <w:p w14:paraId="0216C41B" w14:textId="77777777" w:rsidR="00AD12FF" w:rsidRDefault="00AD12FF">
      <w:pPr>
        <w:spacing w:line="276" w:lineRule="auto"/>
        <w:sectPr w:rsidR="00AD12FF" w:rsidSect="00956E3C">
          <w:type w:val="continuous"/>
          <w:pgSz w:w="12240" w:h="15840"/>
          <w:pgMar w:top="1360" w:right="122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E6DE739" w14:textId="77777777" w:rsidR="00AD12FF" w:rsidRDefault="00000000">
      <w:pPr>
        <w:pStyle w:val="BodyText"/>
        <w:spacing w:before="80"/>
        <w:ind w:left="220"/>
        <w:rPr>
          <w:rFonts w:ascii="Caladea"/>
        </w:rPr>
      </w:pPr>
      <w:r>
        <w:lastRenderedPageBreak/>
        <w:pict w14:anchorId="43D5DF3B">
          <v:group id="_x0000_s1062" style="position:absolute;left:0;text-align:left;margin-left:424.9pt;margin-top:332pt;width:84.45pt;height:72.75pt;z-index:-15806976;mso-position-horizontal-relative:page;mso-position-vertical-relative:page" coordorigin="8498,6640" coordsize="1689,1455">
            <v:shape id="_x0000_s1064" style="position:absolute;left:8506;top:6647;width:1674;height:1440" coordorigin="8506,6647" coordsize="1674,1440" path="m8746,6647r-76,12l8604,6693r-52,52l8518,6811r-12,76l8506,7847r12,76l8552,7989r52,52l8670,8075r76,12l9940,8087r76,-12l10082,8041r52,-52l10168,7923r12,-76l10180,6887r-12,-76l10134,6745r-52,-52l10016,6659r-76,-12l8746,6647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8498;top:6639;width:1689;height:1455" filled="f" stroked="f">
              <v:textbox inset="0,0,0,0">
                <w:txbxContent>
                  <w:p w14:paraId="505DAFF1" w14:textId="77777777" w:rsidR="00AD12FF" w:rsidRDefault="00000000">
                    <w:pPr>
                      <w:spacing w:before="150"/>
                      <w:ind w:left="224"/>
                    </w:pPr>
                    <w:r>
                      <w:t>Backend</w:t>
                    </w:r>
                  </w:p>
                  <w:p w14:paraId="353398DA" w14:textId="77777777" w:rsidR="00AD12FF" w:rsidRDefault="00AD12FF">
                    <w:pPr>
                      <w:spacing w:before="8"/>
                      <w:rPr>
                        <w:sz w:val="19"/>
                      </w:rPr>
                    </w:pPr>
                  </w:p>
                  <w:p w14:paraId="177BB70B" w14:textId="77777777" w:rsidR="00AD12FF" w:rsidRDefault="00000000">
                    <w:pPr>
                      <w:spacing w:line="276" w:lineRule="auto"/>
                      <w:ind w:left="224" w:right="287"/>
                    </w:pPr>
                    <w:r>
                      <w:t>Resulting environment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E1AD27">
          <v:group id="_x0000_s1059" style="position:absolute;left:0;text-align:left;margin-left:92.55pt;margin-top:332pt;width:72.75pt;height:72.75pt;z-index:-15805952;mso-position-horizontal-relative:page;mso-position-vertical-relative:page" coordorigin="1851,6640" coordsize="1455,1455">
            <v:shape id="_x0000_s1061" style="position:absolute;left:1858;top:6647;width:1440;height:1440" coordorigin="1858,6647" coordsize="1440,1440" path="m2098,6647r-76,12l1956,6693r-52,52l1870,6811r-12,76l1858,7847r12,76l1904,7989r52,52l2022,8075r76,12l3058,8087r76,-12l3200,8041r52,-52l3286,7923r12,-76l3298,6887r-12,-76l3252,6745r-52,-52l3134,6659r-76,-12l2098,6647xe" filled="f">
              <v:path arrowok="t"/>
            </v:shape>
            <v:shape id="_x0000_s1060" type="#_x0000_t202" style="position:absolute;left:1850;top:6639;width:1455;height:1455" filled="f" stroked="f">
              <v:textbox inset="0,0,0,0">
                <w:txbxContent>
                  <w:p w14:paraId="614186AF" w14:textId="77777777" w:rsidR="00AD12FF" w:rsidRDefault="00000000">
                    <w:pPr>
                      <w:spacing w:before="143"/>
                      <w:ind w:left="216"/>
                    </w:pPr>
                    <w:r>
                      <w:t>Bringing</w:t>
                    </w:r>
                  </w:p>
                  <w:p w14:paraId="29D8E48F" w14:textId="77777777" w:rsidR="00AD12FF" w:rsidRDefault="00AD12FF">
                    <w:pPr>
                      <w:spacing w:before="8"/>
                      <w:rPr>
                        <w:sz w:val="19"/>
                      </w:rPr>
                    </w:pPr>
                  </w:p>
                  <w:p w14:paraId="00C502EB" w14:textId="77777777" w:rsidR="00AD12FF" w:rsidRDefault="00000000">
                    <w:pPr>
                      <w:spacing w:line="276" w:lineRule="auto"/>
                      <w:ind w:left="216" w:right="406"/>
                    </w:pPr>
                    <w:r>
                      <w:t>Required data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Caladea"/>
          <w:color w:val="4F81BC"/>
        </w:rPr>
        <w:t>Architecture:</w:t>
      </w:r>
    </w:p>
    <w:p w14:paraId="194C3E05" w14:textId="77777777" w:rsidR="00AD12FF" w:rsidRDefault="00AD12FF">
      <w:pPr>
        <w:pStyle w:val="BodyText"/>
        <w:spacing w:before="0"/>
        <w:rPr>
          <w:rFonts w:ascii="Caladea"/>
          <w:sz w:val="20"/>
        </w:rPr>
      </w:pPr>
    </w:p>
    <w:p w14:paraId="1CF3F4CD" w14:textId="77777777" w:rsidR="00AD12FF" w:rsidRDefault="00000000">
      <w:pPr>
        <w:pStyle w:val="BodyText"/>
        <w:rPr>
          <w:rFonts w:ascii="Caladea"/>
          <w:sz w:val="15"/>
        </w:rPr>
      </w:pPr>
      <w:r>
        <w:pict w14:anchorId="32BC9F63">
          <v:group id="_x0000_s1054" style="position:absolute;margin-left:256.35pt;margin-top:11.2pt;width:76pt;height:44.35pt;z-index:-15727616;mso-wrap-distance-left:0;mso-wrap-distance-right:0;mso-position-horizontal-relative:page" coordorigin="5127,224" coordsize="1520,887">
            <v:shape id="_x0000_s1058" style="position:absolute;left:5147;top:265;width:1500;height:846" coordorigin="5147,265" coordsize="1500,846" o:spt="100" adj="0,,0" path="m5935,265r-75,l5785,269r-72,8l5678,283r-67,14l5546,313r-31,10l5485,333r-30,12l5427,357r-27,14l5374,383r-25,14l5326,413r-23,16l5282,445r-20,16l5243,479r-17,18l5210,517r-14,18l5184,555r-11,22l5164,597r-7,22l5152,641r-4,24l5147,687r1,24l5151,733r5,22l5163,777r9,22l5183,819r12,20l5209,859r16,20l5242,897r19,18l5281,931r21,16l5324,963r24,16l5373,993r26,14l5426,1019r28,12l5484,1043r30,10l5545,1063r64,18l5713,1099r72,8l5859,1111r76,l6045,1105r36,-6l6116,1095r67,-14l5897,1081r-98,-2l5706,1067r-89,-16l5534,1029r-77,-30l5388,967r-61,-38l5275,887r-41,-46l5203,793r-19,-52l5177,689r7,-54l5203,583r31,-48l5275,489r52,-40l5388,411r69,-34l5534,349r83,-24l5706,309r93,-10l5897,295r278,l6117,283r-35,-6l6010,269r-75,-4xm5897,295r-98,4l5706,309r-89,16l5534,349r-77,28l5388,411r-61,38l5275,489r-41,46l5203,583r-19,52l5177,689r7,52l5203,793r31,48l5275,887r52,42l5388,967r69,32l5534,1029r83,22l5706,1067r93,12l5897,1081r98,-2l6088,1067r89,-16l5861,1051r-105,-6l5722,1039r-33,-4l5624,1023r-61,-18l5534,997r-29,-10l5478,977r-26,-12l5427,953r-24,-12l5380,927r-21,-12l5338,901r-18,-16l5302,871r-16,-16l5271,839r-13,-14l5246,809r-10,-18l5227,775r-7,-16l5215,741r-4,-16l5208,707r-1,-16l5207,687r1,-14l5210,655r4,-18l5219,621r7,-16l5235,587r10,-16l5257,555r13,-16l5285,523r16,-16l5318,493r19,-16l5357,463r22,-14l5402,437r24,-12l5451,413r26,-12l5504,391r58,-20l5623,355r98,-18l5789,329r71,-4l6177,325r-89,-16l5995,299r-98,-4xm6175,295r-278,l5995,299r93,10l6177,325r83,24l6337,377r69,34l6467,449r52,40l6560,535r31,48l6610,635r7,54l6610,741r-19,52l6560,841r-41,46l6467,929r-61,38l6337,999r-77,30l6177,1051r-89,16l5995,1079r-98,2l6183,1081r65,-18l6279,1053r31,-10l6339,1031r28,-12l6394,1007r26,-14l6445,979r24,-14l6491,949r21,-16l6532,915r19,-18l6568,879r16,-18l6598,841r12,-20l6621,801r9,-22l6637,757r6,-22l6646,713r1,-22l6646,667r-3,-22l6638,621r-7,-22l6622,579r-11,-22l6599,537r-14,-20l6569,499r-17,-18l6533,463r-19,-18l6492,429r-22,-16l6446,399r-25,-14l6395,371r-27,-14l6340,345r-29,-10l6280,323r-31,-8l6185,297r-10,-2xm5933,325r-73,l5789,329r-68,8l5623,355r-61,16l5504,391r-27,10l5451,413r-25,12l5402,437r-23,12l5357,463r-20,14l5318,493r-17,14l5285,523r-15,16l5257,555r-12,16l5235,587r-9,18l5219,621r-5,16l5210,655r-2,18l5207,687r,4l5208,707r3,18l5215,741r5,18l5227,775r9,16l5246,809r12,16l5271,839r15,16l5302,871r18,14l5338,901r21,14l5380,927r23,14l5427,953r25,12l5478,977r27,10l5534,997r29,8l5624,1023r65,12l5722,1039r34,6l5861,1051r73,l6039,1045r34,-6l6107,1035r64,-14l6233,1005r28,-8l6290,987r27,-12l6343,965r25,-12l6392,941r23,-14l6437,913r20,-14l6476,885r17,-16l6510,855r14,-16l6537,823r12,-16l6559,789r9,-16l6575,757r5,-18l6584,721r2,-16l6587,687r-1,-18l6584,653r-4,-18l6574,619r-7,-18l6558,585r-10,-16l6536,553r-13,-16l6508,521r-16,-14l6475,491r-19,-14l6436,463r-22,-14l6391,437r-24,-12l6342,411r-26,-10l6289,391r-28,-10l6231,371r-61,-16l6072,337r-68,-8l5933,325xm6177,325r-244,l6004,329r68,8l6170,355r61,16l6261,381r28,10l6316,401r26,10l6367,425r24,12l6414,449r22,14l6456,477r19,14l6492,507r16,14l6523,537r13,16l6548,569r10,16l6567,601r7,18l6580,635r4,18l6586,669r1,18l6586,705r-2,16l6580,739r-5,18l6568,773r-9,16l6549,807r-12,16l6524,839r-14,16l6493,869r-17,16l6457,899r-20,14l6415,927r-23,14l6368,953r-25,12l6317,975r-27,12l6261,997r-28,8l6171,1021r-64,14l6073,1039r-34,6l5934,1051r243,l6260,1029r77,-30l6406,967r61,-38l6519,887r41,-46l6591,793r19,-52l6617,689r-7,-54l6591,583r-31,-48l6519,489r-52,-40l6406,411r-69,-34l6260,349r-83,-24xe" fillcolor="#233e5f" stroked="f">
              <v:fill opacity="32896f"/>
              <v:stroke joinstyle="round"/>
              <v:formulas/>
              <v:path arrowok="t" o:connecttype="segments"/>
            </v:shape>
            <v:shape id="_x0000_s1057" style="position:absolute;left:5157;top:254;width:1440;height:787" coordorigin="5157,254" coordsize="1440,787" path="m5877,254r-98,4l5686,268r-89,17l5514,308r-77,28l5368,370r-61,37l5255,449r-41,46l5164,594r-7,54l5164,701r50,100l5255,846r52,42l5368,926r69,33l5514,988r83,22l5686,1027r93,11l5877,1041r98,-3l6068,1027r89,-17l6240,988r77,-29l6386,926r61,-38l6499,846r41,-45l6590,701r7,-53l6590,594r-50,-99l6499,449r-52,-42l6386,370r-69,-34l6240,308r-83,-23l6068,268r-93,-10l5877,254xe" fillcolor="#4f81bc" stroked="f">
              <v:path arrowok="t"/>
            </v:shape>
            <v:shape id="_x0000_s1056" style="position:absolute;left:5157;top:254;width:1440;height:787" coordorigin="5157,254" coordsize="1440,787" path="m5877,254r-98,4l5686,268r-89,17l5514,308r-77,28l5368,370r-61,37l5255,449r-41,46l5164,594r-7,54l5164,701r50,100l5255,846r52,42l5368,926r69,33l5514,988r83,22l5686,1027r93,11l5877,1041r98,-3l6068,1027r89,-17l6240,988r77,-29l6386,926r61,-38l6499,846r41,-45l6590,701r7,-53l6590,594r-50,-99l6499,449r-52,-42l6386,370r-69,-34l6240,308r-83,-23l6068,268r-93,-10l5877,254xe" filled="f" strokecolor="#f1f1f1" strokeweight="3pt">
              <v:path arrowok="t"/>
            </v:shape>
            <v:shape id="_x0000_s1055" type="#_x0000_t202" style="position:absolute;left:5127;top:224;width:1520;height:887" filled="f" stroked="f">
              <v:textbox inset="0,0,0,0">
                <w:txbxContent>
                  <w:p w14:paraId="20802CC7" w14:textId="77777777" w:rsidR="00AD12FF" w:rsidRDefault="00AD12FF">
                    <w:pPr>
                      <w:spacing w:before="6"/>
                      <w:rPr>
                        <w:rFonts w:ascii="Caladea"/>
                        <w:i/>
                        <w:sz w:val="18"/>
                      </w:rPr>
                    </w:pPr>
                  </w:p>
                  <w:p w14:paraId="70429EBA" w14:textId="77777777" w:rsidR="00AD12FF" w:rsidRDefault="00000000">
                    <w:pPr>
                      <w:ind w:left="365"/>
                    </w:pPr>
                    <w:r>
                      <w:t>Analyzer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93B7A4D">
          <v:shape id="_x0000_s1053" style="position:absolute;margin-left:277.9pt;margin-top:72.15pt;width:38.25pt;height:36pt;z-index:-15727104;mso-wrap-distance-left:0;mso-wrap-distance-right:0;mso-position-horizontal-relative:page" coordorigin="5558,1443" coordsize="765,720" path="m5558,1983r191,l5749,1443r383,l6132,1983r191,l5940,2163,5558,1983xe" filled="f">
            <v:path arrowok="t"/>
            <w10:wrap type="topAndBottom" anchorx="page"/>
          </v:shape>
        </w:pict>
      </w:r>
    </w:p>
    <w:p w14:paraId="56030BAD" w14:textId="77777777" w:rsidR="00AD12FF" w:rsidRDefault="00AD12FF">
      <w:pPr>
        <w:pStyle w:val="BodyText"/>
        <w:rPr>
          <w:rFonts w:ascii="Caladea"/>
          <w:sz w:val="21"/>
        </w:rPr>
      </w:pPr>
    </w:p>
    <w:p w14:paraId="4DE3D652" w14:textId="77777777" w:rsidR="00AD12FF" w:rsidRDefault="00AD12FF">
      <w:pPr>
        <w:pStyle w:val="BodyText"/>
        <w:rPr>
          <w:rFonts w:ascii="Caladea"/>
          <w:sz w:val="4"/>
        </w:rPr>
      </w:pPr>
    </w:p>
    <w:p w14:paraId="38A1E5E6" w14:textId="77777777" w:rsidR="00AD12FF" w:rsidRDefault="00000000">
      <w:pPr>
        <w:pStyle w:val="BodyText"/>
        <w:spacing w:before="0"/>
        <w:ind w:left="899"/>
        <w:rPr>
          <w:rFonts w:ascii="Caladea"/>
          <w:i w:val="0"/>
          <w:sz w:val="20"/>
        </w:rPr>
      </w:pPr>
      <w:r>
        <w:rPr>
          <w:rFonts w:ascii="Caladea"/>
          <w:i w:val="0"/>
          <w:sz w:val="20"/>
        </w:rPr>
      </w:r>
      <w:r>
        <w:rPr>
          <w:rFonts w:ascii="Caladea"/>
          <w:i w:val="0"/>
          <w:sz w:val="20"/>
        </w:rPr>
        <w:pict w14:anchorId="3A7723AF">
          <v:group id="_x0000_s1047" style="width:419.3pt;height:51.8pt;mso-position-horizontal-relative:char;mso-position-vertical-relative:line" coordsize="8386,1036">
            <v:shape id="_x0000_s1052" style="position:absolute;left:3037;top:140;width:1608;height:888" coordorigin="3038,141" coordsize="1608,888" path="m3185,141r-57,11l3081,184r-32,47l3038,289r,592l3049,938r32,47l3128,1017r57,12l4498,1029r57,-12l4602,985r32,-47l4646,881r,-592l4634,231r-32,-47l4555,152r-57,-11l3185,141xe" filled="f">
              <v:path arrowok="t"/>
            </v:shape>
            <v:shape id="_x0000_s1051" style="position:absolute;left:1447;top:375;width:5073;height:285" coordorigin="1448,375" coordsize="5073,285" o:spt="100" adj="0,,0" path="m1448,375l3038,660m6521,509l4646,660e" filled="f">
              <v:stroke joinstyle="round"/>
              <v:formulas/>
              <v:path arrowok="t" o:connecttype="segments"/>
            </v:shape>
            <v:shape id="_x0000_s1050" type="#_x0000_t202" style="position:absolute;left:1440;top:133;width:5088;height:903" filled="f" stroked="f">
              <v:textbox inset="0,0,0,0">
                <w:txbxContent>
                  <w:p w14:paraId="3C24C067" w14:textId="77777777" w:rsidR="00AD12FF" w:rsidRDefault="00000000">
                    <w:pPr>
                      <w:spacing w:before="123" w:line="278" w:lineRule="auto"/>
                      <w:ind w:left="1786" w:right="2230"/>
                    </w:pPr>
                    <w:r>
                      <w:t>Working Engine data</w:t>
                    </w:r>
                  </w:p>
                </w:txbxContent>
              </v:textbox>
            </v:shape>
            <v:shape id="_x0000_s1049" type="#_x0000_t202" style="position:absolute;left:6520;top:140;width:1858;height:888" filled="f">
              <v:textbox inset="0,0,0,0">
                <w:txbxContent>
                  <w:p w14:paraId="43354A7C" w14:textId="77777777" w:rsidR="00AD12FF" w:rsidRDefault="00000000">
                    <w:pPr>
                      <w:spacing w:before="72" w:line="278" w:lineRule="auto"/>
                      <w:ind w:left="145" w:right="247"/>
                    </w:pPr>
                    <w:r>
                      <w:t>Data from running Engines</w:t>
                    </w:r>
                  </w:p>
                </w:txbxContent>
              </v:textbox>
            </v:shape>
            <v:shape id="_x0000_s1048" type="#_x0000_t202" style="position:absolute;left:7;top:7;width:1440;height:937" filled="f">
              <v:textbox inset="0,0,0,0">
                <w:txbxContent>
                  <w:p w14:paraId="6FE0233B" w14:textId="77777777" w:rsidR="00AD12FF" w:rsidRDefault="00000000">
                    <w:pPr>
                      <w:spacing w:before="73" w:line="273" w:lineRule="auto"/>
                      <w:ind w:left="145" w:right="484"/>
                    </w:pPr>
                    <w:r>
                      <w:t>Previous Datasets</w:t>
                    </w:r>
                  </w:p>
                </w:txbxContent>
              </v:textbox>
            </v:shape>
            <w10:anchorlock/>
          </v:group>
        </w:pict>
      </w:r>
    </w:p>
    <w:p w14:paraId="35FD87CA" w14:textId="77777777" w:rsidR="00AD12FF" w:rsidRDefault="00000000">
      <w:pPr>
        <w:pStyle w:val="BodyText"/>
        <w:spacing w:before="5"/>
        <w:rPr>
          <w:rFonts w:ascii="Caladea"/>
          <w:sz w:val="12"/>
        </w:rPr>
      </w:pPr>
      <w:r>
        <w:pict w14:anchorId="07A0BDE7">
          <v:shape id="_x0000_s1046" style="position:absolute;margin-left:277.9pt;margin-top:9.65pt;width:44.95pt;height:44.25pt;z-index:-15724544;mso-wrap-distance-left:0;mso-wrap-distance-right:0;mso-position-horizontal-relative:page" coordorigin="5558,193" coordsize="899,885" path="m5558,857r225,l5783,193r449,l6232,857r225,l6008,1078,5558,857xe" filled="f">
            <v:path arrowok="t"/>
            <w10:wrap type="topAndBottom" anchorx="page"/>
          </v:shape>
        </w:pict>
      </w:r>
    </w:p>
    <w:p w14:paraId="5A4F250D" w14:textId="77777777" w:rsidR="00AD12FF" w:rsidRDefault="00AD12FF">
      <w:pPr>
        <w:pStyle w:val="BodyText"/>
        <w:spacing w:before="4"/>
        <w:rPr>
          <w:rFonts w:ascii="Caladea"/>
          <w:sz w:val="6"/>
        </w:rPr>
      </w:pPr>
    </w:p>
    <w:p w14:paraId="294D474E" w14:textId="77777777" w:rsidR="00AD12FF" w:rsidRDefault="00000000">
      <w:pPr>
        <w:pStyle w:val="BodyText"/>
        <w:spacing w:before="0"/>
        <w:ind w:left="546"/>
        <w:rPr>
          <w:rFonts w:ascii="Caladea"/>
          <w:i w:val="0"/>
          <w:sz w:val="20"/>
        </w:rPr>
      </w:pPr>
      <w:r>
        <w:rPr>
          <w:rFonts w:ascii="Caladea"/>
          <w:i w:val="0"/>
          <w:sz w:val="20"/>
        </w:rPr>
      </w:r>
      <w:r>
        <w:rPr>
          <w:rFonts w:ascii="Caladea"/>
          <w:i w:val="0"/>
          <w:sz w:val="20"/>
        </w:rPr>
        <w:pict w14:anchorId="2FAAA85C">
          <v:group id="_x0000_s1032" style="width:442pt;height:230.35pt;mso-position-horizontal-relative:char;mso-position-vertical-relative:line" coordsize="8840,4607">
            <v:shape id="_x0000_s1045" style="position:absolute;left:3390;top:7;width:1665;height:1440" coordorigin="3390,8" coordsize="1665,1440" path="m4223,8l3390,1448r1665,l4223,8xe" filled="f">
              <v:path arrowok="t"/>
            </v:shape>
            <v:rect id="_x0000_s1044" style="position:absolute;left:5055;top:651;width:49;height:383" stroked="f"/>
            <v:shape id="_x0000_s1043" style="position:absolute;left:1852;top:460;width:4741;height:4139" coordorigin="1853,460" coordsize="4741,4139" o:spt="100" adj="0,,0" path="m6209,460r,192l5296,652r,382l6209,1034r,191l6594,843,6209,460xm5152,1034r96,l5248,652r-96,l5152,1034xm5056,1034r48,l5104,652r-48,l5056,1034xm3006,460r,192l1853,652r,382l3006,1034r,191l3391,843,3006,460xm4217,2686r-956,957l4217,4599r957,-956l4217,2686xe" filled="f">
              <v:stroke joinstyle="round"/>
              <v:formulas/>
              <v:path arrowok="t" o:connecttype="segments"/>
            </v:shape>
            <v:shape id="_x0000_s1042" style="position:absolute;left:4100;top:1446;width:131;height:1240" coordorigin="4100,1447" coordsize="131,1240" o:spt="100" adj="0,,0" path="m4161,2567r-50,3l4177,2687r44,-100l4162,2587r-1,-20xm4181,2566r-20,1l4162,2587r20,-1l4181,2566xm4231,2564r-50,2l4182,2586r-20,1l4221,2587r10,-23xm4120,1447r-20,1l4161,2567r20,-1l4120,1447xe" fillcolor="black" stroked="f">
              <v:stroke joinstyle="round"/>
              <v:formulas/>
              <v:path arrowok="t" o:connecttype="segments"/>
            </v:shape>
            <v:shape id="_x0000_s1041" style="position:absolute;left:7;top:2920;width:1524;height:1106" coordorigin="8,2920" coordsize="1524,1106" path="m769,2920r-88,4l595,2935r-82,18l434,2977r-73,30l293,3042r-62,40l175,3128r-49,49l85,3230r-33,57l28,3347r-15,62l8,3473r5,65l28,3600r24,60l85,3717r41,53l175,3819r56,46l293,3905r68,35l434,3970r79,24l595,4012r86,11l769,4026r89,-3l944,4012r82,-18l1105,3970r73,-30l1246,3905r62,-40l1364,3819r49,-49l1454,3717r33,-57l1511,3600r15,-62l1532,3473r-6,-64l1511,3347r-24,-60l1454,3230r-41,-53l1364,3128r-56,-46l1246,3042r-68,-35l1105,2977r-79,-24l944,2935r-86,-11l769,2920xe" filled="f">
              <v:path arrowok="t"/>
            </v:shape>
            <v:shape id="_x0000_s1040" style="position:absolute;left:1530;top:3463;width:1730;height:211" coordorigin="1531,3464" coordsize="1730,211" o:spt="100" adj="0,,0" path="m3140,3624r-4,50l3257,3626r-97,l3140,3624xm3142,3604r-2,20l3160,3626r2,-20l3142,3604xm3146,3554r-4,50l3162,3606r-2,20l3257,3626r4,-1l3146,3554xm1532,3464r-1,20l3140,3624r2,-20l1532,3464xe" fillcolor="black" stroked="f">
              <v:stroke joinstyle="round"/>
              <v:formulas/>
              <v:path arrowok="t" o:connecttype="segments"/>
            </v:shape>
            <v:shape id="_x0000_s1039" style="position:absolute;left:6991;top:3004;width:1841;height:1106" coordorigin="6992,3005" coordsize="1841,1106" path="m7912,3005r-94,2l7727,3016r-89,13l7554,3048r-81,23l7397,3099r-71,32l7261,3166r-59,40l7149,3248r-46,46l7064,3342r-54,104l6992,3558r4,56l7033,3722r70,99l7149,3867r53,42l7261,3949r65,35l7397,4016r76,28l7554,4067r84,19l7727,4099r91,9l7912,4111r94,-3l8098,4099r88,-13l8270,4067r81,-23l8427,4016r71,-32l8563,3949r59,-40l8675,3867r46,-46l8760,3773r54,-104l8833,3558r-5,-57l8791,3393r-70,-99l8675,3248r-53,-42l8563,3166r-65,-35l8427,3099r-76,-28l8270,3048r-84,-19l8098,3016r-92,-9l7912,3005xe" filled="f">
              <v:path arrowok="t"/>
            </v:shape>
            <v:shape id="_x0000_s1038" style="position:absolute;left:5173;top:3564;width:1818;height:120" coordorigin="5173,3565" coordsize="1818,120" o:spt="100" adj="0,,0" path="m5293,3565r-120,60l5293,3685r,-50l5273,3635r,-20l5293,3615r,-50xm5293,3615r-20,l5273,3635r20,l5293,3615xm6991,3615r-1698,l5293,3635r1698,l6991,3615xe" fillcolor="black" stroked="f">
              <v:stroke joinstyle="round"/>
              <v:formulas/>
              <v:path arrowok="t" o:connecttype="segments"/>
            </v:shape>
            <v:shape id="_x0000_s1037" type="#_x0000_t202" style="position:absolute;left:3884;top:771;width:548;height:221" filled="f" stroked="f">
              <v:textbox inset="0,0,0,0">
                <w:txbxContent>
                  <w:p w14:paraId="1EBC8A5C" w14:textId="77777777" w:rsidR="00AD12FF" w:rsidRDefault="00000000">
                    <w:pPr>
                      <w:spacing w:line="221" w:lineRule="exact"/>
                    </w:pPr>
                    <w:r>
                      <w:t>HTML</w:t>
                    </w:r>
                  </w:p>
                </w:txbxContent>
              </v:textbox>
            </v:shape>
            <v:shape id="_x0000_s1036" type="#_x0000_t202" style="position:absolute;left:338;top:3184;width:800;height:531" filled="f" stroked="f">
              <v:textbox inset="0,0,0,0">
                <w:txbxContent>
                  <w:p w14:paraId="2E34774D" w14:textId="77777777" w:rsidR="00AD12FF" w:rsidRDefault="00000000">
                    <w:pPr>
                      <w:spacing w:line="225" w:lineRule="exact"/>
                    </w:pPr>
                    <w:r>
                      <w:t>Machine</w:t>
                    </w:r>
                  </w:p>
                  <w:p w14:paraId="2DD1A33C" w14:textId="77777777" w:rsidR="00AD12FF" w:rsidRDefault="00000000">
                    <w:pPr>
                      <w:spacing w:before="41" w:line="265" w:lineRule="exact"/>
                    </w:pPr>
                    <w:r>
                      <w:t>learning</w:t>
                    </w:r>
                  </w:p>
                </w:txbxContent>
              </v:textbox>
            </v:shape>
            <v:shape id="_x0000_s1035" type="#_x0000_t202" style="position:absolute;left:3816;top:3248;width:657;height:221" filled="f" stroked="f">
              <v:textbox inset="0,0,0,0">
                <w:txbxContent>
                  <w:p w14:paraId="091435BD" w14:textId="77777777" w:rsidR="00AD12FF" w:rsidRDefault="00000000">
                    <w:pPr>
                      <w:spacing w:line="221" w:lineRule="exact"/>
                    </w:pPr>
                    <w:r>
                      <w:t>Python</w:t>
                    </w:r>
                  </w:p>
                </w:txbxContent>
              </v:textbox>
            </v:shape>
            <v:shape id="_x0000_s1034" type="#_x0000_t202" style="position:absolute;left:7369;top:3268;width:1049;height:531" filled="f" stroked="f">
              <v:textbox inset="0,0,0,0">
                <w:txbxContent>
                  <w:p w14:paraId="286E4948" w14:textId="77777777" w:rsidR="00AD12FF" w:rsidRDefault="00000000">
                    <w:pPr>
                      <w:spacing w:line="225" w:lineRule="exact"/>
                    </w:pPr>
                    <w:r>
                      <w:t>Creating</w:t>
                    </w:r>
                  </w:p>
                  <w:p w14:paraId="29FE270C" w14:textId="77777777" w:rsidR="00AD12FF" w:rsidRDefault="00000000">
                    <w:pPr>
                      <w:spacing w:before="41" w:line="265" w:lineRule="exact"/>
                    </w:pPr>
                    <w:r>
                      <w:t>mechanism</w:t>
                    </w:r>
                  </w:p>
                </w:txbxContent>
              </v:textbox>
            </v:shape>
            <v:shape id="_x0000_s1033" type="#_x0000_t202" style="position:absolute;left:3816;top:3760;width:465;height:221" filled="f" stroked="f">
              <v:textbox inset="0,0,0,0">
                <w:txbxContent>
                  <w:p w14:paraId="50C13EEE" w14:textId="77777777" w:rsidR="00AD12FF" w:rsidRDefault="00000000">
                    <w:pPr>
                      <w:spacing w:line="221" w:lineRule="exact"/>
                    </w:pPr>
                    <w:r>
                      <w:t>tools</w:t>
                    </w:r>
                  </w:p>
                </w:txbxContent>
              </v:textbox>
            </v:shape>
            <w10:anchorlock/>
          </v:group>
        </w:pict>
      </w:r>
    </w:p>
    <w:p w14:paraId="14B53E2D" w14:textId="77777777" w:rsidR="00AD12FF" w:rsidRDefault="00000000">
      <w:pPr>
        <w:pStyle w:val="BodyText"/>
        <w:spacing w:before="5"/>
        <w:rPr>
          <w:rFonts w:ascii="Caladea"/>
          <w:sz w:val="9"/>
        </w:rPr>
      </w:pPr>
      <w:r>
        <w:pict w14:anchorId="4109ADCF">
          <v:shape id="_x0000_s1031" style="position:absolute;margin-left:277.9pt;margin-top:7.9pt;width:38.25pt;height:37.7pt;z-index:-15720960;mso-wrap-distance-left:0;mso-wrap-distance-right:0;mso-position-horizontal-relative:page" coordorigin="5558,158" coordsize="765,754" path="m5558,723r191,l5749,158r383,l6132,723r191,l5940,912,5558,723xe" filled="f">
            <v:path arrowok="t"/>
            <w10:wrap type="topAndBottom" anchorx="page"/>
          </v:shape>
        </w:pict>
      </w:r>
      <w:r>
        <w:pict w14:anchorId="2B5DB69E">
          <v:shape id="_x0000_s1030" type="#_x0000_t202" style="position:absolute;margin-left:242.6pt;margin-top:54.8pt;width:98.5pt;height:1in;z-index:-15720448;mso-wrap-distance-left:0;mso-wrap-distance-right:0;mso-position-horizontal-relative:page" filled="f">
            <v:textbox inset="0,0,0,0">
              <w:txbxContent>
                <w:p w14:paraId="065C804B" w14:textId="77777777" w:rsidR="00AD12FF" w:rsidRDefault="00000000">
                  <w:pPr>
                    <w:spacing w:before="75" w:line="276" w:lineRule="auto"/>
                    <w:ind w:left="145" w:right="257"/>
                  </w:pPr>
                  <w:r>
                    <w:t>Flash tools which are properly programmed for prediction</w:t>
                  </w:r>
                </w:p>
              </w:txbxContent>
            </v:textbox>
            <w10:wrap type="topAndBottom" anchorx="page"/>
          </v:shape>
        </w:pict>
      </w:r>
      <w:r>
        <w:pict w14:anchorId="45338BC3">
          <v:shape id="_x0000_s1029" style="position:absolute;margin-left:355.1pt;margin-top:73.15pt;width:76.9pt;height:38.25pt;z-index:-15719936;mso-wrap-distance-left:0;mso-wrap-distance-right:0;mso-position-horizontal-relative:page" coordorigin="7102,1463" coordsize="1538,765" o:spt="100" adj="0,,0" path="m8255,1463r,191l7342,1654r,382l8255,2036r,192l8640,1845,8255,1463xm7198,2036r96,l7294,1654r-96,l7198,2036xm7102,2036r48,l7150,1654r-48,l7102,2036xe" fill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58592CD">
          <v:group id="_x0000_s1026" style="position:absolute;margin-left:442.5pt;margin-top:54.4pt;width:98.75pt;height:72.75pt;z-index:-15718912;mso-wrap-distance-left:0;mso-wrap-distance-right:0;mso-position-horizontal-relative:page" coordorigin="8850,1088" coordsize="1975,1455">
            <v:shape id="_x0000_s1028" style="position:absolute;left:8857;top:1095;width:1960;height:1440" coordorigin="8857,1096" coordsize="1960,1440" path="m9837,1096r-85,2l9670,1106r-80,13l9512,1136r-75,22l9366,1184r-69,31l9233,1249r-60,37l9117,1328r-52,44l9019,1419r-41,50l8942,1522r-30,55l8888,1634r-17,59l8861,1754r-4,62l8861,1878r10,60l8888,1997r24,57l8942,2109r36,53l9019,2212r46,47l9117,2304r56,41l9233,2383r64,34l9366,2447r71,26l9512,2495r78,18l9670,2525r82,8l9837,2536r85,-3l10004,2525r80,-12l10162,2495r75,-22l10308,2447r69,-30l10441,2383r60,-38l10557,2304r52,-45l10655,2212r41,-50l10732,2109r30,-55l10786,1997r17,-59l10813,1878r4,-62l10813,1754r-10,-61l10786,1634r-24,-57l10732,1522r-36,-53l10655,1419r-46,-47l10557,1328r-56,-42l10441,1249r-64,-34l10308,1184r-71,-26l10162,1136r-78,-17l10004,1106r-82,-8l9837,1096xe" filled="f">
              <v:path arrowok="t"/>
            </v:shape>
            <v:shape id="_x0000_s1027" type="#_x0000_t202" style="position:absolute;left:8849;top:1088;width:1975;height:1455" filled="f" stroked="f">
              <v:textbox inset="0,0,0,0">
                <w:txbxContent>
                  <w:p w14:paraId="4753B522" w14:textId="77777777" w:rsidR="00AD12FF" w:rsidRDefault="00AD12FF">
                    <w:pPr>
                      <w:spacing w:before="7"/>
                      <w:rPr>
                        <w:rFonts w:ascii="Caladea"/>
                        <w:i/>
                        <w:sz w:val="23"/>
                      </w:rPr>
                    </w:pPr>
                  </w:p>
                  <w:p w14:paraId="7158AB52" w14:textId="77777777" w:rsidR="00AD12FF" w:rsidRDefault="00000000">
                    <w:pPr>
                      <w:spacing w:line="276" w:lineRule="auto"/>
                      <w:ind w:left="404" w:right="426"/>
                    </w:pPr>
                    <w:r>
                      <w:t>Providing exact results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1EF8BA" w14:textId="77777777" w:rsidR="00AD12FF" w:rsidRDefault="00AD12FF">
      <w:pPr>
        <w:pStyle w:val="BodyText"/>
        <w:spacing w:before="6"/>
        <w:rPr>
          <w:rFonts w:ascii="Caladea"/>
          <w:sz w:val="8"/>
        </w:rPr>
      </w:pPr>
    </w:p>
    <w:sectPr w:rsidR="00AD12FF" w:rsidSect="00956E3C">
      <w:pgSz w:w="12240" w:h="15840"/>
      <w:pgMar w:top="1360" w:right="122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E4724"/>
    <w:multiLevelType w:val="hybridMultilevel"/>
    <w:tmpl w:val="E5FEE720"/>
    <w:lvl w:ilvl="0" w:tplc="36D03DC4">
      <w:start w:val="1"/>
      <w:numFmt w:val="decimal"/>
      <w:lvlText w:val="%1."/>
      <w:lvlJc w:val="left"/>
      <w:pPr>
        <w:ind w:left="611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EC865DF4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2" w:tplc="CC3C90D6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 w:tplc="0C78D210">
      <w:numFmt w:val="bullet"/>
      <w:lvlText w:val="•"/>
      <w:lvlJc w:val="left"/>
      <w:pPr>
        <w:ind w:left="3374" w:hanging="360"/>
      </w:pPr>
      <w:rPr>
        <w:rFonts w:hint="default"/>
        <w:lang w:val="en-US" w:eastAsia="en-US" w:bidi="ar-SA"/>
      </w:rPr>
    </w:lvl>
    <w:lvl w:ilvl="4" w:tplc="2C3EC718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557CF5A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9BA6D4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D24A01A8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CF462C20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2970A8"/>
    <w:multiLevelType w:val="hybridMultilevel"/>
    <w:tmpl w:val="752C9278"/>
    <w:lvl w:ilvl="0" w:tplc="6DBC5D68">
      <w:start w:val="1"/>
      <w:numFmt w:val="decimal"/>
      <w:lvlText w:val="%1."/>
      <w:lvlJc w:val="left"/>
      <w:pPr>
        <w:ind w:left="940" w:hanging="360"/>
        <w:jc w:val="left"/>
      </w:pPr>
      <w:rPr>
        <w:rFonts w:ascii="Carlito" w:eastAsia="Carlito" w:hAnsi="Carlito" w:cs="Carlito" w:hint="default"/>
        <w:b/>
        <w:bCs/>
        <w:i/>
        <w:spacing w:val="-11"/>
        <w:w w:val="99"/>
        <w:sz w:val="24"/>
        <w:szCs w:val="24"/>
        <w:lang w:val="en-US" w:eastAsia="en-US" w:bidi="ar-SA"/>
      </w:rPr>
    </w:lvl>
    <w:lvl w:ilvl="1" w:tplc="BDC6F13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5A96BED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AADC4B98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8752C71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ACC487E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8ABE1FF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60FE7AA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8FAC22D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 w16cid:durableId="1690450146">
    <w:abstractNumId w:val="0"/>
  </w:num>
  <w:num w:numId="2" w16cid:durableId="2143889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2FF"/>
    <w:rsid w:val="00956E3C"/>
    <w:rsid w:val="00AD12FF"/>
    <w:rsid w:val="00D0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26C844B8"/>
  <w15:docId w15:val="{B3D54CB5-8B27-4F85-A76A-FDBF4616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rFonts w:ascii="Caladea" w:eastAsia="Caladea" w:hAnsi="Caladea" w:cs="Caladea"/>
      <w:i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11" w:hanging="361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i/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415"/>
    </w:pPr>
    <w:rPr>
      <w:rFonts w:ascii="Caladea" w:eastAsia="Caladea" w:hAnsi="Caladea" w:cs="Caladea"/>
      <w:i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61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ELANCHANDHAR PON</cp:lastModifiedBy>
  <cp:revision>3</cp:revision>
  <dcterms:created xsi:type="dcterms:W3CDTF">2022-10-16T16:48:00Z</dcterms:created>
  <dcterms:modified xsi:type="dcterms:W3CDTF">2022-10-18T10:31:00Z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