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2EC" w:rsidRPr="005B62D6" w:rsidRDefault="003811AB" w:rsidP="005B62D6">
      <w:pPr>
        <w:ind w:left="-142"/>
        <w:rPr>
          <w:b/>
          <w:bCs/>
          <w:sz w:val="32"/>
          <w:szCs w:val="32"/>
        </w:rPr>
      </w:pPr>
      <w:r w:rsidRPr="005B62D6">
        <w:rPr>
          <w:b/>
          <w:bCs/>
          <w:sz w:val="32"/>
          <w:szCs w:val="32"/>
        </w:rPr>
        <w:t>Solution Architecture:</w:t>
      </w:r>
    </w:p>
    <w:tbl>
      <w:tblPr>
        <w:tblStyle w:val="TableGrid"/>
        <w:tblW w:w="10347" w:type="dxa"/>
        <w:tblLook w:val="04A0" w:firstRow="1" w:lastRow="0" w:firstColumn="1" w:lastColumn="0" w:noHBand="0" w:noVBand="1"/>
      </w:tblPr>
      <w:tblGrid>
        <w:gridCol w:w="2129"/>
        <w:gridCol w:w="8218"/>
      </w:tblGrid>
      <w:tr w:rsidR="003811AB" w:rsidTr="003811AB">
        <w:trPr>
          <w:trHeight w:val="359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Date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30 September 2022</w:t>
            </w:r>
          </w:p>
        </w:tc>
      </w:tr>
      <w:tr w:rsidR="003811AB" w:rsidTr="003811AB">
        <w:trPr>
          <w:trHeight w:val="352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Team ID</w:t>
            </w:r>
          </w:p>
        </w:tc>
        <w:tc>
          <w:tcPr>
            <w:tcW w:w="8218" w:type="dxa"/>
          </w:tcPr>
          <w:p w:rsidR="003811AB" w:rsidRPr="006676A2" w:rsidRDefault="006676A2" w:rsidP="005B62D6">
            <w:pPr>
              <w:tabs>
                <w:tab w:val="left" w:pos="2565"/>
              </w:tabs>
              <w:rPr>
                <w:bCs/>
              </w:rPr>
            </w:pPr>
            <w:r w:rsidRPr="006676A2">
              <w:rPr>
                <w:bCs/>
              </w:rPr>
              <w:t>PNT2022TMID08369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Project Name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 xml:space="preserve">IoT based smart crop protection system foe agriculture </w:t>
            </w:r>
          </w:p>
        </w:tc>
      </w:tr>
      <w:tr w:rsidR="003811AB" w:rsidTr="003811AB">
        <w:trPr>
          <w:trHeight w:val="604"/>
        </w:trPr>
        <w:tc>
          <w:tcPr>
            <w:tcW w:w="2129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Maximum Marks</w:t>
            </w:r>
          </w:p>
        </w:tc>
        <w:tc>
          <w:tcPr>
            <w:tcW w:w="8218" w:type="dxa"/>
          </w:tcPr>
          <w:p w:rsidR="003811AB" w:rsidRPr="003811AB" w:rsidRDefault="003811AB" w:rsidP="00471BA1">
            <w:pPr>
              <w:tabs>
                <w:tab w:val="left" w:pos="19845"/>
              </w:tabs>
              <w:rPr>
                <w:b/>
                <w:bCs/>
                <w:u w:val="single"/>
              </w:rPr>
            </w:pPr>
            <w:r w:rsidRPr="003811AB">
              <w:rPr>
                <w:rFonts w:ascii="Arial" w:hAnsi="Arial" w:cs="Arial"/>
              </w:rPr>
              <w:t>4 Marks</w:t>
            </w:r>
          </w:p>
        </w:tc>
      </w:tr>
    </w:tbl>
    <w:p w:rsidR="00615332" w:rsidRDefault="003811AB">
      <w:r>
        <w:t xml:space="preserve"> </w:t>
      </w:r>
    </w:p>
    <w:p w:rsidR="003861BF" w:rsidRDefault="003861BF">
      <w:r>
        <w:rPr>
          <w:noProof/>
        </w:rPr>
        <w:drawing>
          <wp:inline distT="0" distB="0" distL="0" distR="0">
            <wp:extent cx="5925820" cy="376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a heading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B" w:rsidRDefault="003811AB" w:rsidP="003549CF">
      <w:pPr>
        <w:ind w:left="-142"/>
      </w:pPr>
    </w:p>
    <w:p w:rsidR="003549CF" w:rsidRPr="003861BF" w:rsidRDefault="003549CF" w:rsidP="003549CF">
      <w:pPr>
        <w:rPr>
          <w:rFonts w:ascii="Constantia" w:hAnsi="Constantia"/>
          <w:b/>
          <w:bCs/>
          <w:noProof/>
          <w:color w:val="17365D" w:themeColor="text2" w:themeShade="BF"/>
          <w:sz w:val="32"/>
          <w:szCs w:val="32"/>
        </w:rPr>
      </w:pPr>
      <w:r w:rsidRPr="003861BF">
        <w:rPr>
          <w:rFonts w:ascii="Constantia" w:hAnsi="Constantia"/>
          <w:noProof/>
          <w:color w:val="17365D" w:themeColor="text2" w:themeShade="BF"/>
          <w:sz w:val="32"/>
          <w:szCs w:val="32"/>
        </w:rPr>
        <w:t>Key points:</w:t>
      </w:r>
    </w:p>
    <w:p w:rsidR="003549CF" w:rsidRPr="003549CF" w:rsidRDefault="003549CF" w:rsidP="003549CF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The different soil parameters (temperature, humidity, light intensity) are sensed using different sensors and the obtained value is stored in IBM cloud.</w:t>
      </w:r>
    </w:p>
    <w:p w:rsidR="003549CF" w:rsidRPr="003549CF" w:rsidRDefault="003549CF" w:rsidP="003549CF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Arduino uno is used as a processing unit which processes the data obtained from sensors and weather data from weather API.</w:t>
      </w:r>
    </w:p>
    <w:p w:rsidR="003549CF" w:rsidRPr="003549CF" w:rsidRDefault="003549CF" w:rsidP="003549CF">
      <w:pPr>
        <w:rPr>
          <w:rFonts w:ascii="Constantia" w:hAnsi="Constantia"/>
          <w:b/>
          <w:bCs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•  Node red is used as a programming tool to wire the hardware, software and APIs. The MQTT protocol is followed for communication.</w:t>
      </w:r>
    </w:p>
    <w:p w:rsidR="003811AB" w:rsidRPr="006676A2" w:rsidRDefault="003549CF">
      <w:pPr>
        <w:rPr>
          <w:rFonts w:ascii="Constantia" w:hAnsi="Constantia"/>
          <w:noProof/>
          <w:color w:val="000000" w:themeColor="text1"/>
          <w:sz w:val="24"/>
          <w:szCs w:val="24"/>
        </w:rPr>
      </w:pP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 xml:space="preserve">•  All the collected data are provided to the user through a mobile application which was developed. </w:t>
      </w:r>
      <w:r>
        <w:rPr>
          <w:rFonts w:ascii="Constantia" w:hAnsi="Constantia"/>
          <w:noProof/>
          <w:color w:val="000000" w:themeColor="text1"/>
          <w:sz w:val="24"/>
          <w:szCs w:val="24"/>
        </w:rPr>
        <w:t>D</w:t>
      </w:r>
      <w:r w:rsidRPr="00953F1F">
        <w:rPr>
          <w:rFonts w:ascii="Constantia" w:hAnsi="Constantia"/>
          <w:noProof/>
          <w:color w:val="000000" w:themeColor="text1"/>
          <w:sz w:val="24"/>
          <w:szCs w:val="24"/>
        </w:rPr>
        <w:t>epending upon the sensor values</w:t>
      </w:r>
      <w:r>
        <w:rPr>
          <w:rFonts w:ascii="Constantia" w:hAnsi="Constantia"/>
          <w:noProof/>
          <w:color w:val="000000" w:themeColor="text1"/>
          <w:sz w:val="24"/>
          <w:szCs w:val="24"/>
        </w:rPr>
        <w:t>, Mobile Motor Pump controller waters the crop</w:t>
      </w:r>
      <w:r w:rsidR="006676A2">
        <w:rPr>
          <w:rFonts w:ascii="Constantia" w:hAnsi="Constantia"/>
          <w:noProof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3811AB" w:rsidRPr="006676A2" w:rsidSect="005B62D6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EC"/>
    <w:rsid w:val="003549CF"/>
    <w:rsid w:val="003811AB"/>
    <w:rsid w:val="003861BF"/>
    <w:rsid w:val="003867E5"/>
    <w:rsid w:val="004735EB"/>
    <w:rsid w:val="005B62D6"/>
    <w:rsid w:val="00615332"/>
    <w:rsid w:val="006676A2"/>
    <w:rsid w:val="00A3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86EC9"/>
  <w15:docId w15:val="{9AF0497D-1A66-4938-9740-8D9A79E0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-Accent31">
    <w:name w:val="Grid Table 5 Dark - Accent 31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4</cp:revision>
  <dcterms:created xsi:type="dcterms:W3CDTF">2022-10-17T14:38:00Z</dcterms:created>
  <dcterms:modified xsi:type="dcterms:W3CDTF">2022-10-17T15:26:00Z</dcterms:modified>
</cp:coreProperties>
</file>