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874" w:rsidRDefault="00EF6E7E">
      <w:pPr>
        <w:pStyle w:val="BodyText"/>
        <w:spacing w:before="64" w:line="264" w:lineRule="auto"/>
        <w:ind w:left="3572" w:right="3403"/>
        <w:jc w:val="center"/>
      </w:pPr>
      <w:r>
        <w:t>Project Design Phase-I</w:t>
      </w:r>
      <w:r>
        <w:rPr>
          <w:spacing w:val="-58"/>
        </w:rPr>
        <w:t xml:space="preserve"> </w:t>
      </w:r>
      <w:r>
        <w:t>Proposed Solution</w:t>
      </w:r>
    </w:p>
    <w:p w:rsidR="00D51874" w:rsidRDefault="00D51874">
      <w:pPr>
        <w:spacing w:before="5" w:after="1"/>
        <w:rPr>
          <w:b/>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4"/>
        <w:gridCol w:w="4514"/>
      </w:tblGrid>
      <w:tr w:rsidR="00D51874">
        <w:trPr>
          <w:trHeight w:val="508"/>
        </w:trPr>
        <w:tc>
          <w:tcPr>
            <w:tcW w:w="4514" w:type="dxa"/>
          </w:tcPr>
          <w:p w:rsidR="00D51874" w:rsidRDefault="00EF6E7E">
            <w:pPr>
              <w:pStyle w:val="TableParagraph"/>
              <w:spacing w:line="249" w:lineRule="exact"/>
              <w:ind w:left="115"/>
            </w:pPr>
            <w:r>
              <w:t>Project</w:t>
            </w:r>
            <w:r>
              <w:rPr>
                <w:spacing w:val="-1"/>
              </w:rPr>
              <w:t xml:space="preserve"> </w:t>
            </w:r>
            <w:r>
              <w:t>Name</w:t>
            </w:r>
          </w:p>
        </w:tc>
        <w:tc>
          <w:tcPr>
            <w:tcW w:w="4514" w:type="dxa"/>
          </w:tcPr>
          <w:p w:rsidR="00D51874" w:rsidRDefault="00EF6E7E">
            <w:pPr>
              <w:pStyle w:val="TableParagraph"/>
              <w:spacing w:before="6" w:line="228" w:lineRule="auto"/>
              <w:ind w:right="563"/>
            </w:pPr>
            <w:r>
              <w:t>Early</w:t>
            </w:r>
            <w:r>
              <w:rPr>
                <w:spacing w:val="-9"/>
              </w:rPr>
              <w:t xml:space="preserve"> </w:t>
            </w:r>
            <w:r>
              <w:t>Detection</w:t>
            </w:r>
            <w:r>
              <w:rPr>
                <w:spacing w:val="-4"/>
              </w:rPr>
              <w:t xml:space="preserve"> </w:t>
            </w:r>
            <w:r>
              <w:t>of</w:t>
            </w:r>
            <w:r>
              <w:rPr>
                <w:spacing w:val="-1"/>
              </w:rPr>
              <w:t xml:space="preserve"> </w:t>
            </w:r>
            <w:r>
              <w:t>Chronic</w:t>
            </w:r>
            <w:r>
              <w:rPr>
                <w:spacing w:val="-1"/>
              </w:rPr>
              <w:t xml:space="preserve"> </w:t>
            </w:r>
            <w:r>
              <w:t>Kidney</w:t>
            </w:r>
            <w:r>
              <w:rPr>
                <w:spacing w:val="-9"/>
              </w:rPr>
              <w:t xml:space="preserve"> </w:t>
            </w:r>
            <w:r>
              <w:t>Disease</w:t>
            </w:r>
            <w:r>
              <w:rPr>
                <w:spacing w:val="-52"/>
              </w:rPr>
              <w:t xml:space="preserve"> </w:t>
            </w:r>
            <w:r>
              <w:t>Using</w:t>
            </w:r>
            <w:r>
              <w:rPr>
                <w:spacing w:val="-8"/>
              </w:rPr>
              <w:t xml:space="preserve"> </w:t>
            </w:r>
            <w:r>
              <w:t>Machine</w:t>
            </w:r>
            <w:r>
              <w:rPr>
                <w:spacing w:val="-9"/>
              </w:rPr>
              <w:t xml:space="preserve"> </w:t>
            </w:r>
            <w:r>
              <w:t>Learning</w:t>
            </w:r>
          </w:p>
        </w:tc>
      </w:tr>
      <w:tr w:rsidR="00D51874">
        <w:trPr>
          <w:trHeight w:val="254"/>
        </w:trPr>
        <w:tc>
          <w:tcPr>
            <w:tcW w:w="4514" w:type="dxa"/>
          </w:tcPr>
          <w:p w:rsidR="00D51874" w:rsidRDefault="00EF6E7E">
            <w:pPr>
              <w:pStyle w:val="TableParagraph"/>
              <w:spacing w:line="235" w:lineRule="exact"/>
              <w:ind w:left="115"/>
            </w:pPr>
            <w:r>
              <w:t>Maximum</w:t>
            </w:r>
            <w:r>
              <w:rPr>
                <w:spacing w:val="-10"/>
              </w:rPr>
              <w:t xml:space="preserve"> </w:t>
            </w:r>
            <w:r>
              <w:t>Marks</w:t>
            </w:r>
          </w:p>
        </w:tc>
        <w:tc>
          <w:tcPr>
            <w:tcW w:w="4514" w:type="dxa"/>
          </w:tcPr>
          <w:p w:rsidR="00D51874" w:rsidRDefault="00EF6E7E">
            <w:pPr>
              <w:pStyle w:val="TableParagraph"/>
              <w:spacing w:line="235" w:lineRule="exact"/>
            </w:pPr>
            <w:r>
              <w:t>2 Marks</w:t>
            </w:r>
          </w:p>
        </w:tc>
      </w:tr>
    </w:tbl>
    <w:p w:rsidR="00D51874" w:rsidRDefault="00D51874">
      <w:pPr>
        <w:spacing w:before="8"/>
        <w:rPr>
          <w:b/>
          <w:sz w:val="29"/>
        </w:rPr>
      </w:pPr>
    </w:p>
    <w:p w:rsidR="00D51874" w:rsidRDefault="00EF6E7E">
      <w:pPr>
        <w:spacing w:before="91"/>
        <w:ind w:left="220"/>
        <w:rPr>
          <w:b/>
        </w:rPr>
      </w:pPr>
      <w:r>
        <w:rPr>
          <w:b/>
          <w:spacing w:val="-1"/>
        </w:rPr>
        <w:t>Proposed</w:t>
      </w:r>
      <w:r>
        <w:rPr>
          <w:b/>
          <w:spacing w:val="-5"/>
        </w:rPr>
        <w:t xml:space="preserve"> </w:t>
      </w:r>
      <w:r>
        <w:rPr>
          <w:b/>
        </w:rPr>
        <w:t>Solution</w:t>
      </w:r>
      <w:r>
        <w:rPr>
          <w:b/>
          <w:spacing w:val="-13"/>
        </w:rPr>
        <w:t xml:space="preserve"> </w:t>
      </w:r>
      <w:r>
        <w:rPr>
          <w:b/>
        </w:rPr>
        <w:t>Template:</w:t>
      </w:r>
    </w:p>
    <w:tbl>
      <w:tblPr>
        <w:tblpPr w:leftFromText="180" w:rightFromText="180" w:vertAnchor="page" w:horzAnchor="margin" w:tblpY="32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3"/>
        <w:gridCol w:w="3659"/>
        <w:gridCol w:w="4514"/>
      </w:tblGrid>
      <w:tr w:rsidR="002E46AE" w:rsidTr="002E46AE">
        <w:trPr>
          <w:trHeight w:val="556"/>
        </w:trPr>
        <w:tc>
          <w:tcPr>
            <w:tcW w:w="903" w:type="dxa"/>
          </w:tcPr>
          <w:p w:rsidR="002E46AE" w:rsidRDefault="002E46AE" w:rsidP="002E46AE">
            <w:pPr>
              <w:pStyle w:val="TableParagraph"/>
              <w:spacing w:before="1"/>
              <w:ind w:left="216" w:right="189"/>
              <w:jc w:val="center"/>
              <w:rPr>
                <w:b/>
              </w:rPr>
            </w:pPr>
            <w:proofErr w:type="spellStart"/>
            <w:r>
              <w:rPr>
                <w:b/>
              </w:rPr>
              <w:t>S.No</w:t>
            </w:r>
            <w:proofErr w:type="spellEnd"/>
          </w:p>
        </w:tc>
        <w:tc>
          <w:tcPr>
            <w:tcW w:w="3659" w:type="dxa"/>
          </w:tcPr>
          <w:p w:rsidR="002E46AE" w:rsidRDefault="002E46AE" w:rsidP="002E46AE">
            <w:pPr>
              <w:pStyle w:val="TableParagraph"/>
              <w:spacing w:before="1"/>
              <w:ind w:left="1308" w:right="1298"/>
              <w:jc w:val="center"/>
              <w:rPr>
                <w:b/>
              </w:rPr>
            </w:pPr>
            <w:r>
              <w:rPr>
                <w:b/>
              </w:rPr>
              <w:t>Parameter</w:t>
            </w:r>
          </w:p>
        </w:tc>
        <w:tc>
          <w:tcPr>
            <w:tcW w:w="4514" w:type="dxa"/>
          </w:tcPr>
          <w:p w:rsidR="002E46AE" w:rsidRDefault="002E46AE" w:rsidP="002E46AE">
            <w:pPr>
              <w:pStyle w:val="TableParagraph"/>
              <w:spacing w:before="1"/>
              <w:ind w:left="1697" w:right="1678"/>
              <w:jc w:val="center"/>
              <w:rPr>
                <w:b/>
              </w:rPr>
            </w:pPr>
            <w:r>
              <w:rPr>
                <w:b/>
              </w:rPr>
              <w:t>Description</w:t>
            </w:r>
          </w:p>
        </w:tc>
      </w:tr>
      <w:tr w:rsidR="002E46AE" w:rsidRPr="00316871" w:rsidTr="002E46AE">
        <w:trPr>
          <w:trHeight w:val="815"/>
        </w:trPr>
        <w:tc>
          <w:tcPr>
            <w:tcW w:w="903" w:type="dxa"/>
          </w:tcPr>
          <w:p w:rsidR="002E46AE" w:rsidRPr="00316871" w:rsidRDefault="002E46AE" w:rsidP="002E46AE">
            <w:pPr>
              <w:pStyle w:val="TableParagraph"/>
              <w:spacing w:line="249" w:lineRule="exact"/>
              <w:ind w:left="216" w:right="147"/>
              <w:jc w:val="center"/>
            </w:pPr>
            <w:r w:rsidRPr="00316871">
              <w:t>1.</w:t>
            </w:r>
          </w:p>
        </w:tc>
        <w:tc>
          <w:tcPr>
            <w:tcW w:w="3659" w:type="dxa"/>
          </w:tcPr>
          <w:p w:rsidR="002E46AE" w:rsidRPr="00316871" w:rsidRDefault="002E46AE" w:rsidP="002E46AE">
            <w:pPr>
              <w:pStyle w:val="TableParagraph"/>
              <w:spacing w:line="249" w:lineRule="exact"/>
            </w:pPr>
            <w:r w:rsidRPr="00316871">
              <w:rPr>
                <w:color w:val="202020"/>
                <w:spacing w:val="-1"/>
              </w:rPr>
              <w:t>Problem</w:t>
            </w:r>
            <w:r w:rsidRPr="00316871">
              <w:rPr>
                <w:color w:val="202020"/>
                <w:spacing w:val="-12"/>
              </w:rPr>
              <w:t xml:space="preserve"> </w:t>
            </w:r>
            <w:r w:rsidRPr="00316871">
              <w:rPr>
                <w:color w:val="202020"/>
                <w:spacing w:val="-1"/>
              </w:rPr>
              <w:t>Statement</w:t>
            </w:r>
          </w:p>
        </w:tc>
        <w:tc>
          <w:tcPr>
            <w:tcW w:w="4514" w:type="dxa"/>
          </w:tcPr>
          <w:p w:rsidR="002E46AE" w:rsidRPr="00316871" w:rsidRDefault="002E46AE" w:rsidP="002E46AE">
            <w:pPr>
              <w:pStyle w:val="TableParagraph"/>
              <w:spacing w:line="242" w:lineRule="auto"/>
              <w:ind w:left="119" w:right="373"/>
            </w:pPr>
            <w:r w:rsidRPr="00316871">
              <w:t>Detection</w:t>
            </w:r>
            <w:r w:rsidRPr="00316871">
              <w:rPr>
                <w:spacing w:val="-4"/>
              </w:rPr>
              <w:t xml:space="preserve"> </w:t>
            </w:r>
            <w:r w:rsidRPr="00316871">
              <w:t>of</w:t>
            </w:r>
            <w:r w:rsidRPr="00316871">
              <w:rPr>
                <w:spacing w:val="-6"/>
              </w:rPr>
              <w:t xml:space="preserve"> </w:t>
            </w:r>
            <w:r w:rsidRPr="00316871">
              <w:t>Chronic Kidney</w:t>
            </w:r>
            <w:r w:rsidRPr="00316871">
              <w:rPr>
                <w:spacing w:val="-9"/>
              </w:rPr>
              <w:t xml:space="preserve"> </w:t>
            </w:r>
            <w:r w:rsidRPr="00316871">
              <w:t>Disease</w:t>
            </w:r>
            <w:r w:rsidRPr="00316871">
              <w:rPr>
                <w:spacing w:val="-9"/>
              </w:rPr>
              <w:t xml:space="preserve"> </w:t>
            </w:r>
            <w:r w:rsidRPr="00316871">
              <w:t>in early</w:t>
            </w:r>
            <w:r w:rsidRPr="00316871">
              <w:rPr>
                <w:spacing w:val="-52"/>
              </w:rPr>
              <w:t xml:space="preserve"> </w:t>
            </w:r>
            <w:r w:rsidRPr="00316871">
              <w:t>stage.</w:t>
            </w:r>
          </w:p>
        </w:tc>
      </w:tr>
      <w:tr w:rsidR="002E46AE" w:rsidRPr="00316871" w:rsidTr="002E46AE">
        <w:trPr>
          <w:trHeight w:val="3038"/>
        </w:trPr>
        <w:tc>
          <w:tcPr>
            <w:tcW w:w="903" w:type="dxa"/>
          </w:tcPr>
          <w:p w:rsidR="002E46AE" w:rsidRPr="00316871" w:rsidRDefault="002E46AE" w:rsidP="002E46AE">
            <w:pPr>
              <w:pStyle w:val="TableParagraph"/>
              <w:spacing w:line="249" w:lineRule="exact"/>
              <w:ind w:left="216" w:right="147"/>
              <w:jc w:val="center"/>
            </w:pPr>
            <w:r w:rsidRPr="00316871">
              <w:t>2.</w:t>
            </w:r>
          </w:p>
        </w:tc>
        <w:tc>
          <w:tcPr>
            <w:tcW w:w="3659" w:type="dxa"/>
          </w:tcPr>
          <w:p w:rsidR="002E46AE" w:rsidRPr="00316871" w:rsidRDefault="002E46AE" w:rsidP="002E46AE">
            <w:pPr>
              <w:pStyle w:val="TableParagraph"/>
              <w:spacing w:line="249" w:lineRule="exact"/>
            </w:pPr>
            <w:r w:rsidRPr="00316871">
              <w:rPr>
                <w:color w:val="202020"/>
              </w:rPr>
              <w:t>Idea</w:t>
            </w:r>
            <w:r w:rsidRPr="00316871">
              <w:rPr>
                <w:color w:val="202020"/>
                <w:spacing w:val="1"/>
              </w:rPr>
              <w:t xml:space="preserve"> </w:t>
            </w:r>
            <w:r w:rsidRPr="00316871">
              <w:rPr>
                <w:color w:val="202020"/>
              </w:rPr>
              <w:t>/ Solution</w:t>
            </w:r>
            <w:r w:rsidRPr="00316871">
              <w:rPr>
                <w:color w:val="202020"/>
                <w:spacing w:val="-9"/>
              </w:rPr>
              <w:t xml:space="preserve"> </w:t>
            </w:r>
            <w:r w:rsidRPr="00316871">
              <w:rPr>
                <w:color w:val="202020"/>
              </w:rPr>
              <w:t>description</w:t>
            </w:r>
          </w:p>
        </w:tc>
        <w:tc>
          <w:tcPr>
            <w:tcW w:w="4514" w:type="dxa"/>
          </w:tcPr>
          <w:p w:rsidR="002E46AE" w:rsidRPr="00316871" w:rsidRDefault="002E46AE" w:rsidP="002E46AE">
            <w:pPr>
              <w:pStyle w:val="TableParagraph"/>
              <w:numPr>
                <w:ilvl w:val="0"/>
                <w:numId w:val="5"/>
              </w:numPr>
              <w:ind w:right="92"/>
              <w:jc w:val="both"/>
            </w:pPr>
            <w:r w:rsidRPr="00316871">
              <w:t>Shows the encouraged checks to the person that could present the correct end result approximately the disease. If the person is not able to carry out the vital check, then he/she will in addition look for the opposite check with inside the seek bar.</w:t>
            </w:r>
          </w:p>
          <w:p w:rsidR="002E46AE" w:rsidRPr="00316871" w:rsidRDefault="002E46AE" w:rsidP="002E46AE">
            <w:pPr>
              <w:pStyle w:val="TableParagraph"/>
              <w:spacing w:before="7"/>
              <w:ind w:left="0"/>
              <w:rPr>
                <w:b/>
                <w:sz w:val="21"/>
              </w:rPr>
            </w:pPr>
          </w:p>
          <w:p w:rsidR="002E46AE" w:rsidRPr="00316871" w:rsidRDefault="002E46AE" w:rsidP="002E46AE">
            <w:pPr>
              <w:pStyle w:val="TableParagraph"/>
              <w:numPr>
                <w:ilvl w:val="0"/>
                <w:numId w:val="5"/>
              </w:numPr>
              <w:ind w:right="93"/>
              <w:jc w:val="both"/>
            </w:pPr>
            <w:r w:rsidRPr="00316871">
              <w:t xml:space="preserve">It collects </w:t>
            </w:r>
            <w:proofErr w:type="gramStart"/>
            <w:r w:rsidRPr="00316871">
              <w:t>the enter</w:t>
            </w:r>
            <w:proofErr w:type="gramEnd"/>
            <w:r w:rsidRPr="00316871">
              <w:t xml:space="preserve"> from the consumer and the system mastering version generates a record after reading the data. This record confirms the presence of the ailment and additionally tells the consumer “How He Can Do” further.</w:t>
            </w:r>
          </w:p>
        </w:tc>
      </w:tr>
      <w:tr w:rsidR="002E46AE" w:rsidRPr="00316871" w:rsidTr="002E46AE">
        <w:trPr>
          <w:trHeight w:val="1266"/>
        </w:trPr>
        <w:tc>
          <w:tcPr>
            <w:tcW w:w="903" w:type="dxa"/>
          </w:tcPr>
          <w:p w:rsidR="002E46AE" w:rsidRPr="00316871" w:rsidRDefault="002E46AE" w:rsidP="002E46AE">
            <w:pPr>
              <w:pStyle w:val="TableParagraph"/>
              <w:spacing w:line="244" w:lineRule="exact"/>
              <w:ind w:left="216" w:right="147"/>
              <w:jc w:val="center"/>
            </w:pPr>
            <w:r w:rsidRPr="00316871">
              <w:t>3.</w:t>
            </w:r>
          </w:p>
        </w:tc>
        <w:tc>
          <w:tcPr>
            <w:tcW w:w="3659" w:type="dxa"/>
          </w:tcPr>
          <w:p w:rsidR="002E46AE" w:rsidRPr="00316871" w:rsidRDefault="002E46AE" w:rsidP="002E46AE">
            <w:pPr>
              <w:pStyle w:val="TableParagraph"/>
              <w:spacing w:line="244" w:lineRule="exact"/>
            </w:pPr>
            <w:r w:rsidRPr="00316871">
              <w:rPr>
                <w:color w:val="202020"/>
              </w:rPr>
              <w:t>Novelty</w:t>
            </w:r>
            <w:r w:rsidRPr="00316871">
              <w:rPr>
                <w:color w:val="202020"/>
                <w:spacing w:val="-11"/>
              </w:rPr>
              <w:t xml:space="preserve"> </w:t>
            </w:r>
            <w:r w:rsidRPr="00316871">
              <w:rPr>
                <w:color w:val="202020"/>
              </w:rPr>
              <w:t>/</w:t>
            </w:r>
            <w:r w:rsidRPr="00316871">
              <w:rPr>
                <w:color w:val="202020"/>
                <w:spacing w:val="-1"/>
              </w:rPr>
              <w:t xml:space="preserve"> </w:t>
            </w:r>
            <w:r w:rsidRPr="00316871">
              <w:rPr>
                <w:color w:val="202020"/>
              </w:rPr>
              <w:t>Uniqueness</w:t>
            </w:r>
          </w:p>
        </w:tc>
        <w:tc>
          <w:tcPr>
            <w:tcW w:w="4514" w:type="dxa"/>
          </w:tcPr>
          <w:p w:rsidR="002E46AE" w:rsidRPr="00316871" w:rsidRDefault="002E46AE" w:rsidP="002E46AE">
            <w:pPr>
              <w:pStyle w:val="TableParagraph"/>
              <w:numPr>
                <w:ilvl w:val="0"/>
                <w:numId w:val="2"/>
              </w:numPr>
              <w:tabs>
                <w:tab w:val="left" w:pos="841"/>
              </w:tabs>
              <w:spacing w:line="237" w:lineRule="auto"/>
              <w:ind w:right="330"/>
            </w:pPr>
            <w:r w:rsidRPr="00316871">
              <w:t xml:space="preserve"> Provides correct end result with minimum take a look at</w:t>
            </w:r>
          </w:p>
          <w:p w:rsidR="002E46AE" w:rsidRPr="00316871" w:rsidRDefault="002E46AE" w:rsidP="002E46AE">
            <w:pPr>
              <w:pStyle w:val="TableParagraph"/>
              <w:numPr>
                <w:ilvl w:val="0"/>
                <w:numId w:val="2"/>
              </w:numPr>
              <w:tabs>
                <w:tab w:val="left" w:pos="841"/>
              </w:tabs>
              <w:spacing w:line="237" w:lineRule="auto"/>
              <w:ind w:right="330"/>
            </w:pPr>
            <w:r w:rsidRPr="00316871">
              <w:t xml:space="preserve"> User Friendly</w:t>
            </w:r>
          </w:p>
          <w:p w:rsidR="002E46AE" w:rsidRPr="00316871" w:rsidRDefault="002E46AE" w:rsidP="002E46AE">
            <w:pPr>
              <w:pStyle w:val="TableParagraph"/>
              <w:numPr>
                <w:ilvl w:val="0"/>
                <w:numId w:val="2"/>
              </w:numPr>
              <w:tabs>
                <w:tab w:val="left" w:pos="841"/>
              </w:tabs>
              <w:spacing w:line="250" w:lineRule="atLeast"/>
              <w:ind w:right="79"/>
            </w:pPr>
            <w:r w:rsidRPr="00316871">
              <w:t xml:space="preserve"> Recommends minimum fee take a look at primarily based totally at the signs and symptoms of the consumer</w:t>
            </w:r>
          </w:p>
        </w:tc>
      </w:tr>
      <w:tr w:rsidR="002E46AE" w:rsidRPr="00316871" w:rsidTr="002E46AE">
        <w:trPr>
          <w:trHeight w:val="2535"/>
        </w:trPr>
        <w:tc>
          <w:tcPr>
            <w:tcW w:w="903" w:type="dxa"/>
          </w:tcPr>
          <w:p w:rsidR="002E46AE" w:rsidRPr="00316871" w:rsidRDefault="002E46AE" w:rsidP="002E46AE">
            <w:pPr>
              <w:pStyle w:val="TableParagraph"/>
              <w:spacing w:line="249" w:lineRule="exact"/>
              <w:ind w:left="216" w:right="147"/>
              <w:jc w:val="center"/>
            </w:pPr>
            <w:r w:rsidRPr="00316871">
              <w:t>4.</w:t>
            </w:r>
          </w:p>
        </w:tc>
        <w:tc>
          <w:tcPr>
            <w:tcW w:w="3659" w:type="dxa"/>
          </w:tcPr>
          <w:p w:rsidR="002E46AE" w:rsidRPr="00316871" w:rsidRDefault="002E46AE" w:rsidP="002E46AE">
            <w:pPr>
              <w:pStyle w:val="TableParagraph"/>
              <w:spacing w:line="249" w:lineRule="exact"/>
            </w:pPr>
            <w:r w:rsidRPr="00316871">
              <w:rPr>
                <w:color w:val="202020"/>
              </w:rPr>
              <w:t>Social</w:t>
            </w:r>
            <w:r w:rsidRPr="00316871">
              <w:rPr>
                <w:color w:val="202020"/>
                <w:spacing w:val="-9"/>
              </w:rPr>
              <w:t xml:space="preserve"> </w:t>
            </w:r>
            <w:r w:rsidRPr="00316871">
              <w:rPr>
                <w:color w:val="202020"/>
              </w:rPr>
              <w:t>Impact /</w:t>
            </w:r>
            <w:r w:rsidRPr="00316871">
              <w:rPr>
                <w:color w:val="202020"/>
                <w:spacing w:val="-9"/>
              </w:rPr>
              <w:t xml:space="preserve"> </w:t>
            </w:r>
            <w:r w:rsidRPr="00316871">
              <w:rPr>
                <w:color w:val="202020"/>
              </w:rPr>
              <w:t>Customer</w:t>
            </w:r>
            <w:r w:rsidRPr="00316871">
              <w:rPr>
                <w:color w:val="202020"/>
                <w:spacing w:val="2"/>
              </w:rPr>
              <w:t xml:space="preserve"> </w:t>
            </w:r>
            <w:r w:rsidRPr="00316871">
              <w:rPr>
                <w:color w:val="202020"/>
              </w:rPr>
              <w:t>Satisfaction</w:t>
            </w:r>
          </w:p>
        </w:tc>
        <w:tc>
          <w:tcPr>
            <w:tcW w:w="4514" w:type="dxa"/>
          </w:tcPr>
          <w:p w:rsidR="002E46AE" w:rsidRPr="00316871" w:rsidRDefault="002E46AE" w:rsidP="002E46AE">
            <w:pPr>
              <w:pStyle w:val="TableParagraph"/>
              <w:numPr>
                <w:ilvl w:val="0"/>
                <w:numId w:val="4"/>
              </w:numPr>
              <w:ind w:right="88"/>
              <w:jc w:val="both"/>
            </w:pPr>
            <w:r w:rsidRPr="00316871">
              <w:t xml:space="preserve">As the exams are carried out appropriately the consumer can affirm the whereabouts of the sickness degree and he/she will be able to put together financially to face up to it. </w:t>
            </w:r>
          </w:p>
          <w:p w:rsidR="002E46AE" w:rsidRPr="00316871" w:rsidRDefault="002E46AE" w:rsidP="002E46AE">
            <w:pPr>
              <w:pStyle w:val="TableParagraph"/>
              <w:numPr>
                <w:ilvl w:val="0"/>
                <w:numId w:val="4"/>
              </w:numPr>
              <w:ind w:right="88"/>
              <w:jc w:val="both"/>
            </w:pPr>
            <w:r w:rsidRPr="00316871">
              <w:t>The exams are carried out unexpectedly so the consumer gets his document inside a brief span of time.</w:t>
            </w:r>
          </w:p>
        </w:tc>
      </w:tr>
      <w:tr w:rsidR="002E46AE" w:rsidRPr="00316871" w:rsidTr="002E46AE">
        <w:trPr>
          <w:trHeight w:val="1516"/>
        </w:trPr>
        <w:tc>
          <w:tcPr>
            <w:tcW w:w="903" w:type="dxa"/>
          </w:tcPr>
          <w:p w:rsidR="002E46AE" w:rsidRPr="00316871" w:rsidRDefault="002E46AE" w:rsidP="002E46AE">
            <w:pPr>
              <w:pStyle w:val="TableParagraph"/>
              <w:spacing w:line="244" w:lineRule="exact"/>
              <w:ind w:left="216" w:right="147"/>
              <w:jc w:val="center"/>
            </w:pPr>
            <w:r w:rsidRPr="00316871">
              <w:t>5.</w:t>
            </w:r>
          </w:p>
        </w:tc>
        <w:tc>
          <w:tcPr>
            <w:tcW w:w="3659" w:type="dxa"/>
          </w:tcPr>
          <w:p w:rsidR="002E46AE" w:rsidRPr="00316871" w:rsidRDefault="002E46AE" w:rsidP="002E46AE">
            <w:pPr>
              <w:pStyle w:val="TableParagraph"/>
              <w:spacing w:line="244" w:lineRule="exact"/>
            </w:pPr>
            <w:r w:rsidRPr="00316871">
              <w:rPr>
                <w:color w:val="202020"/>
              </w:rPr>
              <w:t>Business Model</w:t>
            </w:r>
            <w:r w:rsidRPr="00316871">
              <w:rPr>
                <w:color w:val="202020"/>
                <w:spacing w:val="-7"/>
              </w:rPr>
              <w:t xml:space="preserve"> </w:t>
            </w:r>
            <w:r w:rsidRPr="00316871">
              <w:rPr>
                <w:color w:val="202020"/>
              </w:rPr>
              <w:t>(Revenue</w:t>
            </w:r>
            <w:r w:rsidRPr="00316871">
              <w:rPr>
                <w:color w:val="202020"/>
                <w:spacing w:val="-10"/>
              </w:rPr>
              <w:t xml:space="preserve"> </w:t>
            </w:r>
            <w:r w:rsidRPr="00316871">
              <w:rPr>
                <w:color w:val="202020"/>
              </w:rPr>
              <w:t>Model)</w:t>
            </w:r>
          </w:p>
        </w:tc>
        <w:tc>
          <w:tcPr>
            <w:tcW w:w="4514" w:type="dxa"/>
          </w:tcPr>
          <w:p w:rsidR="002E46AE" w:rsidRPr="00316871" w:rsidRDefault="002E46AE" w:rsidP="002E46AE">
            <w:pPr>
              <w:pStyle w:val="TableParagraph"/>
              <w:numPr>
                <w:ilvl w:val="0"/>
                <w:numId w:val="3"/>
              </w:numPr>
              <w:tabs>
                <w:tab w:val="left" w:pos="841"/>
              </w:tabs>
              <w:ind w:right="83"/>
              <w:jc w:val="both"/>
            </w:pPr>
            <w:r w:rsidRPr="00316871">
              <w:t>This utility is usually recommended to sufferers in low price with subscription basis.</w:t>
            </w:r>
          </w:p>
          <w:p w:rsidR="002E46AE" w:rsidRPr="00316871" w:rsidRDefault="002E46AE" w:rsidP="002E46AE">
            <w:pPr>
              <w:pStyle w:val="TableParagraph"/>
              <w:numPr>
                <w:ilvl w:val="0"/>
                <w:numId w:val="3"/>
              </w:numPr>
              <w:tabs>
                <w:tab w:val="left" w:pos="841"/>
              </w:tabs>
              <w:ind w:right="83"/>
              <w:jc w:val="both"/>
            </w:pPr>
            <w:r w:rsidRPr="00316871">
              <w:t>The value of the delivery can also additionally excessive because of the dimensions of the tester if small may be less.</w:t>
            </w:r>
          </w:p>
          <w:p w:rsidR="002E46AE" w:rsidRPr="00316871" w:rsidRDefault="002E46AE" w:rsidP="002E46AE">
            <w:pPr>
              <w:pStyle w:val="TableParagraph"/>
              <w:numPr>
                <w:ilvl w:val="0"/>
                <w:numId w:val="3"/>
              </w:numPr>
              <w:tabs>
                <w:tab w:val="left" w:pos="841"/>
              </w:tabs>
              <w:ind w:right="83"/>
              <w:jc w:val="both"/>
            </w:pPr>
            <w:r w:rsidRPr="00316871">
              <w:t>And the uncooked fabric is were given nearby, it could assist for the manufacturing corporation to do it soon</w:t>
            </w:r>
          </w:p>
        </w:tc>
      </w:tr>
      <w:tr w:rsidR="002E46AE" w:rsidRPr="00316871" w:rsidTr="002E46AE">
        <w:trPr>
          <w:trHeight w:val="1517"/>
        </w:trPr>
        <w:tc>
          <w:tcPr>
            <w:tcW w:w="903" w:type="dxa"/>
          </w:tcPr>
          <w:p w:rsidR="002E46AE" w:rsidRPr="00316871" w:rsidRDefault="002E46AE" w:rsidP="002E46AE">
            <w:pPr>
              <w:pStyle w:val="TableParagraph"/>
              <w:spacing w:line="249" w:lineRule="exact"/>
              <w:ind w:left="216" w:right="147"/>
              <w:jc w:val="center"/>
            </w:pPr>
            <w:r w:rsidRPr="00316871">
              <w:t>6.</w:t>
            </w:r>
          </w:p>
        </w:tc>
        <w:tc>
          <w:tcPr>
            <w:tcW w:w="3659" w:type="dxa"/>
          </w:tcPr>
          <w:p w:rsidR="002E46AE" w:rsidRPr="00316871" w:rsidRDefault="002E46AE" w:rsidP="002E46AE">
            <w:pPr>
              <w:pStyle w:val="TableParagraph"/>
              <w:spacing w:line="249" w:lineRule="exact"/>
            </w:pPr>
            <w:r w:rsidRPr="00316871">
              <w:rPr>
                <w:color w:val="202020"/>
              </w:rPr>
              <w:t>Scalability</w:t>
            </w:r>
            <w:r w:rsidRPr="00316871">
              <w:rPr>
                <w:color w:val="202020"/>
                <w:spacing w:val="-3"/>
              </w:rPr>
              <w:t xml:space="preserve"> </w:t>
            </w:r>
            <w:r w:rsidRPr="00316871">
              <w:rPr>
                <w:color w:val="202020"/>
              </w:rPr>
              <w:t>of</w:t>
            </w:r>
            <w:r w:rsidRPr="00316871">
              <w:rPr>
                <w:color w:val="202020"/>
                <w:spacing w:val="-1"/>
              </w:rPr>
              <w:t xml:space="preserve"> </w:t>
            </w:r>
            <w:r w:rsidRPr="00316871">
              <w:rPr>
                <w:color w:val="202020"/>
              </w:rPr>
              <w:t>the</w:t>
            </w:r>
            <w:r w:rsidRPr="00316871">
              <w:rPr>
                <w:color w:val="202020"/>
                <w:spacing w:val="-11"/>
              </w:rPr>
              <w:t xml:space="preserve"> </w:t>
            </w:r>
            <w:r w:rsidRPr="00316871">
              <w:rPr>
                <w:color w:val="202020"/>
              </w:rPr>
              <w:t>Solution</w:t>
            </w:r>
          </w:p>
        </w:tc>
        <w:tc>
          <w:tcPr>
            <w:tcW w:w="4514" w:type="dxa"/>
          </w:tcPr>
          <w:p w:rsidR="002E46AE" w:rsidRPr="002E46AE" w:rsidRDefault="002E46AE" w:rsidP="002E46AE">
            <w:pPr>
              <w:pStyle w:val="TableParagraph"/>
              <w:numPr>
                <w:ilvl w:val="0"/>
                <w:numId w:val="6"/>
              </w:numPr>
              <w:ind w:right="91"/>
              <w:jc w:val="both"/>
            </w:pPr>
            <w:r w:rsidRPr="00316871">
              <w:t xml:space="preserve">ML models </w:t>
            </w:r>
            <w:r w:rsidRPr="00316871">
              <w:rPr>
                <w:bCs/>
                <w:color w:val="000000"/>
              </w:rPr>
              <w:t>may be</w:t>
            </w:r>
            <w:r w:rsidRPr="00316871">
              <w:rPr>
                <w:color w:val="000000"/>
                <w:shd w:val="clear" w:color="auto" w:fill="FFFFFF"/>
              </w:rPr>
              <w:t xml:space="preserve"> </w:t>
            </w:r>
            <w:r w:rsidRPr="00316871">
              <w:rPr>
                <w:bCs/>
                <w:color w:val="000000"/>
              </w:rPr>
              <w:t>effortlessly</w:t>
            </w:r>
            <w:r w:rsidRPr="00316871">
              <w:rPr>
                <w:color w:val="000000"/>
                <w:shd w:val="clear" w:color="auto" w:fill="FFFFFF"/>
              </w:rPr>
              <w:t xml:space="preserve"> resized and updated. </w:t>
            </w:r>
          </w:p>
          <w:p w:rsidR="002E46AE" w:rsidRPr="00316871" w:rsidRDefault="002E46AE" w:rsidP="002E46AE">
            <w:pPr>
              <w:pStyle w:val="TableParagraph"/>
              <w:numPr>
                <w:ilvl w:val="0"/>
                <w:numId w:val="6"/>
              </w:numPr>
              <w:ind w:right="91"/>
              <w:jc w:val="both"/>
            </w:pPr>
            <w:r w:rsidRPr="00316871">
              <w:rPr>
                <w:color w:val="000000"/>
                <w:shd w:val="clear" w:color="auto" w:fill="FFFFFF"/>
              </w:rPr>
              <w:t xml:space="preserve">Therefore, </w:t>
            </w:r>
            <w:r w:rsidRPr="00316871">
              <w:rPr>
                <w:bCs/>
                <w:color w:val="000000"/>
              </w:rPr>
              <w:t>it may</w:t>
            </w:r>
            <w:r w:rsidRPr="00316871">
              <w:rPr>
                <w:color w:val="000000"/>
                <w:shd w:val="clear" w:color="auto" w:fill="FFFFFF"/>
              </w:rPr>
              <w:t xml:space="preserve"> be </w:t>
            </w:r>
            <w:r w:rsidRPr="00316871">
              <w:rPr>
                <w:bCs/>
                <w:color w:val="000000"/>
              </w:rPr>
              <w:t>smooth</w:t>
            </w:r>
            <w:r w:rsidRPr="00316871">
              <w:rPr>
                <w:color w:val="000000"/>
                <w:shd w:val="clear" w:color="auto" w:fill="FFFFFF"/>
              </w:rPr>
              <w:t xml:space="preserve"> </w:t>
            </w:r>
            <w:r w:rsidRPr="00316871">
              <w:rPr>
                <w:bCs/>
                <w:color w:val="000000"/>
              </w:rPr>
              <w:t>manner</w:t>
            </w:r>
            <w:r w:rsidRPr="00316871">
              <w:rPr>
                <w:color w:val="000000"/>
                <w:shd w:val="clear" w:color="auto" w:fill="FFFFFF"/>
              </w:rPr>
              <w:t xml:space="preserve"> to </w:t>
            </w:r>
            <w:r w:rsidRPr="00316871">
              <w:rPr>
                <w:bCs/>
                <w:color w:val="000000"/>
              </w:rPr>
              <w:t>become aware of</w:t>
            </w:r>
            <w:r w:rsidRPr="00316871">
              <w:rPr>
                <w:color w:val="000000"/>
                <w:shd w:val="clear" w:color="auto" w:fill="FFFFFF"/>
              </w:rPr>
              <w:t xml:space="preserve"> </w:t>
            </w:r>
            <w:r w:rsidRPr="00316871">
              <w:rPr>
                <w:bCs/>
                <w:color w:val="000000"/>
              </w:rPr>
              <w:t>the alternative</w:t>
            </w:r>
            <w:r w:rsidRPr="00316871">
              <w:rPr>
                <w:color w:val="000000"/>
                <w:shd w:val="clear" w:color="auto" w:fill="FFFFFF"/>
              </w:rPr>
              <w:t xml:space="preserve"> </w:t>
            </w:r>
            <w:r w:rsidRPr="00316871">
              <w:rPr>
                <w:bCs/>
                <w:color w:val="000000"/>
              </w:rPr>
              <w:t>deadly</w:t>
            </w:r>
            <w:r w:rsidRPr="00316871">
              <w:rPr>
                <w:color w:val="000000"/>
                <w:shd w:val="clear" w:color="auto" w:fill="FFFFFF"/>
              </w:rPr>
              <w:t xml:space="preserve"> </w:t>
            </w:r>
            <w:r w:rsidRPr="00316871">
              <w:rPr>
                <w:bCs/>
                <w:color w:val="000000"/>
              </w:rPr>
              <w:t>illnesses</w:t>
            </w:r>
            <w:r w:rsidRPr="00316871">
              <w:rPr>
                <w:color w:val="000000"/>
                <w:shd w:val="clear" w:color="auto" w:fill="FFFFFF"/>
              </w:rPr>
              <w:t xml:space="preserve"> </w:t>
            </w:r>
            <w:r w:rsidRPr="00316871">
              <w:rPr>
                <w:bCs/>
                <w:color w:val="000000"/>
              </w:rPr>
              <w:t>while</w:t>
            </w:r>
            <w:r w:rsidRPr="00316871">
              <w:rPr>
                <w:color w:val="000000"/>
                <w:shd w:val="clear" w:color="auto" w:fill="FFFFFF"/>
              </w:rPr>
              <w:t xml:space="preserve"> fed with </w:t>
            </w:r>
            <w:r w:rsidRPr="00316871">
              <w:rPr>
                <w:bCs/>
                <w:color w:val="000000"/>
              </w:rPr>
              <w:t>distinct</w:t>
            </w:r>
            <w:r w:rsidRPr="00316871">
              <w:rPr>
                <w:color w:val="000000"/>
                <w:shd w:val="clear" w:color="auto" w:fill="FFFFFF"/>
              </w:rPr>
              <w:t xml:space="preserve"> </w:t>
            </w:r>
            <w:r w:rsidRPr="00316871">
              <w:rPr>
                <w:bCs/>
                <w:color w:val="000000"/>
              </w:rPr>
              <w:t>styles of</w:t>
            </w:r>
            <w:r w:rsidRPr="00316871">
              <w:rPr>
                <w:color w:val="000000"/>
                <w:shd w:val="clear" w:color="auto" w:fill="FFFFFF"/>
              </w:rPr>
              <w:t xml:space="preserve"> </w:t>
            </w:r>
            <w:proofErr w:type="spellStart"/>
            <w:r w:rsidRPr="00316871">
              <w:rPr>
                <w:color w:val="000000"/>
                <w:shd w:val="clear" w:color="auto" w:fill="FFFFFF"/>
              </w:rPr>
              <w:t>data.</w:t>
            </w:r>
            <w:r w:rsidRPr="002E46AE">
              <w:rPr>
                <w:color w:val="000000"/>
                <w:shd w:val="clear" w:color="auto" w:fill="FFFFFF"/>
              </w:rPr>
              <w:t>By</w:t>
            </w:r>
            <w:proofErr w:type="spellEnd"/>
            <w:r w:rsidRPr="002E46AE">
              <w:rPr>
                <w:color w:val="000000"/>
                <w:shd w:val="clear" w:color="auto" w:fill="FFFFFF"/>
              </w:rPr>
              <w:t xml:space="preserve"> </w:t>
            </w:r>
            <w:r w:rsidRPr="002E46AE">
              <w:rPr>
                <w:bCs/>
                <w:color w:val="000000"/>
              </w:rPr>
              <w:t>the usage of</w:t>
            </w:r>
            <w:r w:rsidRPr="002E46AE">
              <w:rPr>
                <w:color w:val="000000"/>
                <w:shd w:val="clear" w:color="auto" w:fill="FFFFFF"/>
              </w:rPr>
              <w:t xml:space="preserve"> ML, </w:t>
            </w:r>
            <w:r w:rsidRPr="002E46AE">
              <w:rPr>
                <w:bCs/>
                <w:color w:val="000000"/>
              </w:rPr>
              <w:t>it's far</w:t>
            </w:r>
            <w:r w:rsidRPr="002E46AE">
              <w:rPr>
                <w:color w:val="000000"/>
                <w:shd w:val="clear" w:color="auto" w:fill="FFFFFF"/>
              </w:rPr>
              <w:t xml:space="preserve"> </w:t>
            </w:r>
            <w:r w:rsidRPr="002E46AE">
              <w:rPr>
                <w:bCs/>
                <w:color w:val="000000"/>
              </w:rPr>
              <w:t>greater</w:t>
            </w:r>
            <w:r w:rsidRPr="002E46AE">
              <w:rPr>
                <w:color w:val="000000"/>
                <w:shd w:val="clear" w:color="auto" w:fill="FFFFFF"/>
              </w:rPr>
              <w:t xml:space="preserve"> </w:t>
            </w:r>
            <w:r w:rsidRPr="002E46AE">
              <w:rPr>
                <w:bCs/>
                <w:color w:val="000000"/>
              </w:rPr>
              <w:t>green</w:t>
            </w:r>
            <w:r w:rsidRPr="002E46AE">
              <w:rPr>
                <w:color w:val="000000"/>
                <w:shd w:val="clear" w:color="auto" w:fill="FFFFFF"/>
              </w:rPr>
              <w:t xml:space="preserve"> </w:t>
            </w:r>
            <w:r w:rsidRPr="002E46AE">
              <w:rPr>
                <w:bCs/>
                <w:color w:val="000000"/>
              </w:rPr>
              <w:t>to investigate</w:t>
            </w:r>
            <w:r w:rsidRPr="002E46AE">
              <w:rPr>
                <w:color w:val="000000"/>
                <w:shd w:val="clear" w:color="auto" w:fill="FFFFFF"/>
              </w:rPr>
              <w:t xml:space="preserve"> the disease</w:t>
            </w:r>
          </w:p>
        </w:tc>
      </w:tr>
    </w:tbl>
    <w:p w:rsidR="00D51874" w:rsidRDefault="00D51874">
      <w:pPr>
        <w:spacing w:before="6"/>
        <w:rPr>
          <w:b/>
          <w:sz w:val="15"/>
        </w:rPr>
      </w:pPr>
    </w:p>
    <w:p w:rsidR="00EF6E7E" w:rsidRDefault="00EF6E7E"/>
    <w:sectPr w:rsidR="00EF6E7E" w:rsidSect="00D51874">
      <w:type w:val="continuous"/>
      <w:pgSz w:w="11910" w:h="16840"/>
      <w:pgMar w:top="74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2C2A"/>
    <w:multiLevelType w:val="hybridMultilevel"/>
    <w:tmpl w:val="22D0D516"/>
    <w:lvl w:ilvl="0" w:tplc="0409000B">
      <w:start w:val="1"/>
      <w:numFmt w:val="bullet"/>
      <w:lvlText w:val=""/>
      <w:lvlJc w:val="left"/>
      <w:pPr>
        <w:ind w:left="834" w:hanging="360"/>
      </w:pPr>
      <w:rPr>
        <w:rFonts w:ascii="Wingdings" w:hAnsi="Wingdings"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nsid w:val="20DD6B5F"/>
    <w:multiLevelType w:val="hybridMultilevel"/>
    <w:tmpl w:val="76644954"/>
    <w:lvl w:ilvl="0" w:tplc="0409000B">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nsid w:val="427A7E76"/>
    <w:multiLevelType w:val="hybridMultilevel"/>
    <w:tmpl w:val="A7948DAA"/>
    <w:lvl w:ilvl="0" w:tplc="46409058">
      <w:numFmt w:val="bullet"/>
      <w:lvlText w:val=""/>
      <w:lvlJc w:val="left"/>
      <w:pPr>
        <w:ind w:left="840" w:hanging="361"/>
      </w:pPr>
      <w:rPr>
        <w:rFonts w:ascii="Wingdings" w:eastAsia="Wingdings" w:hAnsi="Wingdings" w:cs="Wingdings" w:hint="default"/>
        <w:w w:val="100"/>
        <w:sz w:val="22"/>
        <w:szCs w:val="22"/>
        <w:lang w:val="en-US" w:eastAsia="en-US" w:bidi="ar-SA"/>
      </w:rPr>
    </w:lvl>
    <w:lvl w:ilvl="1" w:tplc="181AFE14">
      <w:numFmt w:val="bullet"/>
      <w:lvlText w:val="•"/>
      <w:lvlJc w:val="left"/>
      <w:pPr>
        <w:ind w:left="1206" w:hanging="361"/>
      </w:pPr>
      <w:rPr>
        <w:rFonts w:hint="default"/>
        <w:lang w:val="en-US" w:eastAsia="en-US" w:bidi="ar-SA"/>
      </w:rPr>
    </w:lvl>
    <w:lvl w:ilvl="2" w:tplc="00FE5C7E">
      <w:numFmt w:val="bullet"/>
      <w:lvlText w:val="•"/>
      <w:lvlJc w:val="left"/>
      <w:pPr>
        <w:ind w:left="1572" w:hanging="361"/>
      </w:pPr>
      <w:rPr>
        <w:rFonts w:hint="default"/>
        <w:lang w:val="en-US" w:eastAsia="en-US" w:bidi="ar-SA"/>
      </w:rPr>
    </w:lvl>
    <w:lvl w:ilvl="3" w:tplc="E8E66C5E">
      <w:numFmt w:val="bullet"/>
      <w:lvlText w:val="•"/>
      <w:lvlJc w:val="left"/>
      <w:pPr>
        <w:ind w:left="1939" w:hanging="361"/>
      </w:pPr>
      <w:rPr>
        <w:rFonts w:hint="default"/>
        <w:lang w:val="en-US" w:eastAsia="en-US" w:bidi="ar-SA"/>
      </w:rPr>
    </w:lvl>
    <w:lvl w:ilvl="4" w:tplc="E96EC96C">
      <w:numFmt w:val="bullet"/>
      <w:lvlText w:val="•"/>
      <w:lvlJc w:val="left"/>
      <w:pPr>
        <w:ind w:left="2305" w:hanging="361"/>
      </w:pPr>
      <w:rPr>
        <w:rFonts w:hint="default"/>
        <w:lang w:val="en-US" w:eastAsia="en-US" w:bidi="ar-SA"/>
      </w:rPr>
    </w:lvl>
    <w:lvl w:ilvl="5" w:tplc="E7B82AB0">
      <w:numFmt w:val="bullet"/>
      <w:lvlText w:val="•"/>
      <w:lvlJc w:val="left"/>
      <w:pPr>
        <w:ind w:left="2672" w:hanging="361"/>
      </w:pPr>
      <w:rPr>
        <w:rFonts w:hint="default"/>
        <w:lang w:val="en-US" w:eastAsia="en-US" w:bidi="ar-SA"/>
      </w:rPr>
    </w:lvl>
    <w:lvl w:ilvl="6" w:tplc="FA02A704">
      <w:numFmt w:val="bullet"/>
      <w:lvlText w:val="•"/>
      <w:lvlJc w:val="left"/>
      <w:pPr>
        <w:ind w:left="3038" w:hanging="361"/>
      </w:pPr>
      <w:rPr>
        <w:rFonts w:hint="default"/>
        <w:lang w:val="en-US" w:eastAsia="en-US" w:bidi="ar-SA"/>
      </w:rPr>
    </w:lvl>
    <w:lvl w:ilvl="7" w:tplc="F814BC22">
      <w:numFmt w:val="bullet"/>
      <w:lvlText w:val="•"/>
      <w:lvlJc w:val="left"/>
      <w:pPr>
        <w:ind w:left="3404" w:hanging="361"/>
      </w:pPr>
      <w:rPr>
        <w:rFonts w:hint="default"/>
        <w:lang w:val="en-US" w:eastAsia="en-US" w:bidi="ar-SA"/>
      </w:rPr>
    </w:lvl>
    <w:lvl w:ilvl="8" w:tplc="11B22E06">
      <w:numFmt w:val="bullet"/>
      <w:lvlText w:val="•"/>
      <w:lvlJc w:val="left"/>
      <w:pPr>
        <w:ind w:left="3771" w:hanging="361"/>
      </w:pPr>
      <w:rPr>
        <w:rFonts w:hint="default"/>
        <w:lang w:val="en-US" w:eastAsia="en-US" w:bidi="ar-SA"/>
      </w:rPr>
    </w:lvl>
  </w:abstractNum>
  <w:abstractNum w:abstractNumId="3">
    <w:nsid w:val="47764729"/>
    <w:multiLevelType w:val="hybridMultilevel"/>
    <w:tmpl w:val="922AE81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4941014B"/>
    <w:multiLevelType w:val="hybridMultilevel"/>
    <w:tmpl w:val="AA12FACC"/>
    <w:lvl w:ilvl="0" w:tplc="22649CBA">
      <w:numFmt w:val="bullet"/>
      <w:lvlText w:val=""/>
      <w:lvlJc w:val="left"/>
      <w:pPr>
        <w:ind w:left="840" w:hanging="361"/>
      </w:pPr>
      <w:rPr>
        <w:rFonts w:ascii="Wingdings" w:eastAsia="Wingdings" w:hAnsi="Wingdings" w:cs="Wingdings" w:hint="default"/>
        <w:w w:val="100"/>
        <w:sz w:val="22"/>
        <w:szCs w:val="22"/>
        <w:lang w:val="en-US" w:eastAsia="en-US" w:bidi="ar-SA"/>
      </w:rPr>
    </w:lvl>
    <w:lvl w:ilvl="1" w:tplc="086A2E46">
      <w:numFmt w:val="bullet"/>
      <w:lvlText w:val="•"/>
      <w:lvlJc w:val="left"/>
      <w:pPr>
        <w:ind w:left="1206" w:hanging="361"/>
      </w:pPr>
      <w:rPr>
        <w:rFonts w:hint="default"/>
        <w:lang w:val="en-US" w:eastAsia="en-US" w:bidi="ar-SA"/>
      </w:rPr>
    </w:lvl>
    <w:lvl w:ilvl="2" w:tplc="824E88FC">
      <w:numFmt w:val="bullet"/>
      <w:lvlText w:val="•"/>
      <w:lvlJc w:val="left"/>
      <w:pPr>
        <w:ind w:left="1572" w:hanging="361"/>
      </w:pPr>
      <w:rPr>
        <w:rFonts w:hint="default"/>
        <w:lang w:val="en-US" w:eastAsia="en-US" w:bidi="ar-SA"/>
      </w:rPr>
    </w:lvl>
    <w:lvl w:ilvl="3" w:tplc="D51642BC">
      <w:numFmt w:val="bullet"/>
      <w:lvlText w:val="•"/>
      <w:lvlJc w:val="left"/>
      <w:pPr>
        <w:ind w:left="1939" w:hanging="361"/>
      </w:pPr>
      <w:rPr>
        <w:rFonts w:hint="default"/>
        <w:lang w:val="en-US" w:eastAsia="en-US" w:bidi="ar-SA"/>
      </w:rPr>
    </w:lvl>
    <w:lvl w:ilvl="4" w:tplc="71D8DAC6">
      <w:numFmt w:val="bullet"/>
      <w:lvlText w:val="•"/>
      <w:lvlJc w:val="left"/>
      <w:pPr>
        <w:ind w:left="2305" w:hanging="361"/>
      </w:pPr>
      <w:rPr>
        <w:rFonts w:hint="default"/>
        <w:lang w:val="en-US" w:eastAsia="en-US" w:bidi="ar-SA"/>
      </w:rPr>
    </w:lvl>
    <w:lvl w:ilvl="5" w:tplc="7B20DB60">
      <w:numFmt w:val="bullet"/>
      <w:lvlText w:val="•"/>
      <w:lvlJc w:val="left"/>
      <w:pPr>
        <w:ind w:left="2672" w:hanging="361"/>
      </w:pPr>
      <w:rPr>
        <w:rFonts w:hint="default"/>
        <w:lang w:val="en-US" w:eastAsia="en-US" w:bidi="ar-SA"/>
      </w:rPr>
    </w:lvl>
    <w:lvl w:ilvl="6" w:tplc="7820EE36">
      <w:numFmt w:val="bullet"/>
      <w:lvlText w:val="•"/>
      <w:lvlJc w:val="left"/>
      <w:pPr>
        <w:ind w:left="3038" w:hanging="361"/>
      </w:pPr>
      <w:rPr>
        <w:rFonts w:hint="default"/>
        <w:lang w:val="en-US" w:eastAsia="en-US" w:bidi="ar-SA"/>
      </w:rPr>
    </w:lvl>
    <w:lvl w:ilvl="7" w:tplc="51CA0F1E">
      <w:numFmt w:val="bullet"/>
      <w:lvlText w:val="•"/>
      <w:lvlJc w:val="left"/>
      <w:pPr>
        <w:ind w:left="3404" w:hanging="361"/>
      </w:pPr>
      <w:rPr>
        <w:rFonts w:hint="default"/>
        <w:lang w:val="en-US" w:eastAsia="en-US" w:bidi="ar-SA"/>
      </w:rPr>
    </w:lvl>
    <w:lvl w:ilvl="8" w:tplc="331647BC">
      <w:numFmt w:val="bullet"/>
      <w:lvlText w:val="•"/>
      <w:lvlJc w:val="left"/>
      <w:pPr>
        <w:ind w:left="3771" w:hanging="361"/>
      </w:pPr>
      <w:rPr>
        <w:rFonts w:hint="default"/>
        <w:lang w:val="en-US" w:eastAsia="en-US" w:bidi="ar-SA"/>
      </w:rPr>
    </w:lvl>
  </w:abstractNum>
  <w:abstractNum w:abstractNumId="5">
    <w:nsid w:val="66E40FC4"/>
    <w:multiLevelType w:val="hybridMultilevel"/>
    <w:tmpl w:val="85B612A2"/>
    <w:lvl w:ilvl="0" w:tplc="0409000B">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51874"/>
    <w:rsid w:val="002E46AE"/>
    <w:rsid w:val="00BF19C8"/>
    <w:rsid w:val="00D51874"/>
    <w:rsid w:val="00EF6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518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51874"/>
    <w:pPr>
      <w:spacing w:before="5"/>
    </w:pPr>
    <w:rPr>
      <w:b/>
      <w:bCs/>
      <w:sz w:val="24"/>
      <w:szCs w:val="24"/>
    </w:rPr>
  </w:style>
  <w:style w:type="paragraph" w:styleId="ListParagraph">
    <w:name w:val="List Paragraph"/>
    <w:basedOn w:val="Normal"/>
    <w:uiPriority w:val="1"/>
    <w:qFormat/>
    <w:rsid w:val="00D51874"/>
  </w:style>
  <w:style w:type="paragraph" w:customStyle="1" w:styleId="TableParagraph">
    <w:name w:val="Table Paragraph"/>
    <w:basedOn w:val="Normal"/>
    <w:uiPriority w:val="1"/>
    <w:qFormat/>
    <w:rsid w:val="00D51874"/>
    <w:pPr>
      <w:ind w:left="11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2022-10-29T04:03:00Z</dcterms:created>
  <dcterms:modified xsi:type="dcterms:W3CDTF">2022-10-29T04:03:00Z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2022-10-29T00:00:00Z</vt:filetime>
  </property>
</Properties>
</file>