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>
            <w:pPr>
              <w:pStyle w:val="2"/>
              <w:shd w:val="clear" w:color="auto" w:fill="FFFFFF"/>
              <w:spacing w:after="150" w:line="465" w:lineRule="atLeast"/>
              <w:outlineLvl w:val="2"/>
              <w:rPr>
                <w:color w:val="35475C"/>
                <w:sz w:val="24"/>
                <w:szCs w:val="24"/>
              </w:rPr>
            </w:pPr>
            <w:r>
              <w:rPr>
                <w:color w:val="35475C"/>
                <w:sz w:val="24"/>
                <w:szCs w:val="24"/>
              </w:rPr>
              <w:t>REAL TIME RIVER WATER QUALITY MONITORING AND CONTROLING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Marks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Following are the 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Hardware used</w:t>
            </w:r>
          </w:p>
        </w:tc>
        <w:tc>
          <w:tcPr>
            <w:tcW w:w="5248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Control surface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LCD display 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Wi-Fi module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 xml:space="preserve">Sensors for monitoring </w:t>
            </w:r>
          </w:p>
        </w:tc>
        <w:tc>
          <w:tcPr>
            <w:tcW w:w="5248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PH sensor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Turbidity sensor 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Temperature sensor 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remote Data Aggregator Server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used</w:t>
            </w:r>
          </w:p>
        </w:tc>
        <w:tc>
          <w:tcPr>
            <w:tcW w:w="5248" w:type="dxa"/>
          </w:tcPr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IOT Platform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Neural network models in Big Data Analytics and water quality management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FR-4</w:t>
            </w:r>
          </w:p>
        </w:tc>
        <w:tc>
          <w:tcPr>
            <w:tcW w:w="31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IOT applications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8" w:type="dxa"/>
          </w:tcPr>
          <w:p>
            <w:pPr>
              <w:pStyle w:val="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Apache HBase managed by Apache ZooKeeper </w:t>
            </w:r>
          </w:p>
          <w:p>
            <w:pPr>
              <w:pStyle w:val="8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en-US"/>
              </w:rPr>
              <w:t xml:space="preserve">Hadoop distributed file system (HDFS)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Real-time analytics technologies</w:t>
            </w:r>
          </w:p>
        </w:tc>
        <w:tc>
          <w:tcPr>
            <w:tcW w:w="5248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Spark streaming analysis through Spark MLlib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Deep learning neural network models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Belief Rule Based (BRB) system</w:t>
            </w:r>
          </w:p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/>
                <w:color w:val="222222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Neural network models</w:t>
            </w:r>
          </w:p>
        </w:tc>
        <w:tc>
          <w:tcPr>
            <w:tcW w:w="5248" w:type="dxa"/>
          </w:tcPr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 layer neurons models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hidden/middle layer neurons models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 layer neurons models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Following are the non-functional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Monitoring </w:t>
            </w:r>
            <w:r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  <w:t>provides the objective evidence necessary to make sound decisions on managing water quality today and in the future</w:t>
            </w:r>
            <w:r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.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Applications can create znode in zookeeper. Apache HBase is managed by Apache ZooKeeper.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The IoT application will help the users to visualize the water quality analysis results produced by the data management layer over different time series continuously.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application runs on client devices such as Smart phones, laptops and desktops. 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The root users will be able to generate daily/monthly/yearly water quality report from data management layer and visualize in the client devices. </w:t>
            </w:r>
          </w:p>
          <w:p>
            <w:pPr>
              <w:pStyle w:val="9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  <w:p>
            <w:pPr>
              <w:pStyle w:val="9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Hadoop cluster is fault tolerant as jobs are redirected automatically to the running nodes when nodes are failed. 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The data in Hadoop is highly available as multiple copies of data are stored in data nodes managed by name node, standby name node, journal nodes and fail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over controller.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 measure water parameters such as pH, dissolved oxygen, turbidity, conductivity, etc. us0ing available sensors at a remote place. 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assemble data from various sensor nodes and send it to the base station by the wireless channel.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simulate and evaluate quality parameters for quality control.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send SMS to an authorized person routinely when water quality detected does not match the preset standards, so that, necessary actions can be taken.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Using different sensors, this system can collect various parameters from water, such as pH, dissolved oxygen, turbidity, conductivity, temperature, and so on. </w:t>
            </w:r>
          </w:p>
          <w:p>
            <w:pPr>
              <w:pStyle w:val="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The rapid development of WSN technology provides a novel approach to real-time data acquisition, transmission, and processing. </w:t>
            </w:r>
          </w:p>
          <w:p>
            <w:pPr>
              <w:pStyle w:val="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The clients can get ongoing water quality information from far away.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/>
                <w:color w:val="222222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 develop a system for continuous monitoring of river water quality at remote places using wireless sensor networks with low power consumption, low-cost and high detection accuracy. 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</w:rPr>
              <w:t>PH, conductivity, turbidity level, etc. are the limits that are analyzed to improve the water quality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lang w:val="en-US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NUKQU+TimesNewRomanPS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25C03"/>
    <w:multiLevelType w:val="multilevel"/>
    <w:tmpl w:val="35925C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0D1B4E"/>
    <w:multiLevelType w:val="multilevel"/>
    <w:tmpl w:val="3F0D1B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AF0240"/>
    <w:multiLevelType w:val="multilevel"/>
    <w:tmpl w:val="63AF02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BAD1C8A"/>
    <w:multiLevelType w:val="multilevel"/>
    <w:tmpl w:val="6BAD1C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98E1390"/>
    <w:multiLevelType w:val="multilevel"/>
    <w:tmpl w:val="798E13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02420"/>
    <w:rsid w:val="00213958"/>
    <w:rsid w:val="00236647"/>
    <w:rsid w:val="00313F14"/>
    <w:rsid w:val="00370837"/>
    <w:rsid w:val="0039046D"/>
    <w:rsid w:val="003C4A8E"/>
    <w:rsid w:val="003E3A16"/>
    <w:rsid w:val="004042C8"/>
    <w:rsid w:val="00407C6A"/>
    <w:rsid w:val="004173CA"/>
    <w:rsid w:val="00585E01"/>
    <w:rsid w:val="005A4CB0"/>
    <w:rsid w:val="005B0E06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43392"/>
    <w:rsid w:val="009D3AA0"/>
    <w:rsid w:val="00A06390"/>
    <w:rsid w:val="00AB20AC"/>
    <w:rsid w:val="00AB4003"/>
    <w:rsid w:val="00AC6D16"/>
    <w:rsid w:val="00AC7F0A"/>
    <w:rsid w:val="00AE1A7E"/>
    <w:rsid w:val="00B76D2E"/>
    <w:rsid w:val="00D76549"/>
    <w:rsid w:val="00DB06D2"/>
    <w:rsid w:val="00DB6A25"/>
    <w:rsid w:val="00DC7867"/>
    <w:rsid w:val="00E20E79"/>
    <w:rsid w:val="00EF250C"/>
    <w:rsid w:val="00F01F80"/>
    <w:rsid w:val="018E7B86"/>
    <w:rsid w:val="08122176"/>
    <w:rsid w:val="18461A54"/>
    <w:rsid w:val="36B030FD"/>
    <w:rsid w:val="430869F4"/>
    <w:rsid w:val="50830C96"/>
    <w:rsid w:val="55BB0D24"/>
    <w:rsid w:val="55F934FA"/>
    <w:rsid w:val="62410803"/>
    <w:rsid w:val="638D6D7C"/>
    <w:rsid w:val="65AF6E77"/>
    <w:rsid w:val="677156E7"/>
    <w:rsid w:val="703674CE"/>
    <w:rsid w:val="7C1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NUKQU+TimesNewRomanPSMT" w:hAnsi="SNUKQU+TimesNewRomanPSMT" w:cs="SNUKQU+TimesNewRomanPSMT" w:eastAsiaTheme="minorHAnsi"/>
      <w:color w:val="000000"/>
      <w:sz w:val="24"/>
      <w:szCs w:val="24"/>
      <w:lang w:val="en-US" w:eastAsia="en-US" w:bidi="ar-SA"/>
    </w:rPr>
  </w:style>
  <w:style w:type="character" w:customStyle="1" w:styleId="10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496</Words>
  <Characters>2832</Characters>
  <Lines>23</Lines>
  <Paragraphs>6</Paragraphs>
  <TotalTime>44</TotalTime>
  <ScaleCrop>false</ScaleCrop>
  <LinksUpToDate>false</LinksUpToDate>
  <CharactersWithSpaces>3322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2022-10-07T14:45:00Z</dcterms:created>
  <dc:creator>Amarender Katkam</dc:creator>
  <cp:lastModifiedBy>User</cp:lastModifiedBy>
  <cp:lastPrinted>2022-10-03T05:10:00Z</cp:lastPrinted>
  <dcterms:modified xsi:type="dcterms:W3CDTF">2022-10-14T13:32:34Z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2C05E29201BA4FCB84101BB407F85F49</vt:lpwstr>
  </property>
</Properties>
</file>