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  <w:b w:val="0"/>
          <w:sz w:val="20"/>
          <w:u w:val="none"/>
        </w:rPr>
      </w:pPr>
    </w:p>
    <w:p>
      <w:pPr>
        <w:pStyle w:val="5"/>
        <w:spacing w:line="252" w:lineRule="auto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 Stack</w:t>
      </w:r>
      <w:r>
        <w:rPr>
          <w:spacing w:val="-11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pStyle w:val="4"/>
        <w:spacing w:before="7"/>
        <w:rPr>
          <w:sz w:val="24"/>
          <w:u w:val="none"/>
        </w:rPr>
      </w:pPr>
    </w:p>
    <w:tbl>
      <w:tblPr>
        <w:tblStyle w:val="3"/>
        <w:tblW w:w="0" w:type="auto"/>
        <w:tblInd w:w="27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3"/>
        <w:gridCol w:w="48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3" w:type="dxa"/>
          </w:tcPr>
          <w:p>
            <w:pPr>
              <w:pStyle w:val="8"/>
              <w:spacing w:line="223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852" w:type="dxa"/>
          </w:tcPr>
          <w:p>
            <w:pPr>
              <w:pStyle w:val="8"/>
              <w:spacing w:line="223" w:lineRule="exact"/>
              <w:ind w:left="124"/>
              <w:rPr>
                <w:sz w:val="21"/>
              </w:rPr>
            </w:pPr>
            <w:r>
              <w:rPr>
                <w:rFonts w:hint="default"/>
                <w:spacing w:val="-14"/>
                <w:w w:val="105"/>
                <w:sz w:val="21"/>
                <w:lang w:val="en-IN"/>
              </w:rPr>
              <w:t>19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October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503" w:type="dxa"/>
          </w:tcPr>
          <w:p>
            <w:pPr>
              <w:pStyle w:val="8"/>
              <w:spacing w:line="217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852" w:type="dxa"/>
          </w:tcPr>
          <w:p>
            <w:pPr>
              <w:pStyle w:val="8"/>
              <w:spacing w:line="217" w:lineRule="exact"/>
              <w:ind w:left="124"/>
              <w:rPr>
                <w:rFonts w:ascii="Verdana"/>
                <w:sz w:val="20"/>
              </w:rPr>
            </w:pPr>
            <w:r>
              <w:rPr>
                <w:rFonts w:hint="default" w:ascii="Verdana"/>
                <w:sz w:val="20"/>
              </w:rPr>
              <w:t>PNT2022TMID37166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3" w:type="dxa"/>
          </w:tcPr>
          <w:p>
            <w:pPr>
              <w:pStyle w:val="8"/>
              <w:spacing w:line="223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4852" w:type="dxa"/>
          </w:tcPr>
          <w:p>
            <w:pPr>
              <w:pStyle w:val="8"/>
              <w:spacing w:line="223" w:lineRule="exact"/>
              <w:ind w:left="12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Project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–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Nutrition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Assistant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3" w:type="dxa"/>
          </w:tcPr>
          <w:p>
            <w:pPr>
              <w:pStyle w:val="8"/>
              <w:spacing w:line="224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Maximum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  <w:tc>
          <w:tcPr>
            <w:tcW w:w="4852" w:type="dxa"/>
          </w:tcPr>
          <w:p>
            <w:pPr>
              <w:pStyle w:val="8"/>
              <w:spacing w:line="224" w:lineRule="exact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</w:tr>
    </w:tbl>
    <w:p>
      <w:pPr>
        <w:pStyle w:val="4"/>
        <w:spacing w:before="2"/>
        <w:rPr>
          <w:sz w:val="38"/>
          <w:u w:val="none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36"/>
          <w:u w:val="none"/>
        </w:rPr>
        <w:t xml:space="preserve"> </w:t>
      </w:r>
      <w:r>
        <w:rPr>
          <w:u w:val="none"/>
        </w:rPr>
        <w:t>Architecture:</w:t>
      </w:r>
    </w:p>
    <w:p>
      <w:pPr>
        <w:spacing w:before="191"/>
        <w:ind w:left="100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Deliverable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include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architectural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diagram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below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table1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&amp;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bookmarkStart w:id="0" w:name="_GoBack"/>
      <w:bookmarkEnd w:id="0"/>
    </w:p>
    <w:p>
      <w:pPr>
        <w:pStyle w:val="4"/>
        <w:spacing w:before="191"/>
        <w:ind w:left="100"/>
        <w:rPr>
          <w:u w:val="none"/>
        </w:rPr>
      </w:pPr>
      <w:r>
        <w:rPr>
          <w:spacing w:val="-1"/>
          <w:w w:val="105"/>
          <w:u w:val="none"/>
        </w:rPr>
        <w:t>Example:</w:t>
      </w:r>
      <w:r>
        <w:rPr>
          <w:spacing w:val="-6"/>
          <w:w w:val="105"/>
          <w:u w:val="none"/>
        </w:rPr>
        <w:t xml:space="preserve"> </w:t>
      </w:r>
      <w:r>
        <w:rPr>
          <w:w w:val="105"/>
          <w:u w:val="none"/>
        </w:rPr>
        <w:t>Order</w:t>
      </w:r>
      <w:r>
        <w:rPr>
          <w:spacing w:val="-5"/>
          <w:w w:val="105"/>
          <w:u w:val="none"/>
        </w:rPr>
        <w:t xml:space="preserve"> </w:t>
      </w:r>
      <w:r>
        <w:rPr>
          <w:w w:val="105"/>
          <w:u w:val="none"/>
        </w:rPr>
        <w:t>processing</w:t>
      </w:r>
      <w:r>
        <w:rPr>
          <w:spacing w:val="3"/>
          <w:w w:val="105"/>
          <w:u w:val="none"/>
        </w:rPr>
        <w:t xml:space="preserve"> </w:t>
      </w:r>
      <w:r>
        <w:rPr>
          <w:w w:val="105"/>
          <w:u w:val="none"/>
        </w:rPr>
        <w:t>during</w:t>
      </w:r>
      <w:r>
        <w:rPr>
          <w:spacing w:val="-6"/>
          <w:w w:val="105"/>
          <w:u w:val="none"/>
        </w:rPr>
        <w:t xml:space="preserve"> </w:t>
      </w:r>
      <w:r>
        <w:rPr>
          <w:w w:val="105"/>
          <w:u w:val="none"/>
        </w:rPr>
        <w:t>pandemics</w:t>
      </w:r>
      <w:r>
        <w:rPr>
          <w:spacing w:val="4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offline</w:t>
      </w:r>
      <w:r>
        <w:rPr>
          <w:spacing w:val="-5"/>
          <w:w w:val="105"/>
          <w:u w:val="none"/>
        </w:rPr>
        <w:t xml:space="preserve"> </w:t>
      </w:r>
      <w:r>
        <w:rPr>
          <w:w w:val="105"/>
          <w:u w:val="none"/>
        </w:rPr>
        <w:t>mode</w:t>
      </w:r>
    </w:p>
    <w:p>
      <w:pPr>
        <w:pStyle w:val="4"/>
        <w:spacing w:before="203"/>
        <w:ind w:left="100"/>
        <w:rPr>
          <w:u w:val="none"/>
        </w:rPr>
      </w:pPr>
      <w:r>
        <w:rPr>
          <w:u w:val="none"/>
        </w:rPr>
        <w:t xml:space="preserve">Reference:      </w:t>
      </w:r>
      <w:r>
        <w:rPr>
          <w:spacing w:val="48"/>
          <w:u w:val="none"/>
        </w:rPr>
        <w:t xml:space="preserve">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https://developer.ibm.com/patterns/ai-powered-backend-system-for-order-processing-during-pandemics/</w:t>
      </w:r>
      <w:r>
        <w:rPr>
          <w:color w:val="0461C1"/>
          <w:u w:val="thick" w:color="0461C1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1"/>
        <w:rPr>
          <w:sz w:val="20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238125</wp:posOffset>
            </wp:positionV>
            <wp:extent cx="4131945" cy="1939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257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411pt;margin-top:13.8pt;height:206.5pt;width:374pt;mso-position-horizontal-relative:page;mso-wrap-distance-bottom:0pt;mso-wrap-distance-top:0pt;z-index:-251656192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84"/>
                    <w:ind w:left="144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Guidelines: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88"/>
                    <w:ind w:left="504" w:right="0" w:hanging="361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Include</w:t>
                  </w:r>
                  <w:r>
                    <w:rPr>
                      <w:rFonts w:ascii="Calibri"/>
                      <w:spacing w:val="4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all</w:t>
                  </w:r>
                  <w:r>
                    <w:rPr>
                      <w:rFonts w:ascii="Calibri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the</w:t>
                  </w:r>
                  <w:r>
                    <w:rPr>
                      <w:rFonts w:ascii="Calibri"/>
                      <w:spacing w:val="2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processes</w:t>
                  </w:r>
                  <w:r>
                    <w:rPr>
                      <w:rFonts w:ascii="Calibri"/>
                      <w:spacing w:val="28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(As</w:t>
                  </w:r>
                  <w:r>
                    <w:rPr>
                      <w:rFonts w:ascii="Calibri"/>
                      <w:spacing w:val="4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an</w:t>
                  </w:r>
                  <w:r>
                    <w:rPr>
                      <w:rFonts w:ascii="Calibri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application</w:t>
                  </w:r>
                  <w:r>
                    <w:rPr>
                      <w:rFonts w:ascii="Calibri"/>
                      <w:spacing w:val="3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logic</w:t>
                  </w:r>
                  <w:r>
                    <w:rPr>
                      <w:rFonts w:ascii="Calibri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/</w:t>
                  </w:r>
                  <w:r>
                    <w:rPr>
                      <w:rFonts w:ascii="Calibri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Technology</w:t>
                  </w:r>
                  <w:r>
                    <w:rPr>
                      <w:rFonts w:ascii="Calibri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z w:val="21"/>
                    </w:rPr>
                    <w:t>Block)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44"/>
                    <w:ind w:left="504" w:right="0" w:hanging="361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Provide</w:t>
                  </w:r>
                  <w:r>
                    <w:rPr>
                      <w:rFonts w:ascii="Calibri"/>
                      <w:spacing w:val="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infrastructural</w:t>
                  </w:r>
                  <w:r>
                    <w:rPr>
                      <w:rFonts w:ascii="Calibri"/>
                      <w:spacing w:val="1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demarcation</w:t>
                  </w:r>
                  <w:r>
                    <w:rPr>
                      <w:rFonts w:ascii="Calibri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(Local</w:t>
                  </w:r>
                  <w:r>
                    <w:rPr>
                      <w:rFonts w:ascii="Calibri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/</w:t>
                  </w:r>
                  <w:r>
                    <w:rPr>
                      <w:rFonts w:ascii="Calibri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Cloud)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32"/>
                    <w:ind w:left="504" w:right="0" w:hanging="361"/>
                    <w:jc w:val="left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spacing w:val="-1"/>
                      <w:w w:val="105"/>
                      <w:sz w:val="21"/>
                    </w:rPr>
                    <w:t>Indicate external</w:t>
                  </w:r>
                  <w:r>
                    <w:rPr>
                      <w:rFonts w:ascii="Calibri" w:hAnsi="Calibri"/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21"/>
                    </w:rPr>
                    <w:t>interfaces</w:t>
                  </w:r>
                  <w:r>
                    <w:rPr>
                      <w:rFonts w:ascii="Calibri" w:hAnsi="Calibri"/>
                      <w:spacing w:val="-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21"/>
                    </w:rPr>
                    <w:t>(third</w:t>
                  </w:r>
                  <w:r>
                    <w:rPr>
                      <w:rFonts w:ascii="Calibri" w:hAnsi="Calibri"/>
                      <w:spacing w:val="1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21"/>
                    </w:rPr>
                    <w:t>party</w:t>
                  </w:r>
                  <w:r>
                    <w:rPr>
                      <w:rFonts w:ascii="Calibri" w:hAnsi="Calibri"/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21"/>
                    </w:rPr>
                    <w:t>API’s</w:t>
                  </w:r>
                  <w:r>
                    <w:rPr>
                      <w:rFonts w:ascii="Calibri" w:hAnsi="Calibri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21"/>
                    </w:rPr>
                    <w:t>etc.)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32"/>
                    <w:ind w:left="504" w:right="0" w:hanging="361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Indicate</w:t>
                  </w:r>
                  <w:r>
                    <w:rPr>
                      <w:rFonts w:ascii="Calibri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Data</w:t>
                  </w:r>
                  <w:r>
                    <w:rPr>
                      <w:rFonts w:ascii="Calibri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Storage</w:t>
                  </w:r>
                  <w:r>
                    <w:rPr>
                      <w:rFonts w:ascii="Calibri"/>
                      <w:spacing w:val="-1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components</w:t>
                  </w:r>
                  <w:r>
                    <w:rPr>
                      <w:rFonts w:ascii="Calibri"/>
                      <w:spacing w:val="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/</w:t>
                  </w:r>
                  <w:r>
                    <w:rPr>
                      <w:rFonts w:ascii="Calibri"/>
                      <w:spacing w:val="-1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services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32"/>
                    <w:ind w:left="504" w:right="0" w:hanging="361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Indicate</w:t>
                  </w:r>
                  <w:r>
                    <w:rPr>
                      <w:rFonts w:ascii="Calibri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interface</w:t>
                  </w:r>
                  <w:r>
                    <w:rPr>
                      <w:rFonts w:ascii="Calibri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to</w:t>
                  </w:r>
                  <w:r>
                    <w:rPr>
                      <w:rFonts w:ascii="Calibri"/>
                      <w:spacing w:val="-1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machine</w:t>
                  </w:r>
                  <w:r>
                    <w:rPr>
                      <w:rFonts w:ascii="Calibri"/>
                      <w:spacing w:val="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learning</w:t>
                  </w:r>
                  <w:r>
                    <w:rPr>
                      <w:rFonts w:ascii="Calibri"/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models</w:t>
                  </w:r>
                  <w:r>
                    <w:rPr>
                      <w:rFonts w:ascii="Calibri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(if</w:t>
                  </w:r>
                  <w:r>
                    <w:rPr>
                      <w:rFonts w:ascii="Calibri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1"/>
                    </w:rPr>
                    <w:t>applicable)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8"/>
        <w:rPr>
          <w:sz w:val="20"/>
          <w:u w:val="none"/>
        </w:rPr>
      </w:pPr>
    </w:p>
    <w:p>
      <w:pPr>
        <w:pStyle w:val="4"/>
        <w:spacing w:before="99"/>
        <w:ind w:left="100"/>
        <w:rPr>
          <w:u w:val="none"/>
        </w:rPr>
      </w:pPr>
      <w:r>
        <w:rPr>
          <w:w w:val="105"/>
          <w:u w:val="none"/>
        </w:rPr>
        <w:t>Table-1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: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Components</w:t>
      </w:r>
      <w:r>
        <w:rPr>
          <w:spacing w:val="8"/>
          <w:w w:val="105"/>
          <w:u w:val="none"/>
        </w:rPr>
        <w:t xml:space="preserve"> </w:t>
      </w:r>
      <w:r>
        <w:rPr>
          <w:w w:val="105"/>
          <w:u w:val="none"/>
        </w:rPr>
        <w:t>&amp;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Technologies:</w:t>
      </w:r>
    </w:p>
    <w:p>
      <w:pPr>
        <w:spacing w:after="0"/>
        <w:sectPr>
          <w:type w:val="continuous"/>
          <w:pgSz w:w="16840" w:h="11920" w:orient="landscape"/>
          <w:pgMar w:top="1100" w:right="1020" w:bottom="280" w:left="1340" w:header="720" w:footer="720" w:gutter="0"/>
          <w:cols w:space="720" w:num="1"/>
        </w:sectPr>
      </w:pPr>
    </w:p>
    <w:p>
      <w:pPr>
        <w:pStyle w:val="4"/>
        <w:spacing w:before="3"/>
        <w:rPr>
          <w:sz w:val="27"/>
          <w:u w:val="none"/>
        </w:rPr>
      </w:pPr>
    </w:p>
    <w:tbl>
      <w:tblPr>
        <w:tblStyle w:val="3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4011"/>
        <w:gridCol w:w="5224"/>
        <w:gridCol w:w="414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28" w:type="dxa"/>
          </w:tcPr>
          <w:p>
            <w:pPr>
              <w:pStyle w:val="8"/>
              <w:spacing w:before="5"/>
              <w:ind w:left="0" w:right="194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S.No</w:t>
            </w:r>
          </w:p>
        </w:tc>
        <w:tc>
          <w:tcPr>
            <w:tcW w:w="4011" w:type="dxa"/>
          </w:tcPr>
          <w:p>
            <w:pPr>
              <w:pStyle w:val="8"/>
              <w:spacing w:before="5"/>
              <w:ind w:left="12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Component</w:t>
            </w:r>
          </w:p>
        </w:tc>
        <w:tc>
          <w:tcPr>
            <w:tcW w:w="5224" w:type="dxa"/>
          </w:tcPr>
          <w:p>
            <w:pPr>
              <w:pStyle w:val="8"/>
              <w:spacing w:before="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  <w:tc>
          <w:tcPr>
            <w:tcW w:w="4143" w:type="dxa"/>
          </w:tcPr>
          <w:p>
            <w:pPr>
              <w:pStyle w:val="8"/>
              <w:spacing w:before="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28" w:type="dxa"/>
          </w:tcPr>
          <w:p>
            <w:pPr>
              <w:pStyle w:val="8"/>
              <w:spacing w:before="5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</w:p>
        </w:tc>
        <w:tc>
          <w:tcPr>
            <w:tcW w:w="4011" w:type="dxa"/>
          </w:tcPr>
          <w:p>
            <w:pPr>
              <w:pStyle w:val="8"/>
              <w:spacing w:before="5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Interface</w:t>
            </w:r>
          </w:p>
        </w:tc>
        <w:tc>
          <w:tcPr>
            <w:tcW w:w="5224" w:type="dxa"/>
          </w:tcPr>
          <w:p>
            <w:pPr>
              <w:pStyle w:val="8"/>
              <w:spacing w:line="252" w:lineRule="exact"/>
              <w:ind w:right="1286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How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interacts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e.g.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UI,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Mobile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App,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Chatbot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etc.</w:t>
            </w:r>
          </w:p>
        </w:tc>
        <w:tc>
          <w:tcPr>
            <w:tcW w:w="4143" w:type="dxa"/>
          </w:tcPr>
          <w:p>
            <w:pPr>
              <w:pStyle w:val="8"/>
              <w:spacing w:before="5"/>
              <w:rPr>
                <w:sz w:val="21"/>
              </w:rPr>
            </w:pPr>
            <w:r>
              <w:rPr>
                <w:w w:val="105"/>
                <w:sz w:val="21"/>
              </w:rPr>
              <w:t>HTML,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CSS,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JavaScript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Angular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828" w:type="dxa"/>
          </w:tcPr>
          <w:p>
            <w:pPr>
              <w:pStyle w:val="8"/>
              <w:spacing w:line="235" w:lineRule="exact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2.</w:t>
            </w:r>
          </w:p>
        </w:tc>
        <w:tc>
          <w:tcPr>
            <w:tcW w:w="4011" w:type="dxa"/>
          </w:tcPr>
          <w:p>
            <w:pPr>
              <w:pStyle w:val="8"/>
              <w:spacing w:line="235" w:lineRule="exact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Application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Logic-1</w:t>
            </w:r>
          </w:p>
        </w:tc>
        <w:tc>
          <w:tcPr>
            <w:tcW w:w="5224" w:type="dxa"/>
          </w:tcPr>
          <w:p>
            <w:pPr>
              <w:pStyle w:val="8"/>
              <w:spacing w:line="235" w:lineRule="exact"/>
              <w:rPr>
                <w:sz w:val="21"/>
              </w:rPr>
            </w:pPr>
            <w:r>
              <w:rPr>
                <w:w w:val="105"/>
                <w:sz w:val="21"/>
              </w:rPr>
              <w:t>Logic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process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</w:t>
            </w:r>
          </w:p>
        </w:tc>
        <w:tc>
          <w:tcPr>
            <w:tcW w:w="4143" w:type="dxa"/>
          </w:tcPr>
          <w:p>
            <w:pPr>
              <w:pStyle w:val="8"/>
              <w:spacing w:line="235" w:lineRule="exact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8" w:type="dxa"/>
          </w:tcPr>
          <w:p>
            <w:pPr>
              <w:pStyle w:val="8"/>
              <w:spacing w:before="5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3.</w:t>
            </w:r>
          </w:p>
        </w:tc>
        <w:tc>
          <w:tcPr>
            <w:tcW w:w="4011" w:type="dxa"/>
          </w:tcPr>
          <w:p>
            <w:pPr>
              <w:pStyle w:val="8"/>
              <w:spacing w:before="5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Cloud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Database</w:t>
            </w:r>
          </w:p>
        </w:tc>
        <w:tc>
          <w:tcPr>
            <w:tcW w:w="5224" w:type="dxa"/>
          </w:tcPr>
          <w:p>
            <w:pPr>
              <w:pStyle w:val="8"/>
              <w:spacing w:before="5"/>
              <w:rPr>
                <w:sz w:val="21"/>
              </w:rPr>
            </w:pPr>
            <w:r>
              <w:rPr>
                <w:w w:val="105"/>
                <w:sz w:val="21"/>
              </w:rPr>
              <w:t>Database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Service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</w:t>
            </w:r>
          </w:p>
        </w:tc>
        <w:tc>
          <w:tcPr>
            <w:tcW w:w="4143" w:type="dxa"/>
          </w:tcPr>
          <w:p>
            <w:pPr>
              <w:pStyle w:val="8"/>
              <w:spacing w:before="5"/>
              <w:rPr>
                <w:sz w:val="21"/>
              </w:rPr>
            </w:pPr>
            <w:r>
              <w:rPr>
                <w:w w:val="105"/>
                <w:sz w:val="21"/>
              </w:rPr>
              <w:t>IBM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DB2,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IBM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Cloudant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28" w:type="dxa"/>
          </w:tcPr>
          <w:p>
            <w:pPr>
              <w:pStyle w:val="8"/>
              <w:spacing w:before="5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</w:p>
        </w:tc>
        <w:tc>
          <w:tcPr>
            <w:tcW w:w="4011" w:type="dxa"/>
          </w:tcPr>
          <w:p>
            <w:pPr>
              <w:pStyle w:val="8"/>
              <w:spacing w:before="5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File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Storage</w:t>
            </w:r>
          </w:p>
        </w:tc>
        <w:tc>
          <w:tcPr>
            <w:tcW w:w="5224" w:type="dxa"/>
          </w:tcPr>
          <w:p>
            <w:pPr>
              <w:pStyle w:val="8"/>
              <w:spacing w:before="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File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storage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requirements</w:t>
            </w:r>
          </w:p>
        </w:tc>
        <w:tc>
          <w:tcPr>
            <w:tcW w:w="4143" w:type="dxa"/>
          </w:tcPr>
          <w:p>
            <w:pPr>
              <w:pStyle w:val="8"/>
              <w:spacing w:line="252" w:lineRule="exact"/>
              <w:ind w:right="505"/>
              <w:rPr>
                <w:sz w:val="21"/>
              </w:rPr>
            </w:pPr>
            <w:r>
              <w:rPr>
                <w:w w:val="105"/>
                <w:sz w:val="21"/>
              </w:rPr>
              <w:t>IBM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Block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Storage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Other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Storage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Service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Local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Filesystem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8" w:type="dxa"/>
          </w:tcPr>
          <w:p>
            <w:pPr>
              <w:pStyle w:val="8"/>
              <w:spacing w:before="3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5.</w:t>
            </w:r>
          </w:p>
        </w:tc>
        <w:tc>
          <w:tcPr>
            <w:tcW w:w="4011" w:type="dxa"/>
          </w:tcPr>
          <w:p>
            <w:pPr>
              <w:pStyle w:val="8"/>
              <w:spacing w:before="3"/>
              <w:ind w:left="12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Infrastructure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(Server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Cloud)</w:t>
            </w:r>
          </w:p>
        </w:tc>
        <w:tc>
          <w:tcPr>
            <w:tcW w:w="5224" w:type="dxa"/>
          </w:tcPr>
          <w:p>
            <w:pPr>
              <w:pStyle w:val="8"/>
              <w:spacing w:before="3" w:line="252" w:lineRule="auto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Application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Deployment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Local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Configuration:</w:t>
            </w:r>
          </w:p>
          <w:p>
            <w:pPr>
              <w:pStyle w:val="8"/>
              <w:spacing w:line="215" w:lineRule="exact"/>
              <w:rPr>
                <w:sz w:val="21"/>
              </w:rPr>
            </w:pPr>
            <w:r>
              <w:rPr>
                <w:w w:val="105"/>
                <w:sz w:val="21"/>
              </w:rPr>
              <w:t>Cloud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Configuration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:</w:t>
            </w:r>
          </w:p>
        </w:tc>
        <w:tc>
          <w:tcPr>
            <w:tcW w:w="4143" w:type="dxa"/>
          </w:tcPr>
          <w:p>
            <w:pPr>
              <w:pStyle w:val="8"/>
              <w:spacing w:before="3"/>
              <w:rPr>
                <w:sz w:val="21"/>
              </w:rPr>
            </w:pPr>
            <w:r>
              <w:rPr>
                <w:w w:val="105"/>
                <w:sz w:val="21"/>
              </w:rPr>
              <w:t>Local,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Foundry,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Kubernetes</w:t>
            </w:r>
          </w:p>
        </w:tc>
      </w:tr>
    </w:tbl>
    <w:p>
      <w:pPr>
        <w:pStyle w:val="4"/>
        <w:spacing w:before="7"/>
        <w:rPr>
          <w:sz w:val="29"/>
          <w:u w:val="none"/>
        </w:rPr>
      </w:pPr>
    </w:p>
    <w:p>
      <w:pPr>
        <w:pStyle w:val="4"/>
        <w:spacing w:before="99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31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69"/>
          <w:u w:val="none"/>
        </w:rPr>
        <w:t xml:space="preserve"> </w:t>
      </w:r>
      <w:r>
        <w:rPr>
          <w:u w:val="none"/>
        </w:rPr>
        <w:t>Characteristics:</w:t>
      </w:r>
    </w:p>
    <w:p>
      <w:pPr>
        <w:pStyle w:val="4"/>
        <w:spacing w:before="11"/>
        <w:rPr>
          <w:sz w:val="15"/>
          <w:u w:val="none"/>
        </w:rPr>
      </w:pPr>
    </w:p>
    <w:tbl>
      <w:tblPr>
        <w:tblStyle w:val="3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3963"/>
        <w:gridCol w:w="5175"/>
        <w:gridCol w:w="410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8" w:type="dxa"/>
          </w:tcPr>
          <w:p>
            <w:pPr>
              <w:pStyle w:val="8"/>
              <w:spacing w:before="6"/>
              <w:ind w:left="0" w:right="194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S.No</w:t>
            </w:r>
          </w:p>
        </w:tc>
        <w:tc>
          <w:tcPr>
            <w:tcW w:w="3963" w:type="dxa"/>
          </w:tcPr>
          <w:p>
            <w:pPr>
              <w:pStyle w:val="8"/>
              <w:spacing w:before="6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Characteristics</w:t>
            </w:r>
          </w:p>
        </w:tc>
        <w:tc>
          <w:tcPr>
            <w:tcW w:w="5175" w:type="dxa"/>
          </w:tcPr>
          <w:p>
            <w:pPr>
              <w:pStyle w:val="8"/>
              <w:spacing w:before="6"/>
              <w:ind w:left="12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  <w:tc>
          <w:tcPr>
            <w:tcW w:w="4107" w:type="dxa"/>
          </w:tcPr>
          <w:p>
            <w:pPr>
              <w:pStyle w:val="8"/>
              <w:spacing w:before="6"/>
              <w:ind w:lef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28" w:type="dxa"/>
          </w:tcPr>
          <w:p>
            <w:pPr>
              <w:pStyle w:val="8"/>
              <w:spacing w:line="224" w:lineRule="exact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</w:p>
        </w:tc>
        <w:tc>
          <w:tcPr>
            <w:tcW w:w="3963" w:type="dxa"/>
          </w:tcPr>
          <w:p>
            <w:pPr>
              <w:pStyle w:val="8"/>
              <w:spacing w:line="224" w:lineRule="exact"/>
              <w:ind w:left="11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Open-Source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Frameworks</w:t>
            </w:r>
          </w:p>
        </w:tc>
        <w:tc>
          <w:tcPr>
            <w:tcW w:w="5175" w:type="dxa"/>
          </w:tcPr>
          <w:p>
            <w:pPr>
              <w:pStyle w:val="8"/>
              <w:spacing w:line="224" w:lineRule="exact"/>
              <w:ind w:left="12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List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open-source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</w:t>
            </w:r>
          </w:p>
        </w:tc>
        <w:tc>
          <w:tcPr>
            <w:tcW w:w="4107" w:type="dxa"/>
          </w:tcPr>
          <w:p>
            <w:pPr>
              <w:pStyle w:val="8"/>
              <w:spacing w:line="224" w:lineRule="exact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flask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28" w:type="dxa"/>
          </w:tcPr>
          <w:p>
            <w:pPr>
              <w:pStyle w:val="8"/>
              <w:spacing w:before="5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2.</w:t>
            </w:r>
          </w:p>
        </w:tc>
        <w:tc>
          <w:tcPr>
            <w:tcW w:w="3963" w:type="dxa"/>
          </w:tcPr>
          <w:p>
            <w:pPr>
              <w:pStyle w:val="8"/>
              <w:spacing w:before="5"/>
              <w:ind w:left="11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Security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Implementations</w:t>
            </w:r>
          </w:p>
        </w:tc>
        <w:tc>
          <w:tcPr>
            <w:tcW w:w="5175" w:type="dxa"/>
          </w:tcPr>
          <w:p>
            <w:pPr>
              <w:pStyle w:val="8"/>
              <w:spacing w:line="252" w:lineRule="exact"/>
              <w:ind w:left="125" w:right="168"/>
              <w:rPr>
                <w:sz w:val="21"/>
              </w:rPr>
            </w:pPr>
            <w:r>
              <w:rPr>
                <w:w w:val="105"/>
                <w:sz w:val="21"/>
              </w:rPr>
              <w:t>List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security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controls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implemented,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firewalls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etc.</w:t>
            </w:r>
          </w:p>
        </w:tc>
        <w:tc>
          <w:tcPr>
            <w:tcW w:w="4107" w:type="dxa"/>
          </w:tcPr>
          <w:p>
            <w:pPr>
              <w:pStyle w:val="8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SHA-256,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Encryptions,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IAM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Controls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28" w:type="dxa"/>
          </w:tcPr>
          <w:p>
            <w:pPr>
              <w:pStyle w:val="8"/>
              <w:spacing w:before="3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3.</w:t>
            </w:r>
          </w:p>
        </w:tc>
        <w:tc>
          <w:tcPr>
            <w:tcW w:w="3963" w:type="dxa"/>
          </w:tcPr>
          <w:p>
            <w:pPr>
              <w:pStyle w:val="8"/>
              <w:spacing w:before="3"/>
              <w:ind w:left="11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Scalable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Architecture</w:t>
            </w:r>
          </w:p>
        </w:tc>
        <w:tc>
          <w:tcPr>
            <w:tcW w:w="5175" w:type="dxa"/>
          </w:tcPr>
          <w:p>
            <w:pPr>
              <w:pStyle w:val="8"/>
              <w:spacing w:before="3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Justify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scalability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 architecture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(3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tier,</w:t>
            </w:r>
          </w:p>
          <w:p>
            <w:pPr>
              <w:pStyle w:val="8"/>
              <w:spacing w:before="11" w:line="223" w:lineRule="exact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Micro-services)</w:t>
            </w:r>
          </w:p>
        </w:tc>
        <w:tc>
          <w:tcPr>
            <w:tcW w:w="4107" w:type="dxa"/>
          </w:tcPr>
          <w:p>
            <w:pPr>
              <w:pStyle w:val="8"/>
              <w:spacing w:before="3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IBM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IBM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database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28" w:type="dxa"/>
          </w:tcPr>
          <w:p>
            <w:pPr>
              <w:pStyle w:val="8"/>
              <w:spacing w:line="235" w:lineRule="exact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</w:p>
        </w:tc>
        <w:tc>
          <w:tcPr>
            <w:tcW w:w="3963" w:type="dxa"/>
          </w:tcPr>
          <w:p>
            <w:pPr>
              <w:pStyle w:val="8"/>
              <w:spacing w:line="235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Availability</w:t>
            </w:r>
          </w:p>
        </w:tc>
        <w:tc>
          <w:tcPr>
            <w:tcW w:w="5175" w:type="dxa"/>
          </w:tcPr>
          <w:p>
            <w:pPr>
              <w:pStyle w:val="8"/>
              <w:spacing w:line="235" w:lineRule="exact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Justify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availability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(e.g.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</w:p>
          <w:p>
            <w:pPr>
              <w:pStyle w:val="8"/>
              <w:spacing w:before="11" w:line="235" w:lineRule="exact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load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balancers,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distributed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servers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etc.)</w:t>
            </w:r>
          </w:p>
        </w:tc>
        <w:tc>
          <w:tcPr>
            <w:tcW w:w="4107" w:type="dxa"/>
          </w:tcPr>
          <w:p>
            <w:pPr>
              <w:pStyle w:val="8"/>
              <w:spacing w:line="235" w:lineRule="exact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IBM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828" w:type="dxa"/>
          </w:tcPr>
          <w:p>
            <w:pPr>
              <w:pStyle w:val="8"/>
              <w:spacing w:line="236" w:lineRule="exact"/>
              <w:ind w:left="0" w:right="23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5.</w:t>
            </w:r>
          </w:p>
        </w:tc>
        <w:tc>
          <w:tcPr>
            <w:tcW w:w="3963" w:type="dxa"/>
          </w:tcPr>
          <w:p>
            <w:pPr>
              <w:pStyle w:val="8"/>
              <w:spacing w:line="236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Performance</w:t>
            </w:r>
          </w:p>
        </w:tc>
        <w:tc>
          <w:tcPr>
            <w:tcW w:w="5175" w:type="dxa"/>
          </w:tcPr>
          <w:p>
            <w:pPr>
              <w:pStyle w:val="8"/>
              <w:spacing w:line="236" w:lineRule="exact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Design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consideration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performance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>
            <w:pPr>
              <w:pStyle w:val="8"/>
              <w:spacing w:before="30" w:line="228" w:lineRule="exact"/>
              <w:ind w:left="125" w:right="452"/>
              <w:rPr>
                <w:sz w:val="21"/>
              </w:rPr>
            </w:pPr>
            <w:r>
              <w:rPr>
                <w:w w:val="105"/>
                <w:sz w:val="21"/>
              </w:rPr>
              <w:t>application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(number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requests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Cache,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CDN’s)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etc.</w:t>
            </w:r>
          </w:p>
        </w:tc>
        <w:tc>
          <w:tcPr>
            <w:tcW w:w="4107" w:type="dxa"/>
          </w:tcPr>
          <w:p>
            <w:pPr>
              <w:pStyle w:val="8"/>
              <w:spacing w:line="236" w:lineRule="exact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IBM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cloud</w:t>
            </w: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rPr>
          <w:sz w:val="24"/>
          <w:u w:val="none"/>
        </w:rPr>
      </w:pPr>
    </w:p>
    <w:p>
      <w:pPr>
        <w:pStyle w:val="4"/>
        <w:spacing w:before="10"/>
        <w:rPr>
          <w:sz w:val="28"/>
          <w:u w:val="none"/>
        </w:rPr>
      </w:pPr>
    </w:p>
    <w:p>
      <w:pPr>
        <w:pStyle w:val="4"/>
        <w:ind w:left="100"/>
        <w:rPr>
          <w:u w:val="none"/>
        </w:rPr>
      </w:pPr>
      <w:r>
        <w:rPr>
          <w:w w:val="105"/>
          <w:u w:val="none"/>
        </w:rPr>
        <w:t>References:</w:t>
      </w:r>
    </w:p>
    <w:p>
      <w:pPr>
        <w:pStyle w:val="4"/>
        <w:spacing w:before="191"/>
        <w:ind w:left="100"/>
        <w:rPr>
          <w:u w:val="none"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color w:val="934F70"/>
          <w:w w:val="105"/>
          <w:u w:val="thick" w:color="934F70"/>
        </w:rPr>
        <w:t>https://c4model.com/</w:t>
      </w:r>
      <w:r>
        <w:rPr>
          <w:color w:val="934F70"/>
          <w:w w:val="105"/>
          <w:u w:val="thick" w:color="934F70"/>
        </w:rPr>
        <w:fldChar w:fldCharType="end"/>
      </w:r>
    </w:p>
    <w:p>
      <w:pPr>
        <w:pStyle w:val="4"/>
        <w:spacing w:before="191"/>
        <w:ind w:left="100"/>
        <w:rPr>
          <w:u w:val="none"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461C1"/>
          <w:w w:val="105"/>
          <w:u w:val="thick" w:color="0461C1"/>
        </w:rPr>
        <w:t>https://developer.ibm.com/patterns/online-order-processing-system-during-pandemic/</w:t>
      </w:r>
      <w:r>
        <w:rPr>
          <w:color w:val="0461C1"/>
          <w:w w:val="105"/>
          <w:u w:val="thick" w:color="0461C1"/>
        </w:rPr>
        <w:fldChar w:fldCharType="end"/>
      </w:r>
    </w:p>
    <w:p>
      <w:pPr>
        <w:spacing w:after="0"/>
        <w:sectPr>
          <w:pgSz w:w="16840" w:h="11920" w:orient="landscape"/>
          <w:pgMar w:top="1100" w:right="1020" w:bottom="280" w:left="1340" w:header="720" w:footer="720" w:gutter="0"/>
          <w:cols w:space="720" w:num="1"/>
        </w:sectPr>
      </w:pPr>
    </w:p>
    <w:p>
      <w:pPr>
        <w:pStyle w:val="4"/>
        <w:spacing w:before="3"/>
        <w:rPr>
          <w:sz w:val="20"/>
          <w:u w:val="none"/>
        </w:rPr>
      </w:pPr>
    </w:p>
    <w:p>
      <w:pPr>
        <w:pStyle w:val="4"/>
        <w:spacing w:before="99" w:line="429" w:lineRule="auto"/>
        <w:ind w:left="100" w:right="6537"/>
        <w:rPr>
          <w:u w:val="none"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color w:val="934F70"/>
          <w:u w:val="thick" w:color="934F70"/>
        </w:rPr>
        <w:t>https://www.ibm.com/cloud/architecture</w:t>
      </w:r>
      <w:r>
        <w:rPr>
          <w:color w:val="934F70"/>
          <w:u w:val="thick" w:color="934F70"/>
        </w:rPr>
        <w:fldChar w:fldCharType="end"/>
      </w:r>
      <w:r>
        <w:rPr>
          <w:color w:val="934F70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color w:val="0461C1"/>
          <w:w w:val="105"/>
          <w:u w:val="thick" w:color="0461C1"/>
        </w:rPr>
        <w:t>https://aws.amazon.com/architecture</w:t>
      </w:r>
      <w:r>
        <w:rPr>
          <w:color w:val="0461C1"/>
          <w:w w:val="105"/>
          <w:u w:val="thick" w:color="0461C1"/>
        </w:rPr>
        <w:fldChar w:fldCharType="end"/>
      </w:r>
    </w:p>
    <w:p>
      <w:pPr>
        <w:pStyle w:val="4"/>
        <w:spacing w:before="1"/>
        <w:ind w:left="100"/>
        <w:rPr>
          <w:u w:val="non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color w:val="0461C1"/>
          <w:w w:val="105"/>
          <w:u w:val="thick" w:color="0461C1"/>
        </w:rPr>
        <w:t>https://medium.com/the-internal-startup/how-to-draw-useful-technical-architecture-diagrams-2d20c9fda90d</w:t>
      </w:r>
      <w:r>
        <w:rPr>
          <w:color w:val="0461C1"/>
          <w:w w:val="105"/>
          <w:u w:val="thick" w:color="0461C1"/>
        </w:rPr>
        <w:fldChar w:fldCharType="end"/>
      </w:r>
    </w:p>
    <w:sectPr>
      <w:pgSz w:w="16840" w:h="11920" w:orient="landscape"/>
      <w:pgMar w:top="1100" w:right="10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4" w:hanging="361"/>
        <w:jc w:val="left"/>
      </w:pPr>
      <w:rPr>
        <w:rFonts w:hint="default" w:ascii="Calibri" w:hAnsi="Calibri" w:eastAsia="Calibri" w:cs="Calibri"/>
        <w:spacing w:val="-2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8DF1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1"/>
      <w:szCs w:val="21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3"/>
      <w:ind w:left="5060" w:right="4433" w:firstLine="98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2022-10-20T09:44:00Z</dcterms:created>
  <dc:creator>kaal</dc:creator>
  <cp:lastModifiedBy>Surea 0911</cp:lastModifiedBy>
  <dcterms:modified xsi:type="dcterms:W3CDTF">2022-10-20T09:47:06Z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AB9EEB11A08E4EA8B4F3A6F451764B2F</vt:lpwstr>
  </property>
</Properties>
</file>