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AF1CB1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F1CB1">
        <w:rPr>
          <w:rFonts w:ascii="Times New Roman" w:hAnsi="Times New Roman" w:cs="Times New Roman"/>
          <w:b/>
          <w:bCs/>
          <w:sz w:val="36"/>
          <w:szCs w:val="36"/>
        </w:rPr>
        <w:t>Project Design Phase-I</w:t>
      </w:r>
    </w:p>
    <w:p w14:paraId="0E2C23DA" w14:textId="61E888C2" w:rsidR="009D3AA0" w:rsidRPr="00AF1CB1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F1CB1">
        <w:rPr>
          <w:rFonts w:ascii="Times New Roman" w:hAnsi="Times New Roman" w:cs="Times New Roman"/>
          <w:b/>
          <w:bCs/>
          <w:sz w:val="36"/>
          <w:szCs w:val="36"/>
        </w:rPr>
        <w:t>Solution Architecture</w:t>
      </w:r>
    </w:p>
    <w:p w14:paraId="53F68F12" w14:textId="77777777" w:rsidR="005B2106" w:rsidRPr="00AF1CB1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F1CB1" w14:paraId="38C4EC49" w14:textId="77777777" w:rsidTr="005C23C7">
        <w:tc>
          <w:tcPr>
            <w:tcW w:w="4508" w:type="dxa"/>
          </w:tcPr>
          <w:p w14:paraId="07E618AF" w14:textId="13A0225E" w:rsidR="005B2106" w:rsidRPr="00AF1CB1" w:rsidRDefault="005B2106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214D97CA" w14:textId="0E09F6C9" w:rsidR="005B2106" w:rsidRPr="00AF1CB1" w:rsidRDefault="00B926A0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5B2106" w:rsidRPr="00AF1C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1CB1" w:rsidRPr="00AF1CB1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="005B2106" w:rsidRPr="00AF1CB1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0708AF" w:rsidRPr="00AF1CB1" w14:paraId="590B6113" w14:textId="77777777" w:rsidTr="005C23C7">
        <w:tc>
          <w:tcPr>
            <w:tcW w:w="4508" w:type="dxa"/>
          </w:tcPr>
          <w:p w14:paraId="75A9866E" w14:textId="5DDBB361" w:rsidR="000708AF" w:rsidRPr="00AF1CB1" w:rsidRDefault="000708AF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39728F8" w14:textId="79C7DD36" w:rsidR="000708AF" w:rsidRPr="00AF1CB1" w:rsidRDefault="00B926A0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PNT2022TMID39027</w:t>
            </w:r>
            <w:bookmarkStart w:id="0" w:name="_GoBack"/>
            <w:bookmarkEnd w:id="0"/>
          </w:p>
        </w:tc>
      </w:tr>
      <w:tr w:rsidR="000708AF" w:rsidRPr="00AF1CB1" w14:paraId="44337B49" w14:textId="77777777" w:rsidTr="005C23C7">
        <w:tc>
          <w:tcPr>
            <w:tcW w:w="4508" w:type="dxa"/>
          </w:tcPr>
          <w:p w14:paraId="2497EB79" w14:textId="171BDB5C" w:rsidR="000708AF" w:rsidRPr="00AF1CB1" w:rsidRDefault="000708AF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3314510" w14:textId="56E66DCF" w:rsidR="000708AF" w:rsidRPr="00AF1CB1" w:rsidRDefault="00AF1CB1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Smart Solutions for Railways</w:t>
            </w:r>
          </w:p>
        </w:tc>
      </w:tr>
      <w:tr w:rsidR="005B2106" w:rsidRPr="00AF1CB1" w14:paraId="64738A3C" w14:textId="77777777" w:rsidTr="005C23C7">
        <w:tc>
          <w:tcPr>
            <w:tcW w:w="4508" w:type="dxa"/>
          </w:tcPr>
          <w:p w14:paraId="060D7EC2" w14:textId="77777777" w:rsidR="005B2106" w:rsidRPr="00AF1CB1" w:rsidRDefault="005B2106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F1CB1" w:rsidRDefault="00374433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AF1CB1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AF1CB1" w:rsidRDefault="007A3AE5" w:rsidP="00DB6A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C02ED0" w14:textId="3FCAD10D" w:rsidR="00374433" w:rsidRPr="00AF1CB1" w:rsidRDefault="007208C9" w:rsidP="00DB6A25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AF1C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Solution Architecture:</w:t>
      </w:r>
    </w:p>
    <w:p w14:paraId="4F6A7B23" w14:textId="76F8425C" w:rsidR="007208C9" w:rsidRPr="00AB20AC" w:rsidRDefault="00AF1CB1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D16AE1F" wp14:editId="24D7DC9B">
            <wp:simplePos x="0" y="0"/>
            <wp:positionH relativeFrom="column">
              <wp:posOffset>-50800</wp:posOffset>
            </wp:positionH>
            <wp:positionV relativeFrom="paragraph">
              <wp:posOffset>273473</wp:posOffset>
            </wp:positionV>
            <wp:extent cx="5731510" cy="429260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47925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AF1CB1"/>
    <w:rsid w:val="00B76D2E"/>
    <w:rsid w:val="00B926A0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lab4</cp:lastModifiedBy>
  <cp:revision>3</cp:revision>
  <dcterms:created xsi:type="dcterms:W3CDTF">2022-10-05T11:41:00Z</dcterms:created>
  <dcterms:modified xsi:type="dcterms:W3CDTF">2022-10-07T09:22:00Z</dcterms:modified>
</cp:coreProperties>
</file>