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A939" w14:textId="25D1FA03" w:rsidR="00BF3C13" w:rsidRPr="0043652D" w:rsidRDefault="0043652D" w:rsidP="0043652D">
      <w:pPr>
        <w:spacing w:after="0"/>
        <w:rPr>
          <w:sz w:val="32"/>
          <w:szCs w:val="32"/>
        </w:rPr>
      </w:pPr>
      <w:r w:rsidRPr="0043652D">
        <w:rPr>
          <w:b/>
          <w:sz w:val="24"/>
          <w:szCs w:val="24"/>
        </w:rPr>
        <w:t xml:space="preserve">                                                     </w:t>
      </w:r>
      <w:r w:rsidRPr="0043652D">
        <w:rPr>
          <w:b/>
          <w:sz w:val="32"/>
          <w:szCs w:val="32"/>
        </w:rPr>
        <w:t xml:space="preserve">PROJECT DESIGN PHASE-II </w:t>
      </w:r>
    </w:p>
    <w:p w14:paraId="731EB9F5" w14:textId="78842045" w:rsidR="00BF3C13" w:rsidRPr="0043652D" w:rsidRDefault="0043652D" w:rsidP="0043652D">
      <w:pPr>
        <w:spacing w:after="0"/>
        <w:ind w:right="1853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43652D">
        <w:rPr>
          <w:b/>
          <w:sz w:val="24"/>
          <w:szCs w:val="24"/>
        </w:rPr>
        <w:t>SOLUTION REQUIREMENTS (FUNCTIONAL &amp; NON-FUNCTIONAL)</w:t>
      </w:r>
    </w:p>
    <w:p w14:paraId="7CD0EC6D" w14:textId="4719AD0D" w:rsidR="00BF3C13" w:rsidRPr="0043652D" w:rsidRDefault="0043652D">
      <w:pPr>
        <w:spacing w:after="0"/>
        <w:ind w:left="54"/>
        <w:jc w:val="center"/>
        <w:rPr>
          <w:sz w:val="24"/>
          <w:szCs w:val="24"/>
        </w:rPr>
      </w:pPr>
      <w:r w:rsidRPr="0043652D">
        <w:rPr>
          <w:b/>
          <w:sz w:val="24"/>
          <w:szCs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BF3C13" w:rsidRPr="0043652D" w14:paraId="10EEE4F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1EAF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20FA" w14:textId="6DE1B83D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rFonts w:ascii="Verdana" w:eastAsia="Verdana" w:hAnsi="Verdana" w:cs="Verdana"/>
                <w:sz w:val="28"/>
                <w:szCs w:val="28"/>
              </w:rPr>
              <w:t>PNT2022TMID39027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</w:tr>
      <w:tr w:rsidR="00BF3C13" w:rsidRPr="0043652D" w14:paraId="1BA61746" w14:textId="77777777">
        <w:trPr>
          <w:trHeight w:val="32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E93E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BF9F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Project - </w:t>
            </w:r>
            <w:r w:rsidRPr="0043652D">
              <w:rPr>
                <w:rFonts w:ascii="Segoe UI" w:eastAsia="Segoe UI" w:hAnsi="Segoe UI" w:cs="Segoe UI"/>
                <w:sz w:val="28"/>
                <w:szCs w:val="28"/>
              </w:rPr>
              <w:t>Smart Solutions for Railways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</w:tr>
    </w:tbl>
    <w:p w14:paraId="4DD78A1B" w14:textId="7FD6E1B0" w:rsidR="00BF3C13" w:rsidRDefault="0043652D">
      <w:pPr>
        <w:spacing w:after="155"/>
        <w:rPr>
          <w:b/>
        </w:rPr>
      </w:pPr>
      <w:r>
        <w:rPr>
          <w:b/>
        </w:rPr>
        <w:t xml:space="preserve"> </w:t>
      </w:r>
    </w:p>
    <w:p w14:paraId="719D090E" w14:textId="77777777" w:rsidR="0043652D" w:rsidRDefault="0043652D">
      <w:pPr>
        <w:spacing w:after="155"/>
      </w:pPr>
    </w:p>
    <w:p w14:paraId="36B1860B" w14:textId="3071627C" w:rsidR="0043652D" w:rsidRPr="0043652D" w:rsidRDefault="0043652D" w:rsidP="0043652D">
      <w:pPr>
        <w:ind w:left="-5" w:hanging="10"/>
        <w:rPr>
          <w:b/>
          <w:sz w:val="28"/>
          <w:szCs w:val="28"/>
        </w:rPr>
      </w:pPr>
      <w:r w:rsidRPr="0043652D">
        <w:rPr>
          <w:b/>
          <w:sz w:val="28"/>
          <w:szCs w:val="28"/>
        </w:rPr>
        <w:t xml:space="preserve">FUNCTIONAL REQUIREMENTS: </w:t>
      </w:r>
    </w:p>
    <w:p w14:paraId="29D9C0A8" w14:textId="537036AD" w:rsidR="00BF3C13" w:rsidRDefault="0043652D">
      <w:pPr>
        <w:spacing w:after="0"/>
        <w:ind w:left="-5" w:hanging="10"/>
        <w:rPr>
          <w:sz w:val="28"/>
          <w:szCs w:val="28"/>
        </w:rPr>
      </w:pPr>
      <w:r w:rsidRPr="0043652D">
        <w:rPr>
          <w:sz w:val="28"/>
          <w:szCs w:val="28"/>
        </w:rPr>
        <w:t xml:space="preserve">Following are the functional requirements of the proposed solution. </w:t>
      </w:r>
    </w:p>
    <w:p w14:paraId="12EE789F" w14:textId="77777777" w:rsidR="0043652D" w:rsidRPr="0043652D" w:rsidRDefault="0043652D">
      <w:pPr>
        <w:spacing w:after="0"/>
        <w:ind w:left="-5" w:hanging="10"/>
        <w:rPr>
          <w:sz w:val="28"/>
          <w:szCs w:val="28"/>
        </w:rPr>
      </w:pP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BF3C13" w:rsidRPr="0043652D" w14:paraId="6D222E58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B244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AE3F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9507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BF3C13" w:rsidRPr="0043652D" w14:paraId="1F9CF5AE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C919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A9EA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Passenger ticket booking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23B6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Booking through the online railway mobile app and website. </w:t>
            </w:r>
          </w:p>
        </w:tc>
      </w:tr>
      <w:tr w:rsidR="00BF3C13" w:rsidRPr="0043652D" w14:paraId="78954D01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D1A6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CB69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 Booking Confirmation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4984" w14:textId="77777777" w:rsidR="00BF3C13" w:rsidRPr="0043652D" w:rsidRDefault="0043652D">
            <w:pPr>
              <w:spacing w:after="0"/>
              <w:ind w:left="5" w:right="1456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Booking Confirmation via Email Booking Confirmation via SMS </w:t>
            </w:r>
          </w:p>
        </w:tc>
      </w:tr>
      <w:tr w:rsidR="00BF3C13" w:rsidRPr="0043652D" w14:paraId="01946FB7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098A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B572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Passenger objections and feedback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A6BD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Through the online application, SMS, and email to the respective authority. </w:t>
            </w:r>
          </w:p>
        </w:tc>
      </w:tr>
      <w:tr w:rsidR="00BF3C13" w:rsidRPr="0043652D" w14:paraId="7F147846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64CC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AB1F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Passenger schedule 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8E5D" w14:textId="77777777" w:rsidR="00BF3C13" w:rsidRPr="0043652D" w:rsidRDefault="0043652D">
            <w:pPr>
              <w:spacing w:after="0"/>
              <w:ind w:left="5"/>
              <w:jc w:val="both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Passenger can see their train timing through the mobile app </w:t>
            </w:r>
          </w:p>
        </w:tc>
      </w:tr>
      <w:tr w:rsidR="00BF3C13" w:rsidRPr="0043652D" w14:paraId="496AF29D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043F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D79A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Passenger Emergency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0C4E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Passengers </w:t>
            </w:r>
            <w:r w:rsidRPr="0043652D">
              <w:rPr>
                <w:sz w:val="28"/>
                <w:szCs w:val="28"/>
              </w:rPr>
              <w:t xml:space="preserve">in an Emergency, in case of accidents, natural disasters, or theft during the journey can complain through online applications, emergency calls, SMS, and email. </w:t>
            </w:r>
          </w:p>
        </w:tc>
      </w:tr>
    </w:tbl>
    <w:p w14:paraId="26EA488E" w14:textId="77777777" w:rsidR="00BF3C13" w:rsidRPr="0043652D" w:rsidRDefault="0043652D">
      <w:pPr>
        <w:rPr>
          <w:sz w:val="28"/>
          <w:szCs w:val="28"/>
        </w:rPr>
      </w:pPr>
      <w:r w:rsidRPr="0043652D">
        <w:rPr>
          <w:sz w:val="28"/>
          <w:szCs w:val="28"/>
        </w:rPr>
        <w:t xml:space="preserve"> </w:t>
      </w:r>
    </w:p>
    <w:p w14:paraId="04EE290F" w14:textId="0765F732" w:rsidR="00BF3C13" w:rsidRPr="0043652D" w:rsidRDefault="0043652D">
      <w:pPr>
        <w:rPr>
          <w:b/>
          <w:sz w:val="28"/>
          <w:szCs w:val="28"/>
        </w:rPr>
      </w:pPr>
      <w:r w:rsidRPr="0043652D">
        <w:rPr>
          <w:b/>
          <w:sz w:val="28"/>
          <w:szCs w:val="28"/>
        </w:rPr>
        <w:t xml:space="preserve"> </w:t>
      </w:r>
    </w:p>
    <w:p w14:paraId="6DC8F687" w14:textId="51A6902E" w:rsidR="0043652D" w:rsidRPr="0043652D" w:rsidRDefault="0043652D">
      <w:pPr>
        <w:rPr>
          <w:b/>
          <w:sz w:val="28"/>
          <w:szCs w:val="28"/>
        </w:rPr>
      </w:pPr>
    </w:p>
    <w:p w14:paraId="7DF6075A" w14:textId="6285154F" w:rsidR="0043652D" w:rsidRPr="0043652D" w:rsidRDefault="0043652D">
      <w:pPr>
        <w:rPr>
          <w:b/>
          <w:sz w:val="28"/>
          <w:szCs w:val="28"/>
        </w:rPr>
      </w:pPr>
    </w:p>
    <w:p w14:paraId="268F5D3B" w14:textId="64F858A1" w:rsidR="0043652D" w:rsidRPr="0043652D" w:rsidRDefault="0043652D">
      <w:pPr>
        <w:rPr>
          <w:b/>
          <w:sz w:val="28"/>
          <w:szCs w:val="28"/>
        </w:rPr>
      </w:pPr>
    </w:p>
    <w:p w14:paraId="266CFB2C" w14:textId="3DEC82ED" w:rsidR="0043652D" w:rsidRPr="0043652D" w:rsidRDefault="0043652D">
      <w:pPr>
        <w:rPr>
          <w:b/>
          <w:sz w:val="28"/>
          <w:szCs w:val="28"/>
        </w:rPr>
      </w:pPr>
    </w:p>
    <w:p w14:paraId="702E2744" w14:textId="35A54F05" w:rsidR="0043652D" w:rsidRDefault="0043652D">
      <w:pPr>
        <w:rPr>
          <w:b/>
        </w:rPr>
      </w:pPr>
    </w:p>
    <w:p w14:paraId="3FA9E423" w14:textId="08DC0764" w:rsidR="00BF3C13" w:rsidRDefault="00BF3C13">
      <w:pPr>
        <w:spacing w:after="155"/>
      </w:pPr>
    </w:p>
    <w:p w14:paraId="73A1FBB0" w14:textId="6BBF3A29" w:rsidR="00BF3C13" w:rsidRDefault="0043652D">
      <w:pPr>
        <w:ind w:left="-5" w:hanging="10"/>
        <w:rPr>
          <w:b/>
          <w:sz w:val="28"/>
          <w:szCs w:val="28"/>
        </w:rPr>
      </w:pPr>
      <w:r w:rsidRPr="0043652D">
        <w:rPr>
          <w:b/>
          <w:sz w:val="28"/>
          <w:szCs w:val="28"/>
        </w:rPr>
        <w:lastRenderedPageBreak/>
        <w:t xml:space="preserve">NON-FUNCTIONAL REQUIREMENTS: </w:t>
      </w:r>
    </w:p>
    <w:p w14:paraId="222721BF" w14:textId="77777777" w:rsidR="0043652D" w:rsidRPr="0043652D" w:rsidRDefault="0043652D">
      <w:pPr>
        <w:ind w:left="-5" w:hanging="10"/>
        <w:rPr>
          <w:sz w:val="28"/>
          <w:szCs w:val="28"/>
        </w:rPr>
      </w:pPr>
    </w:p>
    <w:p w14:paraId="28417B23" w14:textId="524650C3" w:rsidR="00BF3C13" w:rsidRPr="0043652D" w:rsidRDefault="0043652D">
      <w:pPr>
        <w:spacing w:after="0"/>
        <w:ind w:left="-5" w:hanging="10"/>
        <w:rPr>
          <w:sz w:val="28"/>
          <w:szCs w:val="28"/>
        </w:rPr>
      </w:pPr>
      <w:r w:rsidRPr="0043652D">
        <w:rPr>
          <w:sz w:val="28"/>
          <w:szCs w:val="28"/>
        </w:rPr>
        <w:t>Following are the non-</w:t>
      </w:r>
      <w:r w:rsidRPr="0043652D">
        <w:rPr>
          <w:sz w:val="28"/>
          <w:szCs w:val="28"/>
        </w:rPr>
        <w:t xml:space="preserve">functional requirements of the proposed solution. </w:t>
      </w:r>
    </w:p>
    <w:p w14:paraId="6E952167" w14:textId="77777777" w:rsidR="0043652D" w:rsidRDefault="0043652D">
      <w:pPr>
        <w:spacing w:after="0"/>
        <w:ind w:left="-5" w:hanging="10"/>
      </w:pP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BF3C13" w:rsidRPr="0043652D" w14:paraId="4B36C74F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AC47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1355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8151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 xml:space="preserve">Description </w:t>
            </w:r>
          </w:p>
        </w:tc>
      </w:tr>
      <w:tr w:rsidR="00BF3C13" w:rsidRPr="0043652D" w14:paraId="577903DB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F519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79EE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>Usability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5BA0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Within periodic </w:t>
            </w:r>
            <w:r w:rsidRPr="0043652D">
              <w:rPr>
                <w:sz w:val="28"/>
                <w:szCs w:val="28"/>
              </w:rPr>
              <w:t xml:space="preserve">maintenance, we can detect cracks in the railway track. which will be highly usable on remote railway tracks. </w:t>
            </w:r>
          </w:p>
        </w:tc>
      </w:tr>
      <w:tr w:rsidR="00BF3C13" w:rsidRPr="0043652D" w14:paraId="4E73E256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D6C7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718E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>Security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FF39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Accidents and property damage can be prevented </w:t>
            </w:r>
          </w:p>
          <w:p w14:paraId="1420EEBF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with the help of our smart sensors which immediately send the fault to the pilot and administration.  </w:t>
            </w:r>
          </w:p>
        </w:tc>
      </w:tr>
      <w:tr w:rsidR="00BF3C13" w:rsidRPr="0043652D" w14:paraId="526A3F95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EBFC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0E39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>Reliability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54DC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Traffic lights and signalling </w:t>
            </w:r>
            <w:r w:rsidRPr="0043652D">
              <w:rPr>
                <w:sz w:val="28"/>
                <w:szCs w:val="28"/>
              </w:rPr>
              <w:t xml:space="preserve">can be made accurately with the help of sensors. </w:t>
            </w:r>
            <w:proofErr w:type="gramStart"/>
            <w:r w:rsidRPr="0043652D">
              <w:rPr>
                <w:sz w:val="28"/>
                <w:szCs w:val="28"/>
              </w:rPr>
              <w:t>so</w:t>
            </w:r>
            <w:proofErr w:type="gramEnd"/>
            <w:r w:rsidRPr="0043652D">
              <w:rPr>
                <w:sz w:val="28"/>
                <w:szCs w:val="28"/>
              </w:rPr>
              <w:t xml:space="preserve"> it is more reliable.  </w:t>
            </w:r>
          </w:p>
        </w:tc>
      </w:tr>
      <w:tr w:rsidR="00BF3C13" w:rsidRPr="0043652D" w14:paraId="698CC2AC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11CB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6A58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>Performance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8465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>Communication plays a vital role in transferring the crack-detected signal to the responsible authority so that they can take appropriate measures within a shor</w:t>
            </w:r>
            <w:r w:rsidRPr="0043652D">
              <w:rPr>
                <w:sz w:val="28"/>
                <w:szCs w:val="28"/>
              </w:rPr>
              <w:t xml:space="preserve">t span. </w:t>
            </w:r>
          </w:p>
        </w:tc>
      </w:tr>
      <w:tr w:rsidR="00BF3C13" w:rsidRPr="0043652D" w14:paraId="3DA887E7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3239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AA92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sz w:val="28"/>
                <w:szCs w:val="28"/>
              </w:rPr>
              <w:t>Availability</w:t>
            </w:r>
            <w:r w:rsidRPr="0043652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722A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Our idea is to make the crack alert to all the trains passing through that fault-prone area. </w:t>
            </w:r>
          </w:p>
        </w:tc>
      </w:tr>
      <w:tr w:rsidR="00BF3C13" w:rsidRPr="0043652D" w14:paraId="3123B422" w14:textId="77777777">
        <w:trPr>
          <w:trHeight w:val="8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02C" w14:textId="77777777" w:rsidR="00BF3C13" w:rsidRPr="0043652D" w:rsidRDefault="0043652D">
            <w:pPr>
              <w:spacing w:after="0"/>
              <w:ind w:left="5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A700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r w:rsidRPr="0043652D">
              <w:rPr>
                <w:b/>
                <w:color w:val="222222"/>
                <w:sz w:val="28"/>
                <w:szCs w:val="28"/>
              </w:rPr>
              <w:t>Scalability</w:t>
            </w:r>
            <w:r w:rsidRPr="0043652D">
              <w:rPr>
                <w:color w:val="222222"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7BA0" w14:textId="77777777" w:rsidR="00BF3C13" w:rsidRPr="0043652D" w:rsidRDefault="0043652D">
            <w:pPr>
              <w:spacing w:after="0" w:line="240" w:lineRule="auto"/>
              <w:rPr>
                <w:sz w:val="28"/>
                <w:szCs w:val="28"/>
              </w:rPr>
            </w:pPr>
            <w:r w:rsidRPr="0043652D">
              <w:rPr>
                <w:sz w:val="28"/>
                <w:szCs w:val="28"/>
              </w:rPr>
              <w:t xml:space="preserve">Our project is based on IoT &amp; cloud, which makes the pilot and authority </w:t>
            </w:r>
            <w:r w:rsidRPr="0043652D">
              <w:rPr>
                <w:sz w:val="28"/>
                <w:szCs w:val="28"/>
              </w:rPr>
              <w:t xml:space="preserve">updated every single sec. </w:t>
            </w:r>
          </w:p>
          <w:p w14:paraId="13D36DB0" w14:textId="77777777" w:rsidR="00BF3C13" w:rsidRPr="0043652D" w:rsidRDefault="0043652D">
            <w:pPr>
              <w:spacing w:after="0"/>
              <w:rPr>
                <w:sz w:val="28"/>
                <w:szCs w:val="28"/>
              </w:rPr>
            </w:pPr>
            <w:proofErr w:type="spellStart"/>
            <w:r w:rsidRPr="0043652D">
              <w:rPr>
                <w:sz w:val="28"/>
                <w:szCs w:val="28"/>
              </w:rPr>
              <w:t>Adhoc</w:t>
            </w:r>
            <w:proofErr w:type="spellEnd"/>
            <w:r w:rsidRPr="0043652D">
              <w:rPr>
                <w:sz w:val="28"/>
                <w:szCs w:val="28"/>
              </w:rPr>
              <w:t xml:space="preserve"> is easy to handle. </w:t>
            </w:r>
          </w:p>
        </w:tc>
      </w:tr>
    </w:tbl>
    <w:p w14:paraId="41C242DC" w14:textId="77777777" w:rsidR="00BF3C13" w:rsidRPr="0043652D" w:rsidRDefault="0043652D">
      <w:pPr>
        <w:spacing w:after="0"/>
        <w:rPr>
          <w:sz w:val="28"/>
          <w:szCs w:val="28"/>
        </w:rPr>
      </w:pPr>
      <w:r w:rsidRPr="0043652D">
        <w:rPr>
          <w:sz w:val="28"/>
          <w:szCs w:val="28"/>
        </w:rPr>
        <w:t xml:space="preserve"> </w:t>
      </w:r>
    </w:p>
    <w:sectPr w:rsidR="00BF3C13" w:rsidRPr="0043652D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13"/>
    <w:rsid w:val="0043652D"/>
    <w:rsid w:val="00B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5680"/>
  <w15:docId w15:val="{5C105B1A-06B5-427A-A0B0-118F237A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Priya</cp:lastModifiedBy>
  <cp:revision>2</cp:revision>
  <dcterms:created xsi:type="dcterms:W3CDTF">2022-10-15T07:43:00Z</dcterms:created>
  <dcterms:modified xsi:type="dcterms:W3CDTF">2022-10-15T07:43:00Z</dcterms:modified>
</cp:coreProperties>
</file>