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9" w:after="0"/>
        <w:rPr/>
      </w:pPr>
      <w:r>
        <w:rPr/>
        <w:t>Project Design Phase-II</w:t>
      </w:r>
    </w:p>
    <w:p>
      <w:pPr>
        <w:pStyle w:val="Normal"/>
        <w:spacing w:before="19" w:after="0"/>
        <w:ind w:left="1939" w:right="2296" w:hanging="0"/>
        <w:jc w:val="center"/>
        <w:rPr>
          <w:b/>
          <w:b/>
          <w:sz w:val="24"/>
        </w:rPr>
      </w:pPr>
      <w:r>
        <w:rPr>
          <w:b/>
          <w:sz w:val="24"/>
        </w:rPr>
        <w:t>Solution Requirements (Functional &amp; Non-functional)</w:t>
      </w:r>
    </w:p>
    <w:p>
      <w:pPr>
        <w:pStyle w:val="TextBody"/>
        <w:spacing w:before="9" w:after="0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354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508"/>
        <w:gridCol w:w="4845"/>
      </w:tblGrid>
      <w:tr>
        <w:trPr>
          <w:trHeight w:val="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rPr/>
            </w:pPr>
            <w:r>
              <w:rPr/>
              <w:t>Date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rPr/>
            </w:pPr>
            <w:r>
              <w:rPr/>
              <w:t>1 October 2022</w:t>
            </w:r>
          </w:p>
        </w:tc>
      </w:tr>
      <w:tr>
        <w:trPr>
          <w:trHeight w:val="263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4" w:before="0" w:after="0"/>
              <w:rPr/>
            </w:pPr>
            <w:r>
              <w:rPr/>
              <w:t>Team 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DrawingStyle"/>
              <w:widowControl w:val="false"/>
              <w:bidi w:val="0"/>
              <w:spacing w:lineRule="exact" w:line="244" w:before="0" w:after="0"/>
              <w:jc w:val="left"/>
              <w:rPr/>
            </w:pPr>
            <w:r>
              <w:rPr>
                <w:rFonts w:ascii="Trebuchet MS" w:hAnsi="Trebuchet MS"/>
                <w:b w:val="false"/>
                <w:i w:val="false"/>
                <w:color w:val="000000"/>
                <w:sz w:val="21"/>
              </w:rPr>
              <w:t xml:space="preserve">  </w:t>
            </w:r>
            <w:r>
              <w:rPr>
                <w:rFonts w:ascii="Trebuchet MS" w:hAnsi="Trebuchet MS"/>
                <w:b w:val="false"/>
                <w:i w:val="false"/>
                <w:color w:val="000000"/>
                <w:sz w:val="21"/>
              </w:rPr>
              <w:t>PNT2022TMID13167</w:t>
            </w:r>
            <w:bookmarkStart w:id="0" w:name="_GoBack"/>
            <w:bookmarkEnd w:id="0"/>
          </w:p>
        </w:tc>
      </w:tr>
      <w:tr>
        <w:trPr>
          <w:trHeight w:val="537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/>
            </w:pPr>
            <w:r>
              <w:rPr/>
              <w:t>Project 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13" w:after="0"/>
              <w:ind w:left="110" w:right="215" w:hanging="0"/>
              <w:rPr/>
            </w:pPr>
            <w:r>
              <w:rPr/>
              <w:t>Project – Real Time Water Quality Monitoring And Control System</w:t>
            </w:r>
          </w:p>
        </w:tc>
      </w:tr>
      <w:tr>
        <w:trPr>
          <w:trHeight w:val="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rPr/>
            </w:pPr>
            <w:r>
              <w:rPr/>
              <w:t>Maximum 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rPr/>
            </w:pPr>
            <w:r>
              <w:rPr/>
              <w:t>4 Marks</w:t>
            </w:r>
          </w:p>
        </w:tc>
      </w:tr>
    </w:tbl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2"/>
        <w:spacing w:before="160" w:after="0"/>
        <w:rPr/>
      </w:pPr>
      <w:bookmarkStart w:id="1" w:name="Functional_Requirements%3A"/>
      <w:bookmarkEnd w:id="1"/>
      <w:r>
        <w:rPr/>
        <w:t>Functional Requirements:</w:t>
      </w:r>
    </w:p>
    <w:p>
      <w:pPr>
        <w:pStyle w:val="TextBody"/>
        <w:spacing w:before="183" w:after="0"/>
        <w:ind w:left="100" w:hanging="0"/>
        <w:rPr/>
      </w:pPr>
      <w:r>
        <w:rPr/>
        <w:t>Following are the functional requirements of the proposed solution.</w:t>
      </w:r>
    </w:p>
    <w:p>
      <w:pPr>
        <w:pStyle w:val="TextBody"/>
        <w:spacing w:before="5" w:after="0"/>
        <w:rPr>
          <w:sz w:val="14"/>
        </w:rPr>
      </w:pPr>
      <w:r>
        <w:rPr>
          <w:sz w:val="14"/>
        </w:rPr>
      </w:r>
    </w:p>
    <w:tbl>
      <w:tblPr>
        <w:tblW w:w="9325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26"/>
        <w:gridCol w:w="3150"/>
        <w:gridCol w:w="5249"/>
      </w:tblGrid>
      <w:tr>
        <w:trPr>
          <w:trHeight w:val="335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53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Users Authorization levels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12" w:after="0"/>
              <w:rPr/>
            </w:pPr>
            <w:r>
              <w:rPr/>
              <w:t>Complete mapping are given in a hierarchical manner in order to show only the specific Data.</w:t>
            </w:r>
          </w:p>
        </w:tc>
      </w:tr>
      <w:tr>
        <w:trPr>
          <w:trHeight w:val="53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Historical Data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 w:before="11" w:after="0"/>
              <w:ind w:left="110" w:right="136" w:hanging="0"/>
              <w:rPr/>
            </w:pPr>
            <w:r>
              <w:rPr/>
              <w:t>The Data are stored in the cloud from the beginning stage till the Updation .</w:t>
            </w:r>
          </w:p>
        </w:tc>
      </w:tr>
      <w:tr>
        <w:trPr>
          <w:trHeight w:val="53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User Authentication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12" w:after="0"/>
              <w:ind w:left="110" w:right="136" w:hanging="0"/>
              <w:rPr/>
            </w:pPr>
            <w:r>
              <w:rPr/>
              <w:t>The credentials is accessible only to the authorized users to access the model.</w:t>
            </w:r>
          </w:p>
        </w:tc>
      </w:tr>
      <w:tr>
        <w:trPr>
          <w:trHeight w:val="53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Users rules and laws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12" w:after="0"/>
              <w:rPr/>
            </w:pPr>
            <w:r>
              <w:rPr/>
              <w:t>There is some specific guidelines which has to be followed by the users.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8" w:after="0"/>
        <w:rPr/>
      </w:pPr>
      <w:r>
        <w:rPr/>
      </w:r>
    </w:p>
    <w:p>
      <w:pPr>
        <w:pStyle w:val="Heading2"/>
        <w:rPr/>
      </w:pPr>
      <w:bookmarkStart w:id="2" w:name="Non-functional_Requirements%3A"/>
      <w:bookmarkEnd w:id="2"/>
      <w:r>
        <w:rPr/>
        <w:t>Non-functional Requirements:</w:t>
      </w:r>
    </w:p>
    <w:p>
      <w:pPr>
        <w:pStyle w:val="TextBody"/>
        <w:spacing w:before="182" w:after="0"/>
        <w:ind w:left="100" w:hanging="0"/>
        <w:rPr/>
      </w:pPr>
      <w:r>
        <w:rPr/>
        <w:t>Following are the non-functional requirements of the proposed solution.</w:t>
      </w:r>
    </w:p>
    <w:p>
      <w:pPr>
        <w:pStyle w:val="TextBody"/>
        <w:spacing w:before="6" w:after="0"/>
        <w:rPr>
          <w:sz w:val="14"/>
        </w:rPr>
      </w:pPr>
      <w:r>
        <w:rPr>
          <w:sz w:val="14"/>
        </w:rPr>
      </w:r>
    </w:p>
    <w:tbl>
      <w:tblPr>
        <w:tblW w:w="9325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26"/>
        <w:gridCol w:w="3463"/>
        <w:gridCol w:w="4936"/>
      </w:tblGrid>
      <w:tr>
        <w:trPr>
          <w:trHeight w:val="335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NFR-1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b/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The Final data should be easily understandable .</w:t>
            </w:r>
          </w:p>
        </w:tc>
      </w:tr>
      <w:tr>
        <w:trPr>
          <w:trHeight w:val="53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NFR-2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b/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12" w:after="0"/>
              <w:ind w:left="110" w:right="104" w:hanging="0"/>
              <w:rPr/>
            </w:pPr>
            <w:r>
              <w:rPr/>
              <w:t>The model are designed in a secured manner in order to maintain the privacy</w:t>
            </w:r>
          </w:p>
        </w:tc>
      </w:tr>
      <w:tr>
        <w:trPr>
          <w:trHeight w:val="53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/>
            </w:pPr>
            <w:r>
              <w:rPr/>
              <w:t>NFR-3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b/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13" w:after="0"/>
              <w:rPr/>
            </w:pPr>
            <w:r>
              <w:rPr/>
              <w:t>Even if there is a firmware issues (failures) the last updated Data’s are stored in a Default manner.</w:t>
            </w:r>
          </w:p>
        </w:tc>
      </w:tr>
      <w:tr>
        <w:trPr>
          <w:trHeight w:val="53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NFR-4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b/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15" w:after="0"/>
              <w:rPr/>
            </w:pPr>
            <w:r>
              <w:rPr/>
              <w:t>High quality sensors are used to ease the customer’s work.</w:t>
            </w:r>
          </w:p>
        </w:tc>
      </w:tr>
      <w:tr>
        <w:trPr>
          <w:trHeight w:val="53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NFR-5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b/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15" w:after="0"/>
              <w:rPr/>
            </w:pPr>
            <w:r>
              <w:rPr/>
              <w:t>The model are designed in such a way that are available ,usable and can be modified anytime.</w:t>
            </w:r>
          </w:p>
        </w:tc>
      </w:tr>
      <w:tr>
        <w:trPr>
          <w:trHeight w:val="53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  <w:t>NFR-6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b/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15" w:after="0"/>
              <w:rPr/>
            </w:pPr>
            <w:r>
              <w:rPr/>
              <w:t>The System are Scaled according to the size of the water body (varies)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340" w:right="980" w:gutter="0" w:header="0" w:top="7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9" w:after="0"/>
      <w:ind w:left="1938" w:right="2296" w:hanging="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6" w:after="0"/>
      <w:ind w:left="110" w:hanging="0"/>
    </w:pPr>
    <w:rPr/>
  </w:style>
  <w:style w:type="paragraph" w:styleId="DefaultDrawingStyle">
    <w:name w:val="Default Drawing Style"/>
    <w:qFormat/>
    <w:pPr>
      <w:widowControl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en-US" w:eastAsia="en-US" w:bidi="ar-SA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 w:val="false"/>
      <w:bidi w:val="0"/>
      <w:spacing w:before="0" w:after="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 w:val="false"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 w:val="fals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3LTUntertitel">
    <w:name w:val="master-page3~LT~Untertitel"/>
    <w:qFormat/>
    <w:pPr>
      <w:widowControl w:val="fals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LTNotizen">
    <w:name w:val="master-page3~LT~Notizen"/>
    <w:qFormat/>
    <w:pPr>
      <w:widowControl w:val="fals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3LTHintergrundobjekte">
    <w:name w:val="master-page3~LT~Hintergrundobjekte"/>
    <w:qFormat/>
    <w:pPr>
      <w:widowControl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Masterpage3LTHintergrund">
    <w:name w:val="master-page3~LT~Hintergrund"/>
    <w:qFormat/>
    <w:pPr>
      <w:widowControl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 w:val="false"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 w:val="fals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 w:val="false"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LibreOffice/7.3.4.2$Windows_X86_64 LibreOffice_project/728fec16bd5f605073805c3c9e7c4212a0120dc5</Application>
  <AppVersion>15.0000</AppVersion>
  <Pages>1</Pages>
  <Words>231</Words>
  <Characters>1282</Characters>
  <CharactersWithSpaces>1466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2022-10-16T19:13:00Z</dcterms:created>
  <dc:creator>Amarender Katkam</dc:creator>
  <dc:description/>
  <dc:language>en-US</dc:language>
  <cp:lastModifiedBy/>
  <dcterms:modified xsi:type="dcterms:W3CDTF">2022-11-14T17:59:42Z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