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0028" w14:textId="77777777" w:rsidR="00DD3EA0" w:rsidRDefault="00000000">
      <w:pPr>
        <w:pStyle w:val="BodyText"/>
        <w:spacing w:before="76" w:line="256" w:lineRule="auto"/>
        <w:ind w:left="2273" w:right="2386" w:firstLine="979"/>
      </w:pPr>
      <w:r>
        <w:t>Project Design Phase-II Technology Architecture of the Solution</w:t>
      </w:r>
    </w:p>
    <w:p w14:paraId="4E3DB740" w14:textId="77777777" w:rsidR="00DD3EA0" w:rsidRDefault="00DD3EA0">
      <w:pPr>
        <w:spacing w:before="7" w:after="1"/>
        <w:rPr>
          <w:b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5277"/>
      </w:tblGrid>
      <w:tr w:rsidR="00DD3EA0" w14:paraId="46F733D5" w14:textId="77777777">
        <w:trPr>
          <w:trHeight w:val="314"/>
        </w:trPr>
        <w:tc>
          <w:tcPr>
            <w:tcW w:w="3829" w:type="dxa"/>
          </w:tcPr>
          <w:p w14:paraId="30ABFF59" w14:textId="77777777" w:rsidR="00DD3EA0" w:rsidRDefault="00000000">
            <w:pPr>
              <w:pStyle w:val="TableParagraph"/>
              <w:spacing w:before="15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77" w:type="dxa"/>
          </w:tcPr>
          <w:p w14:paraId="516FBECA" w14:textId="29ABC12A" w:rsidR="00DD3EA0" w:rsidRDefault="008D2B0D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09297F">
              <w:rPr>
                <w:sz w:val="24"/>
              </w:rPr>
              <w:t>5</w:t>
            </w:r>
            <w:r w:rsidR="006F3ECA">
              <w:rPr>
                <w:sz w:val="24"/>
              </w:rPr>
              <w:t xml:space="preserve"> October 2022</w:t>
            </w:r>
          </w:p>
        </w:tc>
      </w:tr>
      <w:tr w:rsidR="006F3ECA" w14:paraId="2B319541" w14:textId="77777777">
        <w:trPr>
          <w:trHeight w:val="313"/>
        </w:trPr>
        <w:tc>
          <w:tcPr>
            <w:tcW w:w="3829" w:type="dxa"/>
          </w:tcPr>
          <w:p w14:paraId="148C542A" w14:textId="77777777" w:rsidR="006F3ECA" w:rsidRDefault="006F3ECA" w:rsidP="006F3ECA">
            <w:pPr>
              <w:pStyle w:val="TableParagraph"/>
              <w:spacing w:before="15"/>
              <w:ind w:left="11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277" w:type="dxa"/>
          </w:tcPr>
          <w:p w14:paraId="6685844E" w14:textId="423F98DF" w:rsidR="006F3ECA" w:rsidRDefault="006F3ECA" w:rsidP="006F3ECA">
            <w:pPr>
              <w:pStyle w:val="TableParagraph"/>
              <w:spacing w:before="15"/>
              <w:ind w:left="104"/>
              <w:rPr>
                <w:sz w:val="24"/>
              </w:rPr>
            </w:pPr>
            <w:r w:rsidRPr="00366C3D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42262</w:t>
            </w:r>
          </w:p>
        </w:tc>
      </w:tr>
      <w:tr w:rsidR="00DD3EA0" w14:paraId="6B9F58EE" w14:textId="77777777">
        <w:trPr>
          <w:trHeight w:val="611"/>
        </w:trPr>
        <w:tc>
          <w:tcPr>
            <w:tcW w:w="3829" w:type="dxa"/>
          </w:tcPr>
          <w:p w14:paraId="2837AE30" w14:textId="77777777" w:rsidR="00DD3EA0" w:rsidRDefault="00000000">
            <w:pPr>
              <w:pStyle w:val="TableParagraph"/>
              <w:spacing w:before="164"/>
              <w:ind w:left="110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277" w:type="dxa"/>
          </w:tcPr>
          <w:p w14:paraId="7B223D87" w14:textId="251A7789" w:rsidR="00DD3EA0" w:rsidRDefault="00000000">
            <w:pPr>
              <w:pStyle w:val="TableParagraph"/>
              <w:spacing w:before="1" w:line="298" w:lineRule="exact"/>
              <w:ind w:left="104" w:right="1163"/>
              <w:rPr>
                <w:sz w:val="24"/>
              </w:rPr>
            </w:pPr>
            <w:r>
              <w:rPr>
                <w:sz w:val="24"/>
              </w:rPr>
              <w:t>Personal Assistance for Seniors Who Are Self</w:t>
            </w:r>
            <w:r w:rsidR="006F3ECA">
              <w:rPr>
                <w:sz w:val="24"/>
              </w:rPr>
              <w:t>-</w:t>
            </w:r>
            <w:r>
              <w:rPr>
                <w:sz w:val="24"/>
              </w:rPr>
              <w:t>Reliant</w:t>
            </w:r>
          </w:p>
        </w:tc>
      </w:tr>
      <w:tr w:rsidR="00DD3EA0" w14:paraId="1887FA16" w14:textId="77777777">
        <w:trPr>
          <w:trHeight w:val="313"/>
        </w:trPr>
        <w:tc>
          <w:tcPr>
            <w:tcW w:w="3829" w:type="dxa"/>
          </w:tcPr>
          <w:p w14:paraId="5B238A16" w14:textId="77777777" w:rsidR="00DD3EA0" w:rsidRDefault="00000000">
            <w:pPr>
              <w:pStyle w:val="TableParagraph"/>
              <w:spacing w:before="15"/>
              <w:ind w:left="11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5277" w:type="dxa"/>
          </w:tcPr>
          <w:p w14:paraId="7D754FEC" w14:textId="77777777" w:rsidR="00DD3EA0" w:rsidRDefault="00000000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391E074" w14:textId="77777777" w:rsidR="00DD3EA0" w:rsidRDefault="00DD3EA0">
      <w:pPr>
        <w:spacing w:before="3"/>
        <w:rPr>
          <w:b/>
          <w:sz w:val="41"/>
        </w:rPr>
      </w:pPr>
    </w:p>
    <w:p w14:paraId="7E5CA066" w14:textId="77777777" w:rsidR="00DD3EA0" w:rsidRDefault="00000000">
      <w:pPr>
        <w:pStyle w:val="BodyText"/>
        <w:spacing w:before="1"/>
        <w:ind w:left="125"/>
      </w:pPr>
      <w:r>
        <w:t>Technology Architecture:</w:t>
      </w:r>
    </w:p>
    <w:p w14:paraId="4282563A" w14:textId="036891BF" w:rsidR="00DD3EA0" w:rsidRDefault="00000000">
      <w:pPr>
        <w:spacing w:before="154" w:line="254" w:lineRule="auto"/>
        <w:ind w:left="139" w:right="534"/>
        <w:rPr>
          <w:sz w:val="24"/>
        </w:rPr>
      </w:pPr>
      <w:r>
        <w:rPr>
          <w:sz w:val="24"/>
        </w:rPr>
        <w:t>The Deliverable shall include the architectural diagram as below and the information as per the table1 &amp; table 2</w:t>
      </w:r>
    </w:p>
    <w:p w14:paraId="5DAC1118" w14:textId="2D18B537" w:rsidR="006F3ECA" w:rsidRDefault="006F3ECA">
      <w:pPr>
        <w:spacing w:before="154" w:line="254" w:lineRule="auto"/>
        <w:ind w:left="139" w:right="534"/>
        <w:rPr>
          <w:sz w:val="24"/>
        </w:rPr>
      </w:pPr>
    </w:p>
    <w:p w14:paraId="27ECBD3F" w14:textId="4024F18E" w:rsidR="006F3ECA" w:rsidRDefault="006F3ECA">
      <w:pPr>
        <w:spacing w:before="154" w:line="254" w:lineRule="auto"/>
        <w:ind w:left="139" w:right="534"/>
        <w:rPr>
          <w:sz w:val="24"/>
        </w:rPr>
      </w:pPr>
    </w:p>
    <w:p w14:paraId="64539BFE" w14:textId="3A2D00FE" w:rsidR="006F3ECA" w:rsidRDefault="006F3ECA" w:rsidP="006F3ECA">
      <w:pPr>
        <w:spacing w:before="154" w:line="254" w:lineRule="auto"/>
        <w:ind w:left="139" w:right="534"/>
        <w:jc w:val="center"/>
        <w:rPr>
          <w:sz w:val="24"/>
        </w:rPr>
      </w:pPr>
      <w:r>
        <w:rPr>
          <w:noProof/>
        </w:rPr>
        <w:drawing>
          <wp:inline distT="0" distB="0" distL="0" distR="0" wp14:anchorId="78B1CBA1" wp14:editId="4FC097AB">
            <wp:extent cx="3962400" cy="237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BB93" w14:textId="77777777" w:rsidR="00DD3EA0" w:rsidRDefault="00DD3EA0">
      <w:pPr>
        <w:rPr>
          <w:sz w:val="20"/>
        </w:rPr>
      </w:pPr>
    </w:p>
    <w:p w14:paraId="3E52BB56" w14:textId="77777777" w:rsidR="00DD3EA0" w:rsidRDefault="00000000">
      <w:pPr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33B775" wp14:editId="2811CA76">
            <wp:simplePos x="0" y="0"/>
            <wp:positionH relativeFrom="page">
              <wp:posOffset>1253360</wp:posOffset>
            </wp:positionH>
            <wp:positionV relativeFrom="paragraph">
              <wp:posOffset>232865</wp:posOffset>
            </wp:positionV>
            <wp:extent cx="5301015" cy="2922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0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7372E" w14:textId="77777777" w:rsidR="006F3ECA" w:rsidRDefault="006F3ECA">
      <w:pPr>
        <w:pStyle w:val="BodyText"/>
        <w:spacing w:before="173" w:after="26"/>
        <w:ind w:left="125"/>
      </w:pPr>
    </w:p>
    <w:p w14:paraId="0A6A0DEB" w14:textId="77777777" w:rsidR="006F3ECA" w:rsidRDefault="006F3ECA">
      <w:pPr>
        <w:pStyle w:val="BodyText"/>
        <w:spacing w:before="173" w:after="26"/>
        <w:ind w:left="125"/>
      </w:pPr>
    </w:p>
    <w:p w14:paraId="4775E7BE" w14:textId="77777777" w:rsidR="006F3ECA" w:rsidRDefault="006F3ECA">
      <w:pPr>
        <w:pStyle w:val="BodyText"/>
        <w:spacing w:before="173" w:after="26"/>
        <w:ind w:left="125"/>
      </w:pPr>
    </w:p>
    <w:p w14:paraId="40D944B8" w14:textId="77777777" w:rsidR="005B666E" w:rsidRDefault="005B666E" w:rsidP="005B666E">
      <w:pPr>
        <w:pStyle w:val="BodyText"/>
        <w:tabs>
          <w:tab w:val="left" w:pos="1104"/>
        </w:tabs>
        <w:spacing w:before="173" w:after="26"/>
      </w:pPr>
    </w:p>
    <w:p w14:paraId="08971501" w14:textId="77777777" w:rsidR="005B666E" w:rsidRDefault="005B666E" w:rsidP="005B666E">
      <w:pPr>
        <w:pStyle w:val="BodyText"/>
        <w:tabs>
          <w:tab w:val="left" w:pos="1104"/>
        </w:tabs>
        <w:spacing w:before="173" w:after="26"/>
      </w:pPr>
    </w:p>
    <w:p w14:paraId="06E9B048" w14:textId="21F6D1B1" w:rsidR="00DD3EA0" w:rsidRDefault="005B666E" w:rsidP="005B666E">
      <w:pPr>
        <w:pStyle w:val="BodyText"/>
        <w:tabs>
          <w:tab w:val="left" w:pos="1104"/>
        </w:tabs>
        <w:spacing w:before="173" w:after="26"/>
      </w:pPr>
      <w:r>
        <w:t xml:space="preserve">  Table-1: Components &amp; Technologies:</w:t>
      </w:r>
    </w:p>
    <w:p w14:paraId="54B7AEEC" w14:textId="77777777" w:rsidR="005B666E" w:rsidRDefault="005B666E" w:rsidP="005B666E">
      <w:pPr>
        <w:pStyle w:val="BodyText"/>
        <w:tabs>
          <w:tab w:val="left" w:pos="1104"/>
        </w:tabs>
        <w:spacing w:before="173" w:after="26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2552"/>
        <w:gridCol w:w="3562"/>
        <w:gridCol w:w="2221"/>
      </w:tblGrid>
      <w:tr w:rsidR="00DD3EA0" w14:paraId="7FB45334" w14:textId="77777777">
        <w:trPr>
          <w:trHeight w:val="424"/>
        </w:trPr>
        <w:tc>
          <w:tcPr>
            <w:tcW w:w="857" w:type="dxa"/>
          </w:tcPr>
          <w:p w14:paraId="4E1C6C0F" w14:textId="3B133C37" w:rsidR="00DD3EA0" w:rsidRDefault="00000000">
            <w:pPr>
              <w:pStyle w:val="TableParagraph"/>
              <w:spacing w:before="13"/>
              <w:ind w:left="112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</w:t>
            </w:r>
            <w:r w:rsidR="005B666E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2552" w:type="dxa"/>
          </w:tcPr>
          <w:p w14:paraId="336A543E" w14:textId="77777777" w:rsidR="00DD3EA0" w:rsidRDefault="00000000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562" w:type="dxa"/>
          </w:tcPr>
          <w:p w14:paraId="112E8B5E" w14:textId="77777777" w:rsidR="00DD3EA0" w:rsidRDefault="00000000">
            <w:pPr>
              <w:pStyle w:val="TableParagraph"/>
              <w:spacing w:before="1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21" w:type="dxa"/>
          </w:tcPr>
          <w:p w14:paraId="41A55B82" w14:textId="77777777" w:rsidR="00DD3EA0" w:rsidRDefault="00000000">
            <w:pPr>
              <w:pStyle w:val="TableParagraph"/>
              <w:spacing w:before="1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DD3EA0" w14:paraId="0DF93EF0" w14:textId="77777777">
        <w:trPr>
          <w:trHeight w:val="859"/>
        </w:trPr>
        <w:tc>
          <w:tcPr>
            <w:tcW w:w="857" w:type="dxa"/>
          </w:tcPr>
          <w:p w14:paraId="43E8EEF2" w14:textId="77777777" w:rsidR="00DD3EA0" w:rsidRDefault="00DD3EA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A2399E5" w14:textId="77777777" w:rsidR="00DD3EA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552" w:type="dxa"/>
          </w:tcPr>
          <w:p w14:paraId="22D3DA2F" w14:textId="77777777" w:rsidR="00DD3EA0" w:rsidRDefault="00DD3EA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3465F772" w14:textId="77777777" w:rsidR="00DD3EA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3562" w:type="dxa"/>
          </w:tcPr>
          <w:p w14:paraId="17F79286" w14:textId="1BBBB59E" w:rsidR="00DD3EA0" w:rsidRDefault="00750207" w:rsidP="005970E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Web </w:t>
            </w:r>
            <w:r w:rsidR="005970EB">
              <w:rPr>
                <w:sz w:val="24"/>
              </w:rPr>
              <w:t xml:space="preserve">UI </w:t>
            </w:r>
            <w:r>
              <w:rPr>
                <w:sz w:val="24"/>
              </w:rPr>
              <w:t xml:space="preserve">or Mobile </w:t>
            </w:r>
            <w:r w:rsidR="005970EB">
              <w:rPr>
                <w:sz w:val="24"/>
              </w:rPr>
              <w:t xml:space="preserve">                         a</w:t>
            </w:r>
            <w:r>
              <w:rPr>
                <w:sz w:val="24"/>
              </w:rPr>
              <w:t>pp</w:t>
            </w:r>
            <w:r w:rsidR="005970EB">
              <w:rPr>
                <w:sz w:val="24"/>
              </w:rPr>
              <w:t>l</w:t>
            </w:r>
            <w:r>
              <w:rPr>
                <w:sz w:val="24"/>
              </w:rPr>
              <w:t>ication.</w:t>
            </w:r>
          </w:p>
        </w:tc>
        <w:tc>
          <w:tcPr>
            <w:tcW w:w="2221" w:type="dxa"/>
          </w:tcPr>
          <w:p w14:paraId="0FBCE903" w14:textId="77777777" w:rsidR="00DD3EA0" w:rsidRDefault="00DD3EA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D43D2C2" w14:textId="03E267BB" w:rsidR="00DD3EA0" w:rsidRDefault="00750207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HTML, JavaScript</w:t>
            </w:r>
          </w:p>
        </w:tc>
      </w:tr>
      <w:tr w:rsidR="00DD3EA0" w14:paraId="52F7A81A" w14:textId="77777777">
        <w:trPr>
          <w:trHeight w:val="611"/>
        </w:trPr>
        <w:tc>
          <w:tcPr>
            <w:tcW w:w="857" w:type="dxa"/>
          </w:tcPr>
          <w:p w14:paraId="2DF0243A" w14:textId="77777777" w:rsidR="00DD3EA0" w:rsidRDefault="00000000">
            <w:pPr>
              <w:pStyle w:val="TableParagraph"/>
              <w:spacing w:before="164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552" w:type="dxa"/>
          </w:tcPr>
          <w:p w14:paraId="70AA90E5" w14:textId="77777777" w:rsidR="00DD3EA0" w:rsidRDefault="00000000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Application Logic-1</w:t>
            </w:r>
          </w:p>
        </w:tc>
        <w:tc>
          <w:tcPr>
            <w:tcW w:w="3562" w:type="dxa"/>
          </w:tcPr>
          <w:p w14:paraId="5A859A80" w14:textId="7E28D390" w:rsidR="00DD3EA0" w:rsidRDefault="005970EB">
            <w:pPr>
              <w:pStyle w:val="TableParagraph"/>
              <w:spacing w:before="1" w:line="298" w:lineRule="exact"/>
              <w:ind w:left="104" w:right="982"/>
              <w:rPr>
                <w:sz w:val="24"/>
              </w:rPr>
            </w:pPr>
            <w:r>
              <w:rPr>
                <w:sz w:val="24"/>
              </w:rPr>
              <w:t>Web UI app or Mobile app to enter the user details and medicine details.</w:t>
            </w:r>
          </w:p>
        </w:tc>
        <w:tc>
          <w:tcPr>
            <w:tcW w:w="2221" w:type="dxa"/>
          </w:tcPr>
          <w:p w14:paraId="5284FD56" w14:textId="77777777" w:rsidR="00DD3EA0" w:rsidRDefault="00000000">
            <w:pPr>
              <w:pStyle w:val="TableParagraph"/>
              <w:spacing w:before="164"/>
              <w:ind w:left="104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DD3EA0" w14:paraId="6819A937" w14:textId="77777777">
        <w:trPr>
          <w:trHeight w:val="611"/>
        </w:trPr>
        <w:tc>
          <w:tcPr>
            <w:tcW w:w="857" w:type="dxa"/>
          </w:tcPr>
          <w:p w14:paraId="01F8E1D0" w14:textId="77777777" w:rsidR="00DD3EA0" w:rsidRDefault="00000000">
            <w:pPr>
              <w:pStyle w:val="TableParagraph"/>
              <w:spacing w:before="164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552" w:type="dxa"/>
          </w:tcPr>
          <w:p w14:paraId="43FB9F69" w14:textId="77777777" w:rsidR="00DD3EA0" w:rsidRDefault="00000000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Application Logic-2</w:t>
            </w:r>
          </w:p>
        </w:tc>
        <w:tc>
          <w:tcPr>
            <w:tcW w:w="3562" w:type="dxa"/>
          </w:tcPr>
          <w:p w14:paraId="271F577D" w14:textId="19E33B55" w:rsidR="00DD3EA0" w:rsidRDefault="005970EB" w:rsidP="005970EB">
            <w:pPr>
              <w:pStyle w:val="TableParagraph"/>
              <w:spacing w:before="1" w:line="298" w:lineRule="exact"/>
              <w:ind w:right="982"/>
              <w:rPr>
                <w:sz w:val="24"/>
              </w:rPr>
            </w:pPr>
            <w:r>
              <w:rPr>
                <w:sz w:val="24"/>
              </w:rPr>
              <w:t xml:space="preserve"> Getting the medication details from the database</w:t>
            </w:r>
          </w:p>
        </w:tc>
        <w:tc>
          <w:tcPr>
            <w:tcW w:w="2221" w:type="dxa"/>
          </w:tcPr>
          <w:p w14:paraId="786C26CE" w14:textId="77777777" w:rsidR="00DD3EA0" w:rsidRDefault="00000000">
            <w:pPr>
              <w:pStyle w:val="TableParagraph"/>
              <w:spacing w:before="1" w:line="298" w:lineRule="exact"/>
              <w:ind w:left="104" w:right="353"/>
              <w:rPr>
                <w:sz w:val="24"/>
              </w:rPr>
            </w:pPr>
            <w:r>
              <w:rPr>
                <w:sz w:val="24"/>
              </w:rPr>
              <w:t>IBM Watson STT service</w:t>
            </w:r>
          </w:p>
        </w:tc>
      </w:tr>
      <w:tr w:rsidR="00DD3EA0" w14:paraId="52A12B08" w14:textId="77777777">
        <w:trPr>
          <w:trHeight w:val="611"/>
        </w:trPr>
        <w:tc>
          <w:tcPr>
            <w:tcW w:w="857" w:type="dxa"/>
          </w:tcPr>
          <w:p w14:paraId="3B7D90E7" w14:textId="77777777" w:rsidR="00DD3EA0" w:rsidRDefault="00000000">
            <w:pPr>
              <w:pStyle w:val="TableParagraph"/>
              <w:spacing w:before="164"/>
              <w:ind w:left="11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552" w:type="dxa"/>
          </w:tcPr>
          <w:p w14:paraId="5B2CB34D" w14:textId="77777777" w:rsidR="00DD3EA0" w:rsidRDefault="00000000">
            <w:pPr>
              <w:pStyle w:val="TableParagraph"/>
              <w:spacing w:before="164"/>
              <w:ind w:left="105"/>
              <w:rPr>
                <w:sz w:val="24"/>
              </w:rPr>
            </w:pPr>
            <w:r>
              <w:rPr>
                <w:sz w:val="24"/>
              </w:rPr>
              <w:t>Application Logic-3</w:t>
            </w:r>
          </w:p>
        </w:tc>
        <w:tc>
          <w:tcPr>
            <w:tcW w:w="3562" w:type="dxa"/>
          </w:tcPr>
          <w:p w14:paraId="5CE77274" w14:textId="29878428" w:rsidR="00DD3EA0" w:rsidRDefault="005970EB">
            <w:pPr>
              <w:pStyle w:val="TableParagraph"/>
              <w:spacing w:before="1" w:line="298" w:lineRule="exact"/>
              <w:ind w:left="104" w:right="982"/>
              <w:rPr>
                <w:sz w:val="24"/>
              </w:rPr>
            </w:pPr>
            <w:r>
              <w:rPr>
                <w:sz w:val="24"/>
              </w:rPr>
              <w:t>Text to Speech service is provided and also access the Speech to Text feature.</w:t>
            </w:r>
          </w:p>
        </w:tc>
        <w:tc>
          <w:tcPr>
            <w:tcW w:w="2221" w:type="dxa"/>
          </w:tcPr>
          <w:p w14:paraId="361EB20B" w14:textId="77777777" w:rsidR="00DD3EA0" w:rsidRDefault="00000000">
            <w:pPr>
              <w:pStyle w:val="TableParagraph"/>
              <w:spacing w:before="1" w:line="298" w:lineRule="exact"/>
              <w:ind w:left="104" w:right="840"/>
              <w:rPr>
                <w:sz w:val="24"/>
              </w:rPr>
            </w:pPr>
            <w:r>
              <w:rPr>
                <w:sz w:val="24"/>
              </w:rPr>
              <w:t>IBM Watson Assistant</w:t>
            </w:r>
          </w:p>
        </w:tc>
      </w:tr>
      <w:tr w:rsidR="00DD3EA0" w14:paraId="032106A1" w14:textId="77777777">
        <w:trPr>
          <w:trHeight w:val="518"/>
        </w:trPr>
        <w:tc>
          <w:tcPr>
            <w:tcW w:w="857" w:type="dxa"/>
          </w:tcPr>
          <w:p w14:paraId="0BFCC659" w14:textId="77777777" w:rsidR="00DD3EA0" w:rsidRDefault="00000000">
            <w:pPr>
              <w:pStyle w:val="TableParagraph"/>
              <w:spacing w:before="116"/>
              <w:ind w:left="11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552" w:type="dxa"/>
          </w:tcPr>
          <w:p w14:paraId="7B520225" w14:textId="77777777" w:rsidR="00DD3EA0" w:rsidRDefault="00000000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Cloud Database</w:t>
            </w:r>
          </w:p>
        </w:tc>
        <w:tc>
          <w:tcPr>
            <w:tcW w:w="3562" w:type="dxa"/>
          </w:tcPr>
          <w:p w14:paraId="14294007" w14:textId="31EC2F99" w:rsidR="00DD3EA0" w:rsidRDefault="005970EB">
            <w:pPr>
              <w:pStyle w:val="TableParagraph"/>
              <w:spacing w:before="116"/>
              <w:ind w:left="104"/>
              <w:rPr>
                <w:sz w:val="24"/>
              </w:rPr>
            </w:pPr>
            <w:r>
              <w:rPr>
                <w:sz w:val="24"/>
              </w:rPr>
              <w:t>The User login credentials and the medication details such as time &amp; dosage are updated.</w:t>
            </w:r>
          </w:p>
        </w:tc>
        <w:tc>
          <w:tcPr>
            <w:tcW w:w="2221" w:type="dxa"/>
          </w:tcPr>
          <w:p w14:paraId="0D8A0651" w14:textId="77777777" w:rsidR="00DD3EA0" w:rsidRDefault="00000000">
            <w:pPr>
              <w:pStyle w:val="TableParagraph"/>
              <w:spacing w:before="116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IBM </w:t>
            </w:r>
            <w:proofErr w:type="spellStart"/>
            <w:r>
              <w:rPr>
                <w:sz w:val="24"/>
              </w:rPr>
              <w:t>Cloudant</w:t>
            </w:r>
            <w:proofErr w:type="spellEnd"/>
          </w:p>
        </w:tc>
      </w:tr>
    </w:tbl>
    <w:p w14:paraId="2508009E" w14:textId="77777777" w:rsidR="00DD3EA0" w:rsidRDefault="00DD3EA0">
      <w:pPr>
        <w:rPr>
          <w:sz w:val="24"/>
        </w:rPr>
        <w:sectPr w:rsidR="00DD3EA0">
          <w:type w:val="continuous"/>
          <w:pgSz w:w="11910" w:h="16850"/>
          <w:pgMar w:top="780" w:right="1000" w:bottom="280" w:left="14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2552"/>
        <w:gridCol w:w="3562"/>
        <w:gridCol w:w="2221"/>
      </w:tblGrid>
      <w:tr w:rsidR="00DD3EA0" w14:paraId="74FB6FA3" w14:textId="77777777">
        <w:trPr>
          <w:trHeight w:val="1159"/>
        </w:trPr>
        <w:tc>
          <w:tcPr>
            <w:tcW w:w="857" w:type="dxa"/>
          </w:tcPr>
          <w:p w14:paraId="3F0C74BC" w14:textId="77777777" w:rsidR="00DD3EA0" w:rsidRDefault="00DD3EA0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5BE717C7" w14:textId="77777777" w:rsidR="00DD3EA0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552" w:type="dxa"/>
          </w:tcPr>
          <w:p w14:paraId="4B881212" w14:textId="77777777" w:rsidR="00DD3EA0" w:rsidRDefault="00DD3EA0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E2A2224" w14:textId="77777777" w:rsidR="00DD3EA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File Storage</w:t>
            </w:r>
          </w:p>
        </w:tc>
        <w:tc>
          <w:tcPr>
            <w:tcW w:w="3562" w:type="dxa"/>
          </w:tcPr>
          <w:p w14:paraId="716CA49A" w14:textId="77777777" w:rsidR="00DD3EA0" w:rsidRDefault="00DD3EA0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6FF3ACDE" w14:textId="610068C6" w:rsidR="00DD3EA0" w:rsidRDefault="005970EB" w:rsidP="005970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API key, user medication reports, login credentials, </w:t>
            </w:r>
            <w:r w:rsidR="00F12B56">
              <w:rPr>
                <w:sz w:val="24"/>
              </w:rPr>
              <w:t>IOT credentials, previous medication records.</w:t>
            </w:r>
          </w:p>
        </w:tc>
        <w:tc>
          <w:tcPr>
            <w:tcW w:w="2221" w:type="dxa"/>
          </w:tcPr>
          <w:p w14:paraId="723BA37A" w14:textId="4C8E6392" w:rsidR="00DD3EA0" w:rsidRDefault="00000000">
            <w:pPr>
              <w:pStyle w:val="TableParagraph"/>
              <w:spacing w:before="11" w:line="244" w:lineRule="auto"/>
              <w:ind w:left="104" w:right="207"/>
              <w:rPr>
                <w:sz w:val="24"/>
              </w:rPr>
            </w:pPr>
            <w:r>
              <w:rPr>
                <w:sz w:val="24"/>
              </w:rPr>
              <w:t xml:space="preserve">IBM Block Storage </w:t>
            </w:r>
          </w:p>
        </w:tc>
      </w:tr>
      <w:tr w:rsidR="00DD3EA0" w14:paraId="690CA421" w14:textId="77777777">
        <w:trPr>
          <w:trHeight w:val="611"/>
        </w:trPr>
        <w:tc>
          <w:tcPr>
            <w:tcW w:w="857" w:type="dxa"/>
          </w:tcPr>
          <w:p w14:paraId="6CF6A4D7" w14:textId="77777777" w:rsidR="00DD3EA0" w:rsidRDefault="00000000">
            <w:pPr>
              <w:pStyle w:val="TableParagraph"/>
              <w:spacing w:before="160"/>
              <w:ind w:left="112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552" w:type="dxa"/>
          </w:tcPr>
          <w:p w14:paraId="4D1ECA36" w14:textId="77777777" w:rsidR="00DD3EA0" w:rsidRDefault="00000000">
            <w:pPr>
              <w:pStyle w:val="TableParagraph"/>
              <w:spacing w:before="160"/>
              <w:ind w:left="105"/>
              <w:rPr>
                <w:sz w:val="24"/>
              </w:rPr>
            </w:pPr>
            <w:r>
              <w:rPr>
                <w:sz w:val="24"/>
              </w:rPr>
              <w:t>External API-1</w:t>
            </w:r>
          </w:p>
        </w:tc>
        <w:tc>
          <w:tcPr>
            <w:tcW w:w="3562" w:type="dxa"/>
          </w:tcPr>
          <w:p w14:paraId="0A1994D6" w14:textId="5EC2FFB0" w:rsidR="00DD3EA0" w:rsidRDefault="00F12B56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sz w:val="24"/>
              </w:rPr>
              <w:t>To locate the IOT device to be monitored 24/7 and records the data properly.</w:t>
            </w:r>
          </w:p>
        </w:tc>
        <w:tc>
          <w:tcPr>
            <w:tcW w:w="2221" w:type="dxa"/>
          </w:tcPr>
          <w:p w14:paraId="126F955C" w14:textId="77777777" w:rsidR="00DD3EA0" w:rsidRDefault="00000000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z w:val="24"/>
              </w:rPr>
              <w:t>IBM Geolocation</w:t>
            </w:r>
          </w:p>
          <w:p w14:paraId="5DC1A610" w14:textId="394977F9" w:rsidR="00DD3EA0" w:rsidRDefault="00000000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</w:tr>
      <w:tr w:rsidR="00DD3EA0" w14:paraId="0938BBE5" w14:textId="77777777">
        <w:trPr>
          <w:trHeight w:val="611"/>
        </w:trPr>
        <w:tc>
          <w:tcPr>
            <w:tcW w:w="857" w:type="dxa"/>
          </w:tcPr>
          <w:p w14:paraId="25016A8B" w14:textId="77777777" w:rsidR="00DD3EA0" w:rsidRDefault="00000000">
            <w:pPr>
              <w:pStyle w:val="TableParagraph"/>
              <w:spacing w:before="160"/>
              <w:ind w:left="112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552" w:type="dxa"/>
          </w:tcPr>
          <w:p w14:paraId="42612732" w14:textId="77777777" w:rsidR="00DD3EA0" w:rsidRDefault="00000000">
            <w:pPr>
              <w:pStyle w:val="TableParagraph"/>
              <w:spacing w:before="160"/>
              <w:ind w:left="105"/>
              <w:rPr>
                <w:sz w:val="24"/>
              </w:rPr>
            </w:pPr>
            <w:r>
              <w:rPr>
                <w:sz w:val="24"/>
              </w:rPr>
              <w:t>External API-2</w:t>
            </w:r>
          </w:p>
        </w:tc>
        <w:tc>
          <w:tcPr>
            <w:tcW w:w="3562" w:type="dxa"/>
          </w:tcPr>
          <w:p w14:paraId="656E87BC" w14:textId="0901F02D" w:rsidR="00DD3EA0" w:rsidRDefault="00F12B56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sz w:val="24"/>
              </w:rPr>
              <w:t>The user interface for the login credentials.</w:t>
            </w:r>
          </w:p>
        </w:tc>
        <w:tc>
          <w:tcPr>
            <w:tcW w:w="2221" w:type="dxa"/>
          </w:tcPr>
          <w:p w14:paraId="5C5A248A" w14:textId="09E2EBD4" w:rsidR="00DD3EA0" w:rsidRDefault="00F12B56">
            <w:pPr>
              <w:pStyle w:val="TableParagraph"/>
              <w:spacing w:before="160"/>
              <w:ind w:left="104"/>
              <w:rPr>
                <w:sz w:val="24"/>
              </w:rPr>
            </w:pPr>
            <w:r>
              <w:rPr>
                <w:sz w:val="24"/>
              </w:rPr>
              <w:t>Username &amp; Password API.</w:t>
            </w:r>
          </w:p>
        </w:tc>
      </w:tr>
      <w:tr w:rsidR="00DD3EA0" w14:paraId="7F98FE8F" w14:textId="77777777">
        <w:trPr>
          <w:trHeight w:val="1206"/>
        </w:trPr>
        <w:tc>
          <w:tcPr>
            <w:tcW w:w="857" w:type="dxa"/>
          </w:tcPr>
          <w:p w14:paraId="608CFA09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1B610DCE" w14:textId="77777777" w:rsidR="00DD3EA0" w:rsidRDefault="00000000">
            <w:pPr>
              <w:pStyle w:val="TableParagraph"/>
              <w:spacing w:before="159"/>
              <w:ind w:left="112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552" w:type="dxa"/>
          </w:tcPr>
          <w:p w14:paraId="755B45D7" w14:textId="77777777" w:rsidR="00DD3EA0" w:rsidRDefault="00DD3EA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993372D" w14:textId="77777777" w:rsidR="00DD3EA0" w:rsidRDefault="00000000">
            <w:pPr>
              <w:pStyle w:val="TableParagraph"/>
              <w:spacing w:line="259" w:lineRule="auto"/>
              <w:ind w:left="105"/>
              <w:rPr>
                <w:sz w:val="24"/>
              </w:rPr>
            </w:pPr>
            <w:r>
              <w:rPr>
                <w:sz w:val="24"/>
              </w:rPr>
              <w:t>Infrastructure (Server / Cloud)</w:t>
            </w:r>
          </w:p>
        </w:tc>
        <w:tc>
          <w:tcPr>
            <w:tcW w:w="3562" w:type="dxa"/>
          </w:tcPr>
          <w:p w14:paraId="4792FAF7" w14:textId="338B2A05" w:rsidR="00DD3EA0" w:rsidRDefault="00F12B56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sz w:val="24"/>
              </w:rPr>
              <w:t>Act as a host for the server and the application.</w:t>
            </w:r>
          </w:p>
        </w:tc>
        <w:tc>
          <w:tcPr>
            <w:tcW w:w="2221" w:type="dxa"/>
          </w:tcPr>
          <w:p w14:paraId="6CB2AA19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1D346F27" w14:textId="77777777" w:rsidR="00DD3EA0" w:rsidRDefault="00000000">
            <w:pPr>
              <w:pStyle w:val="TableParagraph"/>
              <w:spacing w:before="159"/>
              <w:ind w:left="164"/>
              <w:rPr>
                <w:sz w:val="24"/>
              </w:rPr>
            </w:pPr>
            <w:r>
              <w:rPr>
                <w:sz w:val="24"/>
              </w:rPr>
              <w:t>Cloud Foundry</w:t>
            </w:r>
          </w:p>
        </w:tc>
      </w:tr>
    </w:tbl>
    <w:p w14:paraId="2B6ABA86" w14:textId="77777777" w:rsidR="00DD3EA0" w:rsidRDefault="00DD3EA0">
      <w:pPr>
        <w:rPr>
          <w:b/>
          <w:sz w:val="20"/>
        </w:rPr>
      </w:pPr>
    </w:p>
    <w:p w14:paraId="388262D9" w14:textId="14D72B47" w:rsidR="00DD3EA0" w:rsidRDefault="00000000">
      <w:pPr>
        <w:pStyle w:val="BodyText"/>
        <w:spacing w:before="242" w:after="26"/>
        <w:ind w:left="125"/>
      </w:pPr>
      <w:r>
        <w:t>Table-2: Application Characteristics:</w:t>
      </w:r>
    </w:p>
    <w:p w14:paraId="1DA3F898" w14:textId="77777777" w:rsidR="005B666E" w:rsidRDefault="005B666E">
      <w:pPr>
        <w:pStyle w:val="BodyText"/>
        <w:spacing w:before="242" w:after="26"/>
        <w:ind w:left="125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2256"/>
        <w:gridCol w:w="3007"/>
        <w:gridCol w:w="2220"/>
      </w:tblGrid>
      <w:tr w:rsidR="00DD3EA0" w14:paraId="140E6706" w14:textId="77777777">
        <w:trPr>
          <w:trHeight w:val="566"/>
        </w:trPr>
        <w:tc>
          <w:tcPr>
            <w:tcW w:w="1706" w:type="dxa"/>
          </w:tcPr>
          <w:p w14:paraId="7D16F333" w14:textId="77777777" w:rsidR="00DD3EA0" w:rsidRDefault="00000000">
            <w:pPr>
              <w:pStyle w:val="TableParagraph"/>
              <w:spacing w:before="140"/>
              <w:ind w:right="1093"/>
              <w:jc w:val="righ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w w:val="95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256" w:type="dxa"/>
          </w:tcPr>
          <w:p w14:paraId="747CD998" w14:textId="77777777" w:rsidR="00DD3EA0" w:rsidRDefault="00000000">
            <w:pPr>
              <w:pStyle w:val="TableParagraph"/>
              <w:spacing w:before="14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3007" w:type="dxa"/>
          </w:tcPr>
          <w:p w14:paraId="74B495F9" w14:textId="77777777" w:rsidR="00DD3EA0" w:rsidRDefault="00000000">
            <w:pPr>
              <w:pStyle w:val="TableParagraph"/>
              <w:spacing w:before="14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20" w:type="dxa"/>
          </w:tcPr>
          <w:p w14:paraId="4EEA781A" w14:textId="77777777" w:rsidR="00DD3EA0" w:rsidRDefault="00000000">
            <w:pPr>
              <w:pStyle w:val="TableParagraph"/>
              <w:spacing w:before="14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DD3EA0" w14:paraId="44178A50" w14:textId="77777777">
        <w:trPr>
          <w:trHeight w:val="909"/>
        </w:trPr>
        <w:tc>
          <w:tcPr>
            <w:tcW w:w="1706" w:type="dxa"/>
          </w:tcPr>
          <w:p w14:paraId="07930209" w14:textId="77777777" w:rsidR="00DD3EA0" w:rsidRDefault="00DD3EA0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2DC1D73B" w14:textId="77777777" w:rsidR="00DD3EA0" w:rsidRDefault="00000000">
            <w:pPr>
              <w:pStyle w:val="TableParagraph"/>
              <w:spacing w:before="1"/>
              <w:ind w:right="1115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56" w:type="dxa"/>
          </w:tcPr>
          <w:p w14:paraId="006AC29C" w14:textId="77777777" w:rsidR="00DD3EA0" w:rsidRDefault="00000000">
            <w:pPr>
              <w:pStyle w:val="TableParagraph"/>
              <w:spacing w:before="164" w:line="259" w:lineRule="auto"/>
              <w:ind w:left="105" w:right="854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3007" w:type="dxa"/>
          </w:tcPr>
          <w:p w14:paraId="1AB89BCA" w14:textId="0B9BA990" w:rsidR="00DD3EA0" w:rsidRDefault="00F12B56">
            <w:pPr>
              <w:pStyle w:val="TableParagraph"/>
              <w:tabs>
                <w:tab w:val="left" w:pos="986"/>
                <w:tab w:val="left" w:pos="1780"/>
              </w:tabs>
              <w:spacing w:before="164" w:line="259" w:lineRule="auto"/>
              <w:ind w:left="111" w:right="43"/>
              <w:rPr>
                <w:sz w:val="24"/>
              </w:rPr>
            </w:pPr>
            <w:r>
              <w:rPr>
                <w:sz w:val="24"/>
              </w:rPr>
              <w:t xml:space="preserve">To develop the application interface for the user. </w:t>
            </w:r>
          </w:p>
        </w:tc>
        <w:tc>
          <w:tcPr>
            <w:tcW w:w="2220" w:type="dxa"/>
          </w:tcPr>
          <w:p w14:paraId="373D41F1" w14:textId="49BAC421" w:rsidR="00DD3EA0" w:rsidRDefault="00F12B56">
            <w:pPr>
              <w:pStyle w:val="TableParagraph"/>
              <w:spacing w:before="1" w:line="298" w:lineRule="exact"/>
              <w:ind w:left="111" w:right="672"/>
              <w:rPr>
                <w:sz w:val="24"/>
              </w:rPr>
            </w:pPr>
            <w:r>
              <w:rPr>
                <w:sz w:val="24"/>
              </w:rPr>
              <w:t>MIT App Inventor</w:t>
            </w:r>
          </w:p>
        </w:tc>
      </w:tr>
      <w:tr w:rsidR="00DD3EA0" w14:paraId="7A783B9A" w14:textId="77777777">
        <w:trPr>
          <w:trHeight w:val="1209"/>
        </w:trPr>
        <w:tc>
          <w:tcPr>
            <w:tcW w:w="1706" w:type="dxa"/>
          </w:tcPr>
          <w:p w14:paraId="5621F36E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6F84B107" w14:textId="77777777" w:rsidR="00DD3EA0" w:rsidRDefault="00000000">
            <w:pPr>
              <w:pStyle w:val="TableParagraph"/>
              <w:spacing w:before="163"/>
              <w:ind w:right="1115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56" w:type="dxa"/>
          </w:tcPr>
          <w:p w14:paraId="5088533A" w14:textId="77777777" w:rsidR="00DD3EA0" w:rsidRDefault="00DD3EA0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18EDB150" w14:textId="77777777" w:rsidR="00DD3EA0" w:rsidRDefault="00000000">
            <w:pPr>
              <w:pStyle w:val="TableParagraph"/>
              <w:spacing w:before="1" w:line="259" w:lineRule="auto"/>
              <w:ind w:left="105" w:right="508"/>
              <w:rPr>
                <w:sz w:val="24"/>
              </w:rPr>
            </w:pPr>
            <w:r>
              <w:rPr>
                <w:sz w:val="24"/>
              </w:rPr>
              <w:t>Security Implementations</w:t>
            </w:r>
          </w:p>
        </w:tc>
        <w:tc>
          <w:tcPr>
            <w:tcW w:w="3007" w:type="dxa"/>
          </w:tcPr>
          <w:p w14:paraId="343038CB" w14:textId="77777777" w:rsidR="00DD3EA0" w:rsidRDefault="00F12B56" w:rsidP="00F12B56">
            <w:pPr>
              <w:pStyle w:val="TableParagraph"/>
              <w:spacing w:before="164" w:line="259" w:lineRule="auto"/>
              <w:ind w:right="79"/>
              <w:rPr>
                <w:sz w:val="24"/>
              </w:rPr>
            </w:pPr>
            <w:r>
              <w:rPr>
                <w:sz w:val="24"/>
              </w:rPr>
              <w:t xml:space="preserve">  Major security to the users’:</w:t>
            </w:r>
          </w:p>
          <w:p w14:paraId="71B80A59" w14:textId="595E7528" w:rsidR="00F12B56" w:rsidRDefault="00F12B56" w:rsidP="00F12B56">
            <w:pPr>
              <w:pStyle w:val="TableParagraph"/>
              <w:spacing w:before="164" w:line="259" w:lineRule="auto"/>
              <w:ind w:right="79"/>
              <w:rPr>
                <w:sz w:val="24"/>
              </w:rPr>
            </w:pPr>
            <w:r>
              <w:rPr>
                <w:sz w:val="24"/>
              </w:rPr>
              <w:t xml:space="preserve"> Personal information, login credentials, previous data records.</w:t>
            </w:r>
          </w:p>
        </w:tc>
        <w:tc>
          <w:tcPr>
            <w:tcW w:w="2220" w:type="dxa"/>
          </w:tcPr>
          <w:p w14:paraId="3C71F2B1" w14:textId="68E1F529" w:rsidR="00DD3EA0" w:rsidRDefault="00000000" w:rsidP="00F12B56">
            <w:pPr>
              <w:pStyle w:val="TableParagraph"/>
              <w:spacing w:before="1" w:line="298" w:lineRule="exact"/>
              <w:ind w:right="292"/>
              <w:rPr>
                <w:sz w:val="24"/>
              </w:rPr>
            </w:pPr>
            <w:r>
              <w:rPr>
                <w:sz w:val="24"/>
              </w:rPr>
              <w:t>SHA-256, Encryptions, OWASP</w:t>
            </w:r>
            <w:r w:rsidR="00F12B56">
              <w:rPr>
                <w:sz w:val="24"/>
              </w:rPr>
              <w:t>.</w:t>
            </w:r>
          </w:p>
        </w:tc>
      </w:tr>
      <w:tr w:rsidR="00DD3EA0" w14:paraId="1B934E34" w14:textId="77777777">
        <w:trPr>
          <w:trHeight w:val="909"/>
        </w:trPr>
        <w:tc>
          <w:tcPr>
            <w:tcW w:w="1706" w:type="dxa"/>
          </w:tcPr>
          <w:p w14:paraId="719371D6" w14:textId="77777777" w:rsidR="00DD3EA0" w:rsidRDefault="00DD3EA0">
            <w:pPr>
              <w:pStyle w:val="TableParagraph"/>
              <w:rPr>
                <w:b/>
                <w:sz w:val="27"/>
              </w:rPr>
            </w:pPr>
          </w:p>
          <w:p w14:paraId="4083185A" w14:textId="77777777" w:rsidR="00DD3EA0" w:rsidRDefault="00000000">
            <w:pPr>
              <w:pStyle w:val="TableParagraph"/>
              <w:spacing w:before="1"/>
              <w:ind w:right="1115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56" w:type="dxa"/>
          </w:tcPr>
          <w:p w14:paraId="004A070C" w14:textId="77777777" w:rsidR="00DD3EA0" w:rsidRDefault="00000000">
            <w:pPr>
              <w:pStyle w:val="TableParagraph"/>
              <w:spacing w:before="162" w:line="261" w:lineRule="auto"/>
              <w:ind w:left="105" w:right="921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3007" w:type="dxa"/>
          </w:tcPr>
          <w:p w14:paraId="2E6ABE60" w14:textId="29BA9A96" w:rsidR="00DD3EA0" w:rsidRDefault="00F12B56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To the maximum extent the database can be scaled in the IBM database.</w:t>
            </w:r>
          </w:p>
        </w:tc>
        <w:tc>
          <w:tcPr>
            <w:tcW w:w="2220" w:type="dxa"/>
          </w:tcPr>
          <w:p w14:paraId="50164663" w14:textId="77777777" w:rsidR="00DD3EA0" w:rsidRDefault="00DD3EA0">
            <w:pPr>
              <w:pStyle w:val="TableParagraph"/>
              <w:rPr>
                <w:b/>
                <w:sz w:val="27"/>
              </w:rPr>
            </w:pPr>
          </w:p>
          <w:p w14:paraId="019711D2" w14:textId="2F169993" w:rsidR="00DD3EA0" w:rsidRDefault="00F12B56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IBM Auto Scaling</w:t>
            </w:r>
          </w:p>
        </w:tc>
      </w:tr>
      <w:tr w:rsidR="00DD3EA0" w14:paraId="6891FD44" w14:textId="77777777">
        <w:trPr>
          <w:trHeight w:val="1206"/>
        </w:trPr>
        <w:tc>
          <w:tcPr>
            <w:tcW w:w="1706" w:type="dxa"/>
          </w:tcPr>
          <w:p w14:paraId="7D2BDB1C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1681ABAF" w14:textId="77777777" w:rsidR="00DD3EA0" w:rsidRDefault="00000000">
            <w:pPr>
              <w:pStyle w:val="TableParagraph"/>
              <w:spacing w:before="163"/>
              <w:ind w:right="1115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56" w:type="dxa"/>
          </w:tcPr>
          <w:p w14:paraId="07A42707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3F79F1D6" w14:textId="77777777" w:rsidR="00DD3EA0" w:rsidRDefault="00000000">
            <w:pPr>
              <w:pStyle w:val="TableParagraph"/>
              <w:spacing w:before="163"/>
              <w:ind w:left="105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3007" w:type="dxa"/>
          </w:tcPr>
          <w:p w14:paraId="53D368D9" w14:textId="508AC880" w:rsidR="00DD3EA0" w:rsidRDefault="00F12B56" w:rsidP="00F12B56">
            <w:pPr>
              <w:pStyle w:val="TableParagraph"/>
              <w:spacing w:before="13" w:line="259" w:lineRule="auto"/>
              <w:ind w:right="2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5E14">
              <w:rPr>
                <w:sz w:val="24"/>
              </w:rPr>
              <w:t>24/7 services and make sures the app is very reliable and data retrievability is available anytime without any los</w:t>
            </w:r>
            <w:r w:rsidR="00A71985">
              <w:rPr>
                <w:sz w:val="24"/>
              </w:rPr>
              <w:t>s</w:t>
            </w:r>
            <w:r w:rsidR="00385E14">
              <w:rPr>
                <w:sz w:val="24"/>
              </w:rPr>
              <w:t xml:space="preserve"> </w:t>
            </w:r>
            <w:r w:rsidR="00A71985">
              <w:rPr>
                <w:sz w:val="24"/>
              </w:rPr>
              <w:t>in</w:t>
            </w:r>
            <w:r w:rsidR="00385E14">
              <w:rPr>
                <w:sz w:val="24"/>
              </w:rPr>
              <w:t xml:space="preserve"> information. </w:t>
            </w:r>
          </w:p>
        </w:tc>
        <w:tc>
          <w:tcPr>
            <w:tcW w:w="2220" w:type="dxa"/>
          </w:tcPr>
          <w:p w14:paraId="706A3D26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36B8BF5C" w14:textId="25ADE278" w:rsidR="00DD3EA0" w:rsidRDefault="00385E14">
            <w:pPr>
              <w:pStyle w:val="TableParagraph"/>
              <w:spacing w:before="163"/>
              <w:ind w:left="111"/>
              <w:rPr>
                <w:sz w:val="24"/>
              </w:rPr>
            </w:pPr>
            <w:r>
              <w:rPr>
                <w:sz w:val="24"/>
              </w:rPr>
              <w:t>IBM Cloud Load Balancer</w:t>
            </w:r>
          </w:p>
        </w:tc>
      </w:tr>
      <w:tr w:rsidR="00DD3EA0" w14:paraId="74EE734B" w14:textId="77777777">
        <w:trPr>
          <w:trHeight w:val="1439"/>
        </w:trPr>
        <w:tc>
          <w:tcPr>
            <w:tcW w:w="1706" w:type="dxa"/>
          </w:tcPr>
          <w:p w14:paraId="43AE1988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09164B9A" w14:textId="77777777" w:rsidR="00DD3EA0" w:rsidRDefault="00DD3EA0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75F1A94" w14:textId="77777777" w:rsidR="00DD3EA0" w:rsidRDefault="00000000">
            <w:pPr>
              <w:pStyle w:val="TableParagraph"/>
              <w:ind w:right="1115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56" w:type="dxa"/>
          </w:tcPr>
          <w:p w14:paraId="568B6C1E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3DBF9842" w14:textId="77777777" w:rsidR="00DD3EA0" w:rsidRDefault="00DD3EA0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A410240" w14:textId="77777777" w:rsidR="00DD3EA0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3007" w:type="dxa"/>
          </w:tcPr>
          <w:p w14:paraId="45E884D2" w14:textId="3A1CFB26" w:rsidR="00DD3EA0" w:rsidRDefault="00385E14" w:rsidP="00385E14">
            <w:pPr>
              <w:pStyle w:val="TableParagraph"/>
              <w:spacing w:before="13"/>
              <w:ind w:left="111" w:right="140"/>
              <w:rPr>
                <w:sz w:val="24"/>
              </w:rPr>
            </w:pPr>
            <w:r>
              <w:rPr>
                <w:sz w:val="24"/>
              </w:rPr>
              <w:t>Easily scalable design so the performance of the application is very in every</w:t>
            </w:r>
            <w:r w:rsidR="00A71985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instances</w:t>
            </w:r>
            <w:proofErr w:type="gramEnd"/>
            <w:r>
              <w:rPr>
                <w:sz w:val="24"/>
              </w:rPr>
              <w:t xml:space="preserve"> and the allows the maximum number of users at a time.</w:t>
            </w:r>
          </w:p>
        </w:tc>
        <w:tc>
          <w:tcPr>
            <w:tcW w:w="2220" w:type="dxa"/>
          </w:tcPr>
          <w:p w14:paraId="043C5258" w14:textId="77777777" w:rsidR="00DD3EA0" w:rsidRDefault="00DD3EA0">
            <w:pPr>
              <w:pStyle w:val="TableParagraph"/>
              <w:rPr>
                <w:b/>
                <w:sz w:val="26"/>
              </w:rPr>
            </w:pPr>
          </w:p>
          <w:p w14:paraId="192FBC95" w14:textId="77777777" w:rsidR="00DD3EA0" w:rsidRDefault="00DD3EA0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76265F6" w14:textId="20838B6B" w:rsidR="00DD3EA0" w:rsidRDefault="00385E14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IBM Instance</w:t>
            </w:r>
          </w:p>
        </w:tc>
      </w:tr>
    </w:tbl>
    <w:p w14:paraId="7AC9F7C8" w14:textId="77777777" w:rsidR="00796117" w:rsidRDefault="00796117"/>
    <w:sectPr w:rsidR="00796117">
      <w:pgSz w:w="11910" w:h="16850"/>
      <w:pgMar w:top="860" w:right="10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A0"/>
    <w:rsid w:val="0009297F"/>
    <w:rsid w:val="00385E14"/>
    <w:rsid w:val="005446C6"/>
    <w:rsid w:val="005970EB"/>
    <w:rsid w:val="005B666E"/>
    <w:rsid w:val="006F3ECA"/>
    <w:rsid w:val="00750207"/>
    <w:rsid w:val="00796117"/>
    <w:rsid w:val="008D2B0D"/>
    <w:rsid w:val="00A71985"/>
    <w:rsid w:val="00DD3EA0"/>
    <w:rsid w:val="00F1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1285"/>
  <w15:docId w15:val="{4945ADE7-40AE-44F3-A60E-0A86187F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D89C3-01FA-4B60-BC6A-FA8681C2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JENITH RAJ</cp:lastModifiedBy>
  <cp:revision>5</cp:revision>
  <dcterms:created xsi:type="dcterms:W3CDTF">2022-11-06T06:08:00Z</dcterms:created>
  <dcterms:modified xsi:type="dcterms:W3CDTF">2022-11-06T11:48:00Z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