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3CB7CB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D27AC">
              <w:rPr>
                <w:rFonts w:cstheme="minorHAnsi"/>
              </w:rPr>
              <w:t>42792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1706B81" w:rsidR="000708AF" w:rsidRPr="00AB20AC" w:rsidRDefault="003D27A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Smart Solution </w:t>
            </w:r>
            <w:proofErr w:type="gramStart"/>
            <w:r>
              <w:rPr>
                <w:rFonts w:cstheme="minorHAnsi"/>
              </w:rPr>
              <w:t>For</w:t>
            </w:r>
            <w:proofErr w:type="gramEnd"/>
            <w:r>
              <w:rPr>
                <w:rFonts w:cstheme="minorHAnsi"/>
              </w:rPr>
              <w:t xml:space="preserve"> Railways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</w:t>
        </w:r>
        <w:r w:rsidRPr="008C1DAB">
          <w:rPr>
            <w:rStyle w:val="Hyperlink"/>
            <w:rFonts w:cstheme="minorHAnsi"/>
            <w:b/>
            <w:bCs/>
          </w:rPr>
          <w:t>n</w:t>
        </w:r>
        <w:r w:rsidRPr="008C1DAB">
          <w:rPr>
            <w:rStyle w:val="Hyperlink"/>
            <w:rFonts w:cstheme="minorHAnsi"/>
            <w:b/>
            <w:bCs/>
          </w:rPr>
          <w:t>dustries/voice-applications-in-clinical-research-powered-by-ai-on-aws-part-1-architecture-an</w:t>
        </w:r>
        <w:r w:rsidRPr="008C1DAB">
          <w:rPr>
            <w:rStyle w:val="Hyperlink"/>
            <w:rFonts w:cstheme="minorHAnsi"/>
            <w:b/>
            <w:bCs/>
          </w:rPr>
          <w:t>d</w:t>
        </w:r>
        <w:r w:rsidRPr="008C1DAB">
          <w:rPr>
            <w:rStyle w:val="Hyperlink"/>
            <w:rFonts w:cstheme="minorHAnsi"/>
            <w:b/>
            <w:bCs/>
          </w:rPr>
          <w:t>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92535"/>
    <w:rsid w:val="000F0ECD"/>
    <w:rsid w:val="00101566"/>
    <w:rsid w:val="00213958"/>
    <w:rsid w:val="00374433"/>
    <w:rsid w:val="003C4A8E"/>
    <w:rsid w:val="003D27AC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2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Jona Marceline</cp:lastModifiedBy>
  <cp:revision>3</cp:revision>
  <dcterms:created xsi:type="dcterms:W3CDTF">2022-10-03T08:27:00Z</dcterms:created>
  <dcterms:modified xsi:type="dcterms:W3CDTF">2022-11-02T10:26:00Z</dcterms:modified>
</cp:coreProperties>
</file>