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76" w:lineRule="auto" w:before="80"/>
        <w:ind w:left="2395" w:right="1414" w:firstLine="444"/>
      </w:pPr>
      <w:r>
        <w:rPr/>
        <w:t>Project Design Phase-I</w:t>
      </w:r>
      <w:r>
        <w:rPr>
          <w:spacing w:val="1"/>
        </w:rPr>
        <w:t> </w:t>
      </w:r>
      <w:r>
        <w:rPr>
          <w:spacing w:val="-1"/>
        </w:rPr>
        <w:t>Proposed</w:t>
      </w:r>
      <w:r>
        <w:rPr>
          <w:spacing w:val="-17"/>
        </w:rPr>
        <w:t> </w:t>
      </w:r>
      <w:r>
        <w:rPr>
          <w:spacing w:val="-1"/>
        </w:rPr>
        <w:t>Solution</w:t>
      </w:r>
      <w:r>
        <w:rPr>
          <w:spacing w:val="-22"/>
        </w:rPr>
        <w:t> </w:t>
      </w:r>
      <w:r>
        <w:rPr>
          <w:spacing w:val="-1"/>
        </w:rPr>
        <w:t>Template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0" w:after="1"/>
        <w:rPr>
          <w:b/>
          <w:sz w:val="18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0"/>
        <w:gridCol w:w="6540"/>
      </w:tblGrid>
      <w:tr>
        <w:trPr>
          <w:trHeight w:val="470" w:hRule="atLeast"/>
        </w:trPr>
        <w:tc>
          <w:tcPr>
            <w:tcW w:w="2460" w:type="dxa"/>
          </w:tcPr>
          <w:p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540" w:type="dxa"/>
          </w:tcPr>
          <w:p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27th September 2022</w:t>
            </w:r>
          </w:p>
        </w:tc>
      </w:tr>
      <w:tr>
        <w:trPr>
          <w:trHeight w:val="470" w:hRule="atLeast"/>
        </w:trPr>
        <w:tc>
          <w:tcPr>
            <w:tcW w:w="2460" w:type="dxa"/>
          </w:tcPr>
          <w:p>
            <w:pPr>
              <w:pStyle w:val="TableParagraph"/>
              <w:spacing w:before="100"/>
              <w:ind w:left="8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ID</w:t>
            </w:r>
          </w:p>
        </w:tc>
        <w:tc>
          <w:tcPr>
            <w:tcW w:w="6540" w:type="dxa"/>
          </w:tcPr>
          <w:p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PNT2022TMID05405</w:t>
            </w:r>
          </w:p>
        </w:tc>
      </w:tr>
      <w:tr>
        <w:trPr>
          <w:trHeight w:val="750" w:hRule="atLeast"/>
        </w:trPr>
        <w:tc>
          <w:tcPr>
            <w:tcW w:w="2460" w:type="dxa"/>
          </w:tcPr>
          <w:p>
            <w:pPr>
              <w:pStyle w:val="TableParagraph"/>
              <w:spacing w:before="104"/>
              <w:ind w:left="8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Name</w:t>
            </w:r>
          </w:p>
        </w:tc>
        <w:tc>
          <w:tcPr>
            <w:tcW w:w="6540" w:type="dxa"/>
          </w:tcPr>
          <w:p>
            <w:pPr>
              <w:pStyle w:val="TableParagraph"/>
              <w:spacing w:before="104"/>
              <w:ind w:right="304"/>
              <w:rPr>
                <w:sz w:val="24"/>
              </w:rPr>
            </w:pPr>
            <w:r>
              <w:rPr>
                <w:sz w:val="24"/>
              </w:rPr>
              <w:t>Deep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Fundus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Image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Analysis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Early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Detection</w:t>
            </w:r>
            <w:r>
              <w:rPr>
                <w:spacing w:val="-7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Diabetic Retinopathy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before="228"/>
        <w:ind w:left="100" w:right="0" w:firstLine="0"/>
        <w:jc w:val="left"/>
        <w:rPr>
          <w:b/>
          <w:sz w:val="28"/>
        </w:rPr>
      </w:pPr>
      <w:r>
        <w:rPr>
          <w:b/>
          <w:spacing w:val="-1"/>
          <w:sz w:val="28"/>
        </w:rPr>
        <w:t>Proposed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Solution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Template: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 w:after="0"/>
        <w:rPr>
          <w:b/>
          <w:sz w:val="15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"/>
        <w:gridCol w:w="3540"/>
        <w:gridCol w:w="4440"/>
      </w:tblGrid>
      <w:tr>
        <w:trPr>
          <w:trHeight w:val="450" w:hRule="atLeast"/>
        </w:trPr>
        <w:tc>
          <w:tcPr>
            <w:tcW w:w="1020" w:type="dxa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  <w:tc>
          <w:tcPr>
            <w:tcW w:w="354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Parameter</w:t>
            </w:r>
          </w:p>
        </w:tc>
        <w:tc>
          <w:tcPr>
            <w:tcW w:w="444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</w:tr>
      <w:tr>
        <w:trPr>
          <w:trHeight w:val="2489" w:hRule="atLeast"/>
        </w:trPr>
        <w:tc>
          <w:tcPr>
            <w:tcW w:w="1020" w:type="dxa"/>
          </w:tcPr>
          <w:p>
            <w:pPr>
              <w:pStyle w:val="TableParagraph"/>
              <w:spacing w:before="104"/>
              <w:ind w:left="89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540" w:type="dxa"/>
          </w:tcPr>
          <w:p>
            <w:pPr>
              <w:pStyle w:val="TableParagraph"/>
              <w:spacing w:before="104"/>
              <w:ind w:right="81"/>
              <w:rPr>
                <w:sz w:val="22"/>
              </w:rPr>
            </w:pPr>
            <w:r>
              <w:rPr>
                <w:sz w:val="22"/>
              </w:rPr>
              <w:t>Problem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Statement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(Problem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solved)</w:t>
            </w:r>
          </w:p>
        </w:tc>
        <w:tc>
          <w:tcPr>
            <w:tcW w:w="4440" w:type="dxa"/>
          </w:tcPr>
          <w:p>
            <w:pPr>
              <w:pStyle w:val="TableParagraph"/>
              <w:spacing w:before="104"/>
              <w:ind w:right="96"/>
              <w:rPr>
                <w:sz w:val="22"/>
              </w:rPr>
            </w:pPr>
            <w:r>
              <w:rPr>
                <w:sz w:val="22"/>
              </w:rPr>
              <w:t>Diabetic Retinopathy (DR) is a common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complication of diabetes mellitus, which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causes lesions on the retina that affect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vision. If it is not detected early, it can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lead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blindness.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Unfortunately,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a reversible process, and treatment only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sustains vision. Early detection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treatment of DR can significantly reduce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risk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vision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loss.</w:t>
            </w:r>
          </w:p>
        </w:tc>
      </w:tr>
      <w:tr>
        <w:trPr>
          <w:trHeight w:val="1470" w:hRule="atLeast"/>
        </w:trPr>
        <w:tc>
          <w:tcPr>
            <w:tcW w:w="1020" w:type="dxa"/>
          </w:tcPr>
          <w:p>
            <w:pPr>
              <w:pStyle w:val="TableParagraph"/>
              <w:spacing w:before="108"/>
              <w:ind w:left="89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540" w:type="dxa"/>
          </w:tcPr>
          <w:p>
            <w:pPr>
              <w:pStyle w:val="TableParagraph"/>
              <w:spacing w:before="108"/>
              <w:rPr>
                <w:sz w:val="22"/>
              </w:rPr>
            </w:pPr>
            <w:r>
              <w:rPr>
                <w:sz w:val="22"/>
              </w:rPr>
              <w:t>Idea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description</w:t>
            </w:r>
          </w:p>
        </w:tc>
        <w:tc>
          <w:tcPr>
            <w:tcW w:w="4440" w:type="dxa"/>
          </w:tcPr>
          <w:p>
            <w:pPr>
              <w:pStyle w:val="TableParagraph"/>
              <w:spacing w:before="108"/>
              <w:ind w:right="96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automate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existing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manual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diagnosis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of DR by using transfer learning-based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image processing techniques to simplify,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speed up the diagnosis and to improve the</w:t>
            </w:r>
            <w:r>
              <w:rPr>
                <w:spacing w:val="-64"/>
                <w:sz w:val="22"/>
              </w:rPr>
              <w:t> </w:t>
            </w:r>
            <w:r>
              <w:rPr>
                <w:sz w:val="22"/>
              </w:rPr>
              <w:t>accuracy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images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acquired</w:t>
            </w:r>
          </w:p>
        </w:tc>
      </w:tr>
      <w:tr>
        <w:trPr>
          <w:trHeight w:val="1989" w:hRule="atLeast"/>
        </w:trPr>
        <w:tc>
          <w:tcPr>
            <w:tcW w:w="1020" w:type="dxa"/>
          </w:tcPr>
          <w:p>
            <w:pPr>
              <w:pStyle w:val="TableParagraph"/>
              <w:spacing w:before="110"/>
              <w:ind w:left="89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5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Novelty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Uniqueness</w:t>
            </w:r>
          </w:p>
        </w:tc>
        <w:tc>
          <w:tcPr>
            <w:tcW w:w="4440" w:type="dxa"/>
          </w:tcPr>
          <w:p>
            <w:pPr>
              <w:pStyle w:val="TableParagraph"/>
              <w:spacing w:before="110"/>
              <w:ind w:right="132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develop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CNN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architecture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-64"/>
                <w:sz w:val="22"/>
              </w:rPr>
              <w:t> </w:t>
            </w:r>
            <w:r>
              <w:rPr>
                <w:sz w:val="22"/>
              </w:rPr>
              <w:t>on renowned transfer learning models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such as Inception v3, Resnet50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Xception v3 etc. and accelerate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learning process. We also aim to increase</w:t>
            </w:r>
            <w:r>
              <w:rPr>
                <w:spacing w:val="-64"/>
                <w:sz w:val="22"/>
              </w:rPr>
              <w:t> </w:t>
            </w:r>
            <w:r>
              <w:rPr>
                <w:sz w:val="22"/>
              </w:rPr>
              <w:t>the accuracy of the acquired images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better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prognosis.</w:t>
            </w:r>
          </w:p>
        </w:tc>
      </w:tr>
      <w:tr>
        <w:trPr>
          <w:trHeight w:val="3010" w:hRule="atLeast"/>
        </w:trPr>
        <w:tc>
          <w:tcPr>
            <w:tcW w:w="1020" w:type="dxa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54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Social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Impact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Customer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Satisfaction</w:t>
            </w:r>
          </w:p>
        </w:tc>
        <w:tc>
          <w:tcPr>
            <w:tcW w:w="4440" w:type="dxa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model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discharged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form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of an application which embeds the CNN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into a lucid UI. Therefore, the patients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wouldn’t have to undergo strenuous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physical examination anymore.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 can further be extended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order to summarise the reports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conclusion of the diagnosis which would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help the patient to acknowledge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understand the issue that he/she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suffering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(if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any).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20" w:h="16840"/>
          <w:pgMar w:top="1360" w:bottom="280" w:left="1340" w:right="134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"/>
        <w:gridCol w:w="3540"/>
        <w:gridCol w:w="4440"/>
      </w:tblGrid>
      <w:tr>
        <w:trPr>
          <w:trHeight w:val="2490" w:hRule="atLeast"/>
        </w:trPr>
        <w:tc>
          <w:tcPr>
            <w:tcW w:w="1020" w:type="dxa"/>
          </w:tcPr>
          <w:p>
            <w:pPr>
              <w:pStyle w:val="TableParagraph"/>
              <w:spacing w:before="95"/>
              <w:ind w:left="89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3540" w:type="dxa"/>
          </w:tcPr>
          <w:p>
            <w:pPr>
              <w:pStyle w:val="TableParagraph"/>
              <w:spacing w:before="95"/>
              <w:rPr>
                <w:sz w:val="22"/>
              </w:rPr>
            </w:pPr>
            <w:r>
              <w:rPr>
                <w:sz w:val="22"/>
              </w:rPr>
              <w:t>Business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Model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(Revenue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Model)</w:t>
            </w:r>
          </w:p>
        </w:tc>
        <w:tc>
          <w:tcPr>
            <w:tcW w:w="4440" w:type="dxa"/>
          </w:tcPr>
          <w:p>
            <w:pPr>
              <w:pStyle w:val="TableParagraph"/>
              <w:spacing w:before="95"/>
              <w:ind w:right="96"/>
              <w:rPr>
                <w:sz w:val="22"/>
              </w:rPr>
            </w:pPr>
            <w:r>
              <w:rPr>
                <w:sz w:val="22"/>
              </w:rPr>
              <w:t>This can be very well classified under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B2C (Business to Consumer) model.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diagnostic capabilities of a hospital would</w:t>
            </w:r>
            <w:r>
              <w:rPr>
                <w:spacing w:val="-64"/>
                <w:sz w:val="22"/>
              </w:rPr>
              <w:t> </w:t>
            </w:r>
            <w:r>
              <w:rPr>
                <w:sz w:val="22"/>
              </w:rPr>
              <w:t>increase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exponentially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64"/>
                <w:sz w:val="22"/>
              </w:rPr>
              <w:t> </w:t>
            </w:r>
            <w:r>
              <w:rPr>
                <w:sz w:val="22"/>
              </w:rPr>
              <w:t>used effectively by physicians for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examination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diabetic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well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</w:t>
            </w: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non-diabetic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patients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they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come for routine eye check-ups 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screening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</w:tc>
      </w:tr>
      <w:tr>
        <w:trPr>
          <w:trHeight w:val="2749" w:hRule="atLeast"/>
        </w:trPr>
        <w:tc>
          <w:tcPr>
            <w:tcW w:w="1020" w:type="dxa"/>
          </w:tcPr>
          <w:p>
            <w:pPr>
              <w:pStyle w:val="TableParagraph"/>
              <w:spacing w:before="99"/>
              <w:ind w:left="89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3540" w:type="dxa"/>
          </w:tcPr>
          <w:p>
            <w:pPr>
              <w:pStyle w:val="TableParagraph"/>
              <w:spacing w:before="99"/>
              <w:rPr>
                <w:sz w:val="22"/>
              </w:rPr>
            </w:pPr>
            <w:r>
              <w:rPr>
                <w:sz w:val="22"/>
              </w:rPr>
              <w:t>Scalability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Solution</w:t>
            </w:r>
          </w:p>
        </w:tc>
        <w:tc>
          <w:tcPr>
            <w:tcW w:w="4440" w:type="dxa"/>
          </w:tcPr>
          <w:p>
            <w:pPr>
              <w:pStyle w:val="TableParagraph"/>
              <w:spacing w:before="99"/>
              <w:ind w:right="229"/>
              <w:rPr>
                <w:sz w:val="22"/>
              </w:rPr>
            </w:pPr>
            <w:r>
              <w:rPr>
                <w:sz w:val="22"/>
              </w:rPr>
              <w:t>The proposed idea will result in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formulation of an adaptive CNN model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which will automatically detect even the</w:t>
            </w:r>
            <w:r>
              <w:rPr>
                <w:spacing w:val="-64"/>
                <w:sz w:val="22"/>
              </w:rPr>
              <w:t> </w:t>
            </w:r>
            <w:r>
              <w:rPr>
                <w:sz w:val="22"/>
              </w:rPr>
              <w:t>different types of DR (proliferative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nonproliferative). It will also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programmed to diagnose other eye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repercussions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diabetes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glaucoma, macular edema and cataracts</w:t>
            </w:r>
            <w:r>
              <w:rPr>
                <w:spacing w:val="-64"/>
                <w:sz w:val="22"/>
              </w:rPr>
              <w:t> </w:t>
            </w:r>
            <w:r>
              <w:rPr>
                <w:sz w:val="22"/>
              </w:rPr>
              <w:t>etc. Therefore, the proposed model can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concluded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highly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scalable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one</w:t>
            </w:r>
          </w:p>
        </w:tc>
      </w:tr>
    </w:tbl>
    <w:sectPr>
      <w:pgSz w:w="11920" w:h="16840"/>
      <w:pgMar w:top="14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3"/>
      <w:ind w:left="104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</dc:title>
  <dcterms:created xsi:type="dcterms:W3CDTF">2022-10-29T03:49:43Z</dcterms:created>
  <dcterms:modified xsi:type="dcterms:W3CDTF">2022-10-29T03:49:43Z</dcterms:modified>
</cp:coreProperties>
</file>