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 w:after="0" w:line="240"/>
        <w:ind w:right="2639" w:left="240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PROPOSED</w:t>
      </w:r>
      <w:r>
        <w:rPr>
          <w:rFonts w:ascii="Calibri" w:hAnsi="Calibri" w:cs="Calibri" w:eastAsia="Calibri"/>
          <w:b/>
          <w:color w:val="auto"/>
          <w:spacing w:val="-6"/>
          <w:position w:val="0"/>
          <w:sz w:val="32"/>
          <w:shd w:fill="auto" w:val="clear"/>
        </w:rPr>
        <w:t xml:space="preserve"> </w:t>
      </w:r>
      <w:r>
        <w:rPr>
          <w:rFonts w:ascii="Calibri" w:hAnsi="Calibri" w:cs="Calibri" w:eastAsia="Calibri"/>
          <w:b/>
          <w:color w:val="auto"/>
          <w:spacing w:val="0"/>
          <w:position w:val="0"/>
          <w:sz w:val="32"/>
          <w:shd w:fill="auto" w:val="clear"/>
        </w:rPr>
        <w:t xml:space="preserve">SOLUTION</w:t>
      </w:r>
      <w:r>
        <w:rPr>
          <w:rFonts w:ascii="Calibri" w:hAnsi="Calibri" w:cs="Calibri" w:eastAsia="Calibri"/>
          <w:b/>
          <w:color w:val="auto"/>
          <w:spacing w:val="-3"/>
          <w:position w:val="0"/>
          <w:sz w:val="32"/>
          <w:shd w:fill="auto" w:val="clear"/>
        </w:rPr>
        <w:t xml:space="preserve"> </w:t>
      </w:r>
      <w:r>
        <w:rPr>
          <w:rFonts w:ascii="Calibri" w:hAnsi="Calibri" w:cs="Calibri" w:eastAsia="Calibri"/>
          <w:b/>
          <w:color w:val="auto"/>
          <w:spacing w:val="0"/>
          <w:position w:val="0"/>
          <w:sz w:val="32"/>
          <w:shd w:fill="auto" w:val="clear"/>
        </w:rPr>
        <w:t xml:space="preserve">TEMPLATE</w: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9" w:after="1" w:line="240"/>
        <w:ind w:right="0" w:left="0" w:firstLine="0"/>
        <w:jc w:val="left"/>
        <w:rPr>
          <w:rFonts w:ascii="Calibri" w:hAnsi="Calibri" w:cs="Calibri" w:eastAsia="Calibri"/>
          <w:b/>
          <w:color w:val="auto"/>
          <w:spacing w:val="0"/>
          <w:position w:val="0"/>
          <w:sz w:val="16"/>
          <w:shd w:fill="auto" w:val="clear"/>
        </w:rPr>
      </w:pPr>
    </w:p>
    <w:tbl>
      <w:tblPr>
        <w:tblInd w:w="130" w:type="dxa"/>
      </w:tblPr>
      <w:tblGrid>
        <w:gridCol w:w="4553"/>
        <w:gridCol w:w="4553"/>
      </w:tblGrid>
      <w:tr>
        <w:trPr>
          <w:trHeight w:val="462" w:hRule="auto"/>
          <w:jc w:val="left"/>
        </w:trPr>
        <w:tc>
          <w:tcPr>
            <w:tcW w:w="4553"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1" w:after="0" w:line="240"/>
              <w:ind w:right="0" w:left="107"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Date</w:t>
            </w:r>
          </w:p>
        </w:tc>
        <w:tc>
          <w:tcPr>
            <w:tcW w:w="4553"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1" w:after="0" w:line="240"/>
              <w:ind w:right="0" w:left="107"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8"/>
                <w:shd w:fill="auto" w:val="clear"/>
              </w:rPr>
              <w:t xml:space="preserve">24</w:t>
            </w:r>
            <w:r>
              <w:rPr>
                <w:rFonts w:ascii="Calibri" w:hAnsi="Calibri" w:cs="Calibri" w:eastAsia="Calibri"/>
                <w:color w:val="auto"/>
                <w:spacing w:val="-3"/>
                <w:position w:val="0"/>
                <w:sz w:val="28"/>
                <w:shd w:fill="auto" w:val="clear"/>
              </w:rPr>
              <w:t xml:space="preserve"> </w:t>
            </w:r>
            <w:r>
              <w:rPr>
                <w:rFonts w:ascii="Calibri" w:hAnsi="Calibri" w:cs="Calibri" w:eastAsia="Calibri"/>
                <w:color w:val="auto"/>
                <w:spacing w:val="0"/>
                <w:position w:val="0"/>
                <w:sz w:val="28"/>
                <w:shd w:fill="auto" w:val="clear"/>
              </w:rPr>
              <w:t xml:space="preserve">September</w:t>
            </w:r>
            <w:r>
              <w:rPr>
                <w:rFonts w:ascii="Calibri" w:hAnsi="Calibri" w:cs="Calibri" w:eastAsia="Calibri"/>
                <w:color w:val="auto"/>
                <w:spacing w:val="-1"/>
                <w:position w:val="0"/>
                <w:sz w:val="28"/>
                <w:shd w:fill="auto" w:val="clear"/>
              </w:rPr>
              <w:t xml:space="preserve"> </w:t>
            </w:r>
            <w:r>
              <w:rPr>
                <w:rFonts w:ascii="Calibri" w:hAnsi="Calibri" w:cs="Calibri" w:eastAsia="Calibri"/>
                <w:color w:val="auto"/>
                <w:spacing w:val="0"/>
                <w:position w:val="0"/>
                <w:sz w:val="28"/>
                <w:shd w:fill="auto" w:val="clear"/>
              </w:rPr>
              <w:t xml:space="preserve">2022</w:t>
            </w:r>
          </w:p>
        </w:tc>
      </w:tr>
      <w:tr>
        <w:trPr>
          <w:trHeight w:val="486" w:hRule="auto"/>
          <w:jc w:val="left"/>
        </w:trPr>
        <w:tc>
          <w:tcPr>
            <w:tcW w:w="4553"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1" w:after="0" w:line="240"/>
              <w:ind w:right="0" w:left="107"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8"/>
                <w:shd w:fill="auto" w:val="clear"/>
              </w:rPr>
              <w:t xml:space="preserve">Team</w:t>
            </w:r>
            <w:r>
              <w:rPr>
                <w:rFonts w:ascii="Calibri" w:hAnsi="Calibri" w:cs="Calibri" w:eastAsia="Calibri"/>
                <w:color w:val="auto"/>
                <w:spacing w:val="-2"/>
                <w:position w:val="0"/>
                <w:sz w:val="28"/>
                <w:shd w:fill="auto" w:val="clear"/>
              </w:rPr>
              <w:t xml:space="preserve"> </w:t>
            </w:r>
            <w:r>
              <w:rPr>
                <w:rFonts w:ascii="Calibri" w:hAnsi="Calibri" w:cs="Calibri" w:eastAsia="Calibri"/>
                <w:color w:val="auto"/>
                <w:spacing w:val="0"/>
                <w:position w:val="0"/>
                <w:sz w:val="28"/>
                <w:shd w:fill="auto" w:val="clear"/>
              </w:rPr>
              <w:t xml:space="preserve">ID</w:t>
            </w:r>
          </w:p>
        </w:tc>
        <w:tc>
          <w:tcPr>
            <w:tcW w:w="4553"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1" w:after="0" w:line="240"/>
              <w:ind w:right="0" w:left="107"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PNT2022TMID22252</w:t>
            </w:r>
          </w:p>
        </w:tc>
      </w:tr>
      <w:tr>
        <w:trPr>
          <w:trHeight w:val="946" w:hRule="auto"/>
          <w:jc w:val="left"/>
        </w:trPr>
        <w:tc>
          <w:tcPr>
            <w:tcW w:w="4553"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0" w:line="341"/>
              <w:ind w:right="0" w:left="107"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8"/>
                <w:shd w:fill="auto" w:val="clear"/>
              </w:rPr>
              <w:t xml:space="preserve">Project</w:t>
            </w:r>
            <w:r>
              <w:rPr>
                <w:rFonts w:ascii="Calibri" w:hAnsi="Calibri" w:cs="Calibri" w:eastAsia="Calibri"/>
                <w:color w:val="auto"/>
                <w:spacing w:val="-3"/>
                <w:position w:val="0"/>
                <w:sz w:val="28"/>
                <w:shd w:fill="auto" w:val="clear"/>
              </w:rPr>
              <w:t xml:space="preserve"> </w:t>
            </w:r>
            <w:r>
              <w:rPr>
                <w:rFonts w:ascii="Calibri" w:hAnsi="Calibri" w:cs="Calibri" w:eastAsia="Calibri"/>
                <w:color w:val="auto"/>
                <w:spacing w:val="0"/>
                <w:position w:val="0"/>
                <w:sz w:val="28"/>
                <w:shd w:fill="auto" w:val="clear"/>
              </w:rPr>
              <w:t xml:space="preserve">Name</w:t>
            </w:r>
          </w:p>
        </w:tc>
        <w:tc>
          <w:tcPr>
            <w:tcW w:w="4553"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0" w:line="240"/>
              <w:ind w:right="929" w:left="107"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A Novel Method for Handwritten Digit Recognition System</w:t>
            </w:r>
          </w:p>
        </w:tc>
      </w:tr>
      <w:tr>
        <w:trPr>
          <w:trHeight w:val="462" w:hRule="auto"/>
          <w:jc w:val="left"/>
        </w:trPr>
        <w:tc>
          <w:tcPr>
            <w:tcW w:w="4553"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1" w:after="0" w:line="240"/>
              <w:ind w:right="0" w:left="107"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8"/>
                <w:shd w:fill="auto" w:val="clear"/>
              </w:rPr>
              <w:t xml:space="preserve">Maximum</w:t>
            </w:r>
            <w:r>
              <w:rPr>
                <w:rFonts w:ascii="Calibri" w:hAnsi="Calibri" w:cs="Calibri" w:eastAsia="Calibri"/>
                <w:color w:val="auto"/>
                <w:spacing w:val="-2"/>
                <w:position w:val="0"/>
                <w:sz w:val="28"/>
                <w:shd w:fill="auto" w:val="clear"/>
              </w:rPr>
              <w:t xml:space="preserve"> </w:t>
            </w:r>
            <w:r>
              <w:rPr>
                <w:rFonts w:ascii="Calibri" w:hAnsi="Calibri" w:cs="Calibri" w:eastAsia="Calibri"/>
                <w:color w:val="auto"/>
                <w:spacing w:val="0"/>
                <w:position w:val="0"/>
                <w:sz w:val="28"/>
                <w:shd w:fill="auto" w:val="clear"/>
              </w:rPr>
              <w:t xml:space="preserve">Marks</w:t>
            </w:r>
          </w:p>
        </w:tc>
        <w:tc>
          <w:tcPr>
            <w:tcW w:w="4553"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1" w:after="0" w:line="240"/>
              <w:ind w:right="0" w:left="107"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8"/>
                <w:shd w:fill="auto" w:val="clear"/>
              </w:rPr>
              <w:t xml:space="preserve">2</w:t>
            </w:r>
            <w:r>
              <w:rPr>
                <w:rFonts w:ascii="Calibri" w:hAnsi="Calibri" w:cs="Calibri" w:eastAsia="Calibri"/>
                <w:color w:val="auto"/>
                <w:spacing w:val="-2"/>
                <w:position w:val="0"/>
                <w:sz w:val="28"/>
                <w:shd w:fill="auto" w:val="clear"/>
              </w:rPr>
              <w:t xml:space="preserve"> </w:t>
            </w:r>
            <w:r>
              <w:rPr>
                <w:rFonts w:ascii="Calibri" w:hAnsi="Calibri" w:cs="Calibri" w:eastAsia="Calibri"/>
                <w:color w:val="auto"/>
                <w:spacing w:val="0"/>
                <w:position w:val="0"/>
                <w:sz w:val="28"/>
                <w:shd w:fill="auto" w:val="clear"/>
              </w:rPr>
              <w:t xml:space="preserve">Marks</w:t>
            </w:r>
          </w:p>
        </w:tc>
      </w:tr>
    </w:tbl>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10" w:after="1" w:line="240"/>
        <w:ind w:right="0" w:left="0" w:firstLine="0"/>
        <w:jc w:val="left"/>
        <w:rPr>
          <w:rFonts w:ascii="Calibri" w:hAnsi="Calibri" w:cs="Calibri" w:eastAsia="Calibri"/>
          <w:b/>
          <w:color w:val="auto"/>
          <w:spacing w:val="0"/>
          <w:position w:val="0"/>
          <w:sz w:val="12"/>
          <w:shd w:fill="auto" w:val="clear"/>
        </w:rPr>
      </w:pPr>
    </w:p>
    <w:tbl>
      <w:tblPr>
        <w:tblInd w:w="130" w:type="dxa"/>
      </w:tblPr>
      <w:tblGrid>
        <w:gridCol w:w="850"/>
        <w:gridCol w:w="3779"/>
        <w:gridCol w:w="4583"/>
      </w:tblGrid>
      <w:tr>
        <w:trPr>
          <w:trHeight w:val="1143" w:hRule="auto"/>
          <w:jc w:val="left"/>
        </w:trPr>
        <w:tc>
          <w:tcPr>
            <w:tcW w:w="85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1" w:after="0" w:line="240"/>
              <w:ind w:right="68" w:left="94"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S.No.</w:t>
            </w:r>
          </w:p>
        </w:tc>
        <w:tc>
          <w:tcPr>
            <w:tcW w:w="3779"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1" w:after="0" w:line="240"/>
              <w:ind w:right="0" w:left="127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Parameter</w:t>
            </w:r>
          </w:p>
        </w:tc>
        <w:tc>
          <w:tcPr>
            <w:tcW w:w="4583"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1" w:after="0" w:line="240"/>
              <w:ind w:right="1577" w:left="1603"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Description</w:t>
            </w:r>
          </w:p>
        </w:tc>
      </w:tr>
      <w:tr>
        <w:trPr>
          <w:trHeight w:val="2389" w:hRule="auto"/>
          <w:jc w:val="left"/>
        </w:trPr>
        <w:tc>
          <w:tcPr>
            <w:tcW w:w="85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0" w:line="341"/>
              <w:ind w:right="68" w:left="92"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w:t>
            </w:r>
          </w:p>
        </w:tc>
        <w:tc>
          <w:tcPr>
            <w:tcW w:w="3779"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0" w:line="240"/>
              <w:ind w:right="298" w:left="106"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8"/>
                <w:shd w:fill="auto" w:val="clear"/>
              </w:rPr>
              <w:t xml:space="preserve">Problem</w:t>
            </w:r>
            <w:r>
              <w:rPr>
                <w:rFonts w:ascii="Calibri" w:hAnsi="Calibri" w:cs="Calibri" w:eastAsia="Calibri"/>
                <w:color w:val="auto"/>
                <w:spacing w:val="-6"/>
                <w:position w:val="0"/>
                <w:sz w:val="28"/>
                <w:shd w:fill="auto" w:val="clear"/>
              </w:rPr>
              <w:t xml:space="preserve"> </w:t>
            </w:r>
            <w:r>
              <w:rPr>
                <w:rFonts w:ascii="Calibri" w:hAnsi="Calibri" w:cs="Calibri" w:eastAsia="Calibri"/>
                <w:color w:val="auto"/>
                <w:spacing w:val="0"/>
                <w:position w:val="0"/>
                <w:sz w:val="28"/>
                <w:shd w:fill="auto" w:val="clear"/>
              </w:rPr>
              <w:t xml:space="preserve">Statement</w:t>
            </w:r>
            <w:r>
              <w:rPr>
                <w:rFonts w:ascii="Calibri" w:hAnsi="Calibri" w:cs="Calibri" w:eastAsia="Calibri"/>
                <w:color w:val="auto"/>
                <w:spacing w:val="-6"/>
                <w:position w:val="0"/>
                <w:sz w:val="28"/>
                <w:shd w:fill="auto" w:val="clear"/>
              </w:rPr>
              <w:t xml:space="preserve"> </w:t>
            </w:r>
            <w:r>
              <w:rPr>
                <w:rFonts w:ascii="Calibri" w:hAnsi="Calibri" w:cs="Calibri" w:eastAsia="Calibri"/>
                <w:color w:val="auto"/>
                <w:spacing w:val="0"/>
                <w:position w:val="0"/>
                <w:sz w:val="28"/>
                <w:shd w:fill="auto" w:val="clear"/>
              </w:rPr>
              <w:t xml:space="preserve">(problem</w:t>
            </w:r>
            <w:r>
              <w:rPr>
                <w:rFonts w:ascii="Calibri" w:hAnsi="Calibri" w:cs="Calibri" w:eastAsia="Calibri"/>
                <w:color w:val="auto"/>
                <w:spacing w:val="-61"/>
                <w:position w:val="0"/>
                <w:sz w:val="28"/>
                <w:shd w:fill="auto" w:val="clear"/>
              </w:rPr>
              <w:t xml:space="preserve"> </w:t>
            </w:r>
            <w:r>
              <w:rPr>
                <w:rFonts w:ascii="Calibri" w:hAnsi="Calibri" w:cs="Calibri" w:eastAsia="Calibri"/>
                <w:color w:val="auto"/>
                <w:spacing w:val="0"/>
                <w:position w:val="0"/>
                <w:sz w:val="28"/>
                <w:shd w:fill="auto" w:val="clear"/>
              </w:rPr>
              <w:t xml:space="preserve">to</w:t>
            </w:r>
            <w:r>
              <w:rPr>
                <w:rFonts w:ascii="Calibri" w:hAnsi="Calibri" w:cs="Calibri" w:eastAsia="Calibri"/>
                <w:color w:val="auto"/>
                <w:spacing w:val="-1"/>
                <w:position w:val="0"/>
                <w:sz w:val="28"/>
                <w:shd w:fill="auto" w:val="clear"/>
              </w:rPr>
              <w:t xml:space="preserve"> </w:t>
            </w:r>
            <w:r>
              <w:rPr>
                <w:rFonts w:ascii="Calibri" w:hAnsi="Calibri" w:cs="Calibri" w:eastAsia="Calibri"/>
                <w:color w:val="auto"/>
                <w:spacing w:val="0"/>
                <w:position w:val="0"/>
                <w:sz w:val="28"/>
                <w:shd w:fill="auto" w:val="clear"/>
              </w:rPr>
              <w:t xml:space="preserve">be</w:t>
            </w:r>
            <w:r>
              <w:rPr>
                <w:rFonts w:ascii="Calibri" w:hAnsi="Calibri" w:cs="Calibri" w:eastAsia="Calibri"/>
                <w:color w:val="auto"/>
                <w:spacing w:val="-2"/>
                <w:position w:val="0"/>
                <w:sz w:val="28"/>
                <w:shd w:fill="auto" w:val="clear"/>
              </w:rPr>
              <w:t xml:space="preserve"> </w:t>
            </w:r>
            <w:r>
              <w:rPr>
                <w:rFonts w:ascii="Calibri" w:hAnsi="Calibri" w:cs="Calibri" w:eastAsia="Calibri"/>
                <w:color w:val="auto"/>
                <w:spacing w:val="0"/>
                <w:position w:val="0"/>
                <w:sz w:val="28"/>
                <w:shd w:fill="auto" w:val="clear"/>
              </w:rPr>
              <w:t xml:space="preserve">solved)</w:t>
            </w:r>
          </w:p>
        </w:tc>
        <w:tc>
          <w:tcPr>
            <w:tcW w:w="4583"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widowControl w:val="false"/>
              <w:spacing w:before="206" w:after="0" w:line="401"/>
              <w:ind w:right="0" w:left="0" w:firstLine="0"/>
              <w:jc w:val="left"/>
              <w:rPr>
                <w:rFonts w:ascii="Calibri" w:hAnsi="Calibri" w:cs="Calibri" w:eastAsia="Calibri"/>
                <w:color w:val="292929"/>
                <w:spacing w:val="-1"/>
                <w:position w:val="0"/>
                <w:sz w:val="28"/>
                <w:shd w:fill="FFFFFF" w:val="clear"/>
              </w:rPr>
            </w:pPr>
            <w:r>
              <w:rPr>
                <w:rFonts w:ascii="Times New Roman" w:hAnsi="Times New Roman" w:cs="Times New Roman" w:eastAsia="Times New Roman"/>
                <w:color w:val="auto"/>
                <w:spacing w:val="0"/>
                <w:position w:val="0"/>
                <w:sz w:val="28"/>
                <w:shd w:fill="FFFFFF" w:val="clear"/>
              </w:rPr>
              <w:t xml:space="preserve">-</w:t>
            </w:r>
            <w:r>
              <w:rPr>
                <w:rFonts w:ascii="Calibri" w:hAnsi="Calibri" w:cs="Calibri" w:eastAsia="Calibri"/>
                <w:color w:val="292929"/>
                <w:spacing w:val="-1"/>
                <w:position w:val="0"/>
                <w:sz w:val="28"/>
                <w:shd w:fill="FFFFFF" w:val="clear"/>
              </w:rPr>
              <w:t xml:space="preserve">It is easy for the human to perform a task accurately by practicing it repeatedly and memorizing it for the next time. Human brain can process and analyse images easily. Also, recognize the different elements present in the images.</w:t>
            </w:r>
          </w:p>
          <w:p>
            <w:pPr>
              <w:widowControl w:val="false"/>
              <w:spacing w:before="480" w:after="0" w:line="401"/>
              <w:ind w:right="0" w:left="0" w:firstLine="0"/>
              <w:jc w:val="left"/>
              <w:rPr>
                <w:rFonts w:ascii="Calibri" w:hAnsi="Calibri" w:cs="Calibri" w:eastAsia="Calibri"/>
                <w:color w:val="292929"/>
                <w:spacing w:val="-1"/>
                <w:position w:val="0"/>
                <w:sz w:val="28"/>
                <w:shd w:fill="FFFFFF" w:val="clear"/>
              </w:rPr>
            </w:pPr>
            <w:r>
              <w:rPr>
                <w:rFonts w:ascii="Calibri" w:hAnsi="Calibri" w:cs="Calibri" w:eastAsia="Calibri"/>
                <w:color w:val="292929"/>
                <w:spacing w:val="-1"/>
                <w:position w:val="0"/>
                <w:sz w:val="28"/>
                <w:shd w:fill="FFFFFF" w:val="clear"/>
              </w:rPr>
              <w:t xml:space="preserve">In this competition, the goal is to correctly identify digits from a dataset of tens of thousands of handwritten images and experiment with different algorithms</w:t>
            </w:r>
            <w:r>
              <w:rPr>
                <w:rFonts w:ascii="Calibri" w:hAnsi="Calibri" w:cs="Calibri" w:eastAsia="Calibri"/>
                <w:color w:val="292929"/>
                <w:spacing w:val="-1"/>
                <w:position w:val="0"/>
                <w:sz w:val="25"/>
                <w:shd w:fill="FFFFFF" w:val="clear"/>
              </w:rPr>
              <w:t xml:space="preserve"> </w:t>
            </w:r>
            <w:r>
              <w:rPr>
                <w:rFonts w:ascii="Calibri" w:hAnsi="Calibri" w:cs="Calibri" w:eastAsia="Calibri"/>
                <w:color w:val="292929"/>
                <w:spacing w:val="-1"/>
                <w:position w:val="0"/>
                <w:sz w:val="28"/>
                <w:shd w:fill="FFFFFF" w:val="clear"/>
              </w:rPr>
              <w:t xml:space="preserve">to learn first-hand what works well and how techniques compare.</w:t>
            </w:r>
          </w:p>
          <w:p>
            <w:pPr>
              <w:spacing w:before="0" w:after="0" w:line="240"/>
              <w:ind w:right="0" w:left="0" w:firstLine="0"/>
              <w:jc w:val="left"/>
              <w:rPr>
                <w:position w:val="0"/>
              </w:rPr>
            </w:pPr>
          </w:p>
        </w:tc>
      </w:tr>
      <w:tr>
        <w:trPr>
          <w:trHeight w:val="3964" w:hRule="auto"/>
          <w:jc w:val="left"/>
        </w:trPr>
        <w:tc>
          <w:tcPr>
            <w:tcW w:w="85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1" w:after="0" w:line="240"/>
              <w:ind w:right="68" w:left="92"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2.</w:t>
            </w:r>
          </w:p>
        </w:tc>
        <w:tc>
          <w:tcPr>
            <w:tcW w:w="3779"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1" w:after="0" w:line="240"/>
              <w:ind w:right="0" w:left="106"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8"/>
                <w:shd w:fill="auto" w:val="clear"/>
              </w:rPr>
              <w:t xml:space="preserve">Idea</w:t>
            </w:r>
            <w:r>
              <w:rPr>
                <w:rFonts w:ascii="Calibri" w:hAnsi="Calibri" w:cs="Calibri" w:eastAsia="Calibri"/>
                <w:color w:val="auto"/>
                <w:spacing w:val="-4"/>
                <w:position w:val="0"/>
                <w:sz w:val="28"/>
                <w:shd w:fill="auto" w:val="clear"/>
              </w:rPr>
              <w:t xml:space="preserve">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3"/>
                <w:position w:val="0"/>
                <w:sz w:val="28"/>
                <w:shd w:fill="auto" w:val="clear"/>
              </w:rPr>
              <w:t xml:space="preserve"> </w:t>
            </w:r>
            <w:r>
              <w:rPr>
                <w:rFonts w:ascii="Calibri" w:hAnsi="Calibri" w:cs="Calibri" w:eastAsia="Calibri"/>
                <w:color w:val="auto"/>
                <w:spacing w:val="0"/>
                <w:position w:val="0"/>
                <w:sz w:val="28"/>
                <w:shd w:fill="auto" w:val="clear"/>
              </w:rPr>
              <w:t xml:space="preserve">Solution</w:t>
            </w:r>
            <w:r>
              <w:rPr>
                <w:rFonts w:ascii="Calibri" w:hAnsi="Calibri" w:cs="Calibri" w:eastAsia="Calibri"/>
                <w:color w:val="auto"/>
                <w:spacing w:val="-1"/>
                <w:position w:val="0"/>
                <w:sz w:val="28"/>
                <w:shd w:fill="auto" w:val="clear"/>
              </w:rPr>
              <w:t xml:space="preserve"> </w:t>
            </w:r>
            <w:r>
              <w:rPr>
                <w:rFonts w:ascii="Calibri" w:hAnsi="Calibri" w:cs="Calibri" w:eastAsia="Calibri"/>
                <w:color w:val="auto"/>
                <w:spacing w:val="0"/>
                <w:position w:val="0"/>
                <w:sz w:val="28"/>
                <w:shd w:fill="auto" w:val="clear"/>
              </w:rPr>
              <w:t xml:space="preserve">Description</w:t>
            </w:r>
          </w:p>
        </w:tc>
        <w:tc>
          <w:tcPr>
            <w:tcW w:w="4583"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widowControl w:val="false"/>
              <w:spacing w:before="0" w:after="125" w:line="240"/>
              <w:ind w:right="0" w:left="0" w:firstLine="0"/>
              <w:jc w:val="left"/>
              <w:rPr>
                <w:rFonts w:ascii="Calibri" w:hAnsi="Calibri" w:cs="Calibri" w:eastAsia="Calibri"/>
                <w:color w:val="273239"/>
                <w:spacing w:val="2"/>
                <w:position w:val="0"/>
                <w:sz w:val="28"/>
                <w:shd w:fill="FFFFFF" w:val="clear"/>
              </w:rPr>
            </w:pPr>
            <w:r>
              <w:rPr>
                <w:rFonts w:ascii="Calibri" w:hAnsi="Calibri" w:cs="Calibri" w:eastAsia="Calibri"/>
                <w:color w:val="273239"/>
                <w:spacing w:val="2"/>
                <w:position w:val="0"/>
                <w:sz w:val="28"/>
                <w:shd w:fill="FFFFFF" w:val="clear"/>
              </w:rPr>
              <w:t xml:space="preserve">We will approach this project by using a three-layered Neural Network. </w:t>
            </w:r>
          </w:p>
          <w:p>
            <w:pPr>
              <w:widowControl w:val="false"/>
              <w:numPr>
                <w:ilvl w:val="0"/>
                <w:numId w:val="35"/>
              </w:numPr>
              <w:tabs>
                <w:tab w:val="left" w:pos="720" w:leader="none"/>
              </w:tabs>
              <w:spacing w:before="0" w:after="0" w:line="240"/>
              <w:ind w:right="0" w:left="301" w:hanging="360"/>
              <w:jc w:val="left"/>
              <w:rPr>
                <w:rFonts w:ascii="Calibri" w:hAnsi="Calibri" w:cs="Calibri" w:eastAsia="Calibri"/>
                <w:color w:val="273239"/>
                <w:spacing w:val="2"/>
                <w:position w:val="0"/>
                <w:sz w:val="28"/>
                <w:shd w:fill="FFFFFF" w:val="clear"/>
              </w:rPr>
            </w:pPr>
            <w:r>
              <w:rPr>
                <w:rFonts w:ascii="Calibri" w:hAnsi="Calibri" w:cs="Calibri" w:eastAsia="Calibri"/>
                <w:b/>
                <w:color w:val="273239"/>
                <w:spacing w:val="2"/>
                <w:position w:val="0"/>
                <w:sz w:val="28"/>
                <w:shd w:fill="FFFFFF" w:val="clear"/>
              </w:rPr>
              <w:t xml:space="preserve">The input layer:</w:t>
            </w:r>
            <w:r>
              <w:rPr>
                <w:rFonts w:ascii="Calibri" w:hAnsi="Calibri" w:cs="Calibri" w:eastAsia="Calibri"/>
                <w:color w:val="273239"/>
                <w:spacing w:val="2"/>
                <w:position w:val="0"/>
                <w:sz w:val="28"/>
                <w:shd w:fill="FFFFFF" w:val="clear"/>
              </w:rPr>
              <w:t xml:space="preserve"> It distributes the features of our examples to the next layer for calculation of activations of the next layer.</w:t>
            </w:r>
          </w:p>
          <w:p>
            <w:pPr>
              <w:widowControl w:val="false"/>
              <w:numPr>
                <w:ilvl w:val="0"/>
                <w:numId w:val="35"/>
              </w:numPr>
              <w:tabs>
                <w:tab w:val="left" w:pos="720" w:leader="none"/>
              </w:tabs>
              <w:spacing w:before="0" w:after="0" w:line="240"/>
              <w:ind w:right="0" w:left="301" w:hanging="360"/>
              <w:jc w:val="left"/>
              <w:rPr>
                <w:rFonts w:ascii="Calibri" w:hAnsi="Calibri" w:cs="Calibri" w:eastAsia="Calibri"/>
                <w:color w:val="273239"/>
                <w:spacing w:val="2"/>
                <w:position w:val="0"/>
                <w:sz w:val="28"/>
                <w:shd w:fill="FFFFFF" w:val="clear"/>
              </w:rPr>
            </w:pPr>
            <w:r>
              <w:rPr>
                <w:rFonts w:ascii="Calibri" w:hAnsi="Calibri" w:cs="Calibri" w:eastAsia="Calibri"/>
                <w:b/>
                <w:color w:val="273239"/>
                <w:spacing w:val="2"/>
                <w:position w:val="0"/>
                <w:sz w:val="28"/>
                <w:shd w:fill="FFFFFF" w:val="clear"/>
              </w:rPr>
              <w:t xml:space="preserve">The hidden layer:</w:t>
            </w:r>
            <w:r>
              <w:rPr>
                <w:rFonts w:ascii="Calibri" w:hAnsi="Calibri" w:cs="Calibri" w:eastAsia="Calibri"/>
                <w:color w:val="273239"/>
                <w:spacing w:val="2"/>
                <w:position w:val="0"/>
                <w:sz w:val="28"/>
                <w:shd w:fill="FFFFFF" w:val="clear"/>
              </w:rPr>
              <w:t xml:space="preserve"> They are made of hidden units called activations providing nonlinear ties for the network. A number of hidden layers can vary according to our requirements.</w:t>
            </w:r>
          </w:p>
          <w:p>
            <w:pPr>
              <w:widowControl w:val="false"/>
              <w:numPr>
                <w:ilvl w:val="0"/>
                <w:numId w:val="35"/>
              </w:numPr>
              <w:tabs>
                <w:tab w:val="left" w:pos="720" w:leader="none"/>
              </w:tabs>
              <w:spacing w:before="0" w:after="0" w:line="240"/>
              <w:ind w:right="0" w:left="301" w:hanging="360"/>
              <w:jc w:val="left"/>
              <w:rPr>
                <w:rFonts w:ascii="Calibri" w:hAnsi="Calibri" w:cs="Calibri" w:eastAsia="Calibri"/>
                <w:color w:val="273239"/>
                <w:spacing w:val="2"/>
                <w:position w:val="0"/>
                <w:sz w:val="28"/>
                <w:shd w:fill="FFFFFF" w:val="clear"/>
              </w:rPr>
            </w:pPr>
            <w:r>
              <w:rPr>
                <w:rFonts w:ascii="Calibri" w:hAnsi="Calibri" w:cs="Calibri" w:eastAsia="Calibri"/>
                <w:b/>
                <w:color w:val="273239"/>
                <w:spacing w:val="2"/>
                <w:position w:val="0"/>
                <w:sz w:val="28"/>
                <w:shd w:fill="FFFFFF" w:val="clear"/>
              </w:rPr>
              <w:t xml:space="preserve">The output layer:</w:t>
            </w:r>
            <w:r>
              <w:rPr>
                <w:rFonts w:ascii="Calibri" w:hAnsi="Calibri" w:cs="Calibri" w:eastAsia="Calibri"/>
                <w:color w:val="273239"/>
                <w:spacing w:val="2"/>
                <w:position w:val="0"/>
                <w:sz w:val="28"/>
                <w:shd w:fill="FFFFFF" w:val="clear"/>
              </w:rPr>
              <w:t xml:space="preserve"> The nodes here are called output units. It provides us with the final prediction of the Neural Network on the basis of which final predictions can be made.</w:t>
            </w:r>
          </w:p>
          <w:p>
            <w:pPr>
              <w:spacing w:before="0" w:after="0" w:line="240"/>
              <w:ind w:right="0" w:left="0" w:firstLine="0"/>
              <w:jc w:val="left"/>
              <w:rPr>
                <w:rFonts w:ascii="Calibri" w:hAnsi="Calibri" w:cs="Calibri" w:eastAsia="Calibri"/>
                <w:position w:val="0"/>
              </w:rPr>
            </w:pPr>
          </w:p>
        </w:tc>
      </w:tr>
    </w:tbl>
    <w:p>
      <w:pPr>
        <w:spacing w:before="0" w:after="0" w:line="341"/>
        <w:ind w:right="0" w:left="0" w:firstLine="0"/>
        <w:jc w:val="left"/>
        <w:rPr>
          <w:rFonts w:ascii="Calibri" w:hAnsi="Calibri" w:cs="Calibri" w:eastAsia="Calibri"/>
          <w:color w:val="auto"/>
          <w:spacing w:val="0"/>
          <w:position w:val="0"/>
          <w:sz w:val="28"/>
          <w:shd w:fill="auto" w:val="clear"/>
        </w:rPr>
      </w:pPr>
    </w:p>
    <w:tbl>
      <w:tblPr>
        <w:tblInd w:w="130" w:type="dxa"/>
      </w:tblPr>
      <w:tblGrid>
        <w:gridCol w:w="850"/>
        <w:gridCol w:w="3779"/>
        <w:gridCol w:w="4583"/>
      </w:tblGrid>
      <w:tr>
        <w:trPr>
          <w:trHeight w:val="2051" w:hRule="auto"/>
          <w:jc w:val="left"/>
        </w:trPr>
        <w:tc>
          <w:tcPr>
            <w:tcW w:w="85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2" w:after="0" w:line="240"/>
              <w:ind w:right="68" w:left="92"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3.</w:t>
            </w:r>
          </w:p>
        </w:tc>
        <w:tc>
          <w:tcPr>
            <w:tcW w:w="3779"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2" w:after="0" w:line="240"/>
              <w:ind w:right="0" w:left="106"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8"/>
                <w:shd w:fill="auto" w:val="clear"/>
              </w:rPr>
              <w:t xml:space="preserve">Novelty</w:t>
            </w:r>
            <w:r>
              <w:rPr>
                <w:rFonts w:ascii="Calibri" w:hAnsi="Calibri" w:cs="Calibri" w:eastAsia="Calibri"/>
                <w:color w:val="auto"/>
                <w:spacing w:val="-2"/>
                <w:position w:val="0"/>
                <w:sz w:val="28"/>
                <w:shd w:fill="auto" w:val="clear"/>
              </w:rPr>
              <w:t xml:space="preserve">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3"/>
                <w:position w:val="0"/>
                <w:sz w:val="28"/>
                <w:shd w:fill="auto" w:val="clear"/>
              </w:rPr>
              <w:t xml:space="preserve"> </w:t>
            </w:r>
            <w:r>
              <w:rPr>
                <w:rFonts w:ascii="Calibri" w:hAnsi="Calibri" w:cs="Calibri" w:eastAsia="Calibri"/>
                <w:color w:val="auto"/>
                <w:spacing w:val="0"/>
                <w:position w:val="0"/>
                <w:sz w:val="28"/>
                <w:shd w:fill="auto" w:val="clear"/>
              </w:rPr>
              <w:t xml:space="preserve">Uniqueness</w:t>
            </w:r>
          </w:p>
        </w:tc>
        <w:tc>
          <w:tcPr>
            <w:tcW w:w="4583"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2" w:after="0" w:line="320"/>
              <w:ind w:right="0" w:left="106" w:firstLine="0"/>
              <w:jc w:val="left"/>
              <w:rPr>
                <w:rFonts w:ascii="Calibri" w:hAnsi="Calibri" w:cs="Calibri" w:eastAsia="Calibri"/>
                <w:b/>
                <w:color w:val="333333"/>
                <w:spacing w:val="0"/>
                <w:position w:val="0"/>
                <w:sz w:val="28"/>
                <w:shd w:fill="FFFFFF" w:val="clear"/>
              </w:rPr>
            </w:pPr>
            <w:r>
              <w:rPr>
                <w:rFonts w:ascii="Calibri" w:hAnsi="Calibri" w:cs="Calibri" w:eastAsia="Calibri"/>
                <w:b/>
                <w:color w:val="333333"/>
                <w:spacing w:val="0"/>
                <w:position w:val="0"/>
                <w:sz w:val="18"/>
                <w:shd w:fill="FFFFFF" w:val="clear"/>
              </w:rPr>
              <w:t xml:space="preserve">-</w:t>
            </w:r>
            <w:r>
              <w:rPr>
                <w:rFonts w:ascii="Calibri" w:hAnsi="Calibri" w:cs="Calibri" w:eastAsia="Calibri"/>
                <w:b/>
                <w:color w:val="333333"/>
                <w:spacing w:val="0"/>
                <w:position w:val="0"/>
                <w:sz w:val="28"/>
                <w:shd w:fill="FFFFFF" w:val="clear"/>
              </w:rPr>
              <w:t xml:space="preserve">Introduces an agent-centric approach to handle novelty in the visual recognition domain of handwriting recognition (HWR). </w:t>
            </w:r>
          </w:p>
          <w:p>
            <w:pPr>
              <w:spacing w:before="2" w:after="0" w:line="320"/>
              <w:ind w:right="0" w:left="106" w:firstLine="0"/>
              <w:jc w:val="left"/>
              <w:rPr>
                <w:rFonts w:ascii="Calibri" w:hAnsi="Calibri" w:cs="Calibri" w:eastAsia="Calibri"/>
                <w:spacing w:val="0"/>
                <w:position w:val="0"/>
              </w:rPr>
            </w:pPr>
            <w:r>
              <w:rPr>
                <w:rFonts w:ascii="Calibri" w:hAnsi="Calibri" w:cs="Calibri" w:eastAsia="Calibri"/>
                <w:b/>
                <w:color w:val="333333"/>
                <w:spacing w:val="0"/>
                <w:position w:val="0"/>
                <w:sz w:val="18"/>
                <w:shd w:fill="FFFFFF"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Novelty lies in the thorough investigation of all the parameters of CNN architecture to deliver the best recognition accuracy among peer researchers for MNIST digit recognition. The recognition accuracy delivered in this work employing a fine-tuned pure CNN model is superior to the recognition accuracies reported by peer researchers using an ensemble architecture</w:t>
            </w:r>
          </w:p>
        </w:tc>
      </w:tr>
      <w:tr>
        <w:trPr>
          <w:trHeight w:val="3760" w:hRule="auto"/>
          <w:jc w:val="left"/>
        </w:trPr>
        <w:tc>
          <w:tcPr>
            <w:tcW w:w="85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0" w:line="341"/>
              <w:ind w:right="68" w:left="92"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4.</w:t>
            </w:r>
          </w:p>
        </w:tc>
        <w:tc>
          <w:tcPr>
            <w:tcW w:w="3779"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0" w:after="0" w:line="240"/>
              <w:ind w:right="772" w:left="106"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8"/>
                <w:shd w:fill="auto" w:val="clear"/>
              </w:rPr>
              <w:t xml:space="preserve">Social Impact / Customer</w:t>
            </w:r>
            <w:r>
              <w:rPr>
                <w:rFonts w:ascii="Calibri" w:hAnsi="Calibri" w:cs="Calibri" w:eastAsia="Calibri"/>
                <w:color w:val="auto"/>
                <w:spacing w:val="-61"/>
                <w:position w:val="0"/>
                <w:sz w:val="28"/>
                <w:shd w:fill="auto" w:val="clear"/>
              </w:rPr>
              <w:t xml:space="preserve"> </w:t>
            </w:r>
            <w:r>
              <w:rPr>
                <w:rFonts w:ascii="Calibri" w:hAnsi="Calibri" w:cs="Calibri" w:eastAsia="Calibri"/>
                <w:color w:val="auto"/>
                <w:spacing w:val="0"/>
                <w:position w:val="0"/>
                <w:sz w:val="28"/>
                <w:shd w:fill="auto" w:val="clear"/>
              </w:rPr>
              <w:t xml:space="preserve">satisfaction</w:t>
            </w:r>
          </w:p>
        </w:tc>
        <w:tc>
          <w:tcPr>
            <w:tcW w:w="4583"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1" w:after="0" w:line="320"/>
              <w:ind w:right="0" w:left="106"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Image processing in general can cause the opposition of some people from different societies. The reason behind this is because this field can be further developed for malicious intentions, perhaps in the military field to be able to target certain people, and many other similar possibilities. That is why if image processing is not well managed and used with a wise mentality and good intentions, it could represent a threat to societies.</w:t>
            </w:r>
          </w:p>
        </w:tc>
      </w:tr>
      <w:tr>
        <w:trPr>
          <w:trHeight w:val="2336" w:hRule="auto"/>
          <w:jc w:val="left"/>
        </w:trPr>
        <w:tc>
          <w:tcPr>
            <w:tcW w:w="85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1" w:after="0" w:line="240"/>
              <w:ind w:right="68" w:left="92"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5.</w:t>
            </w:r>
          </w:p>
        </w:tc>
        <w:tc>
          <w:tcPr>
            <w:tcW w:w="3779"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1" w:after="0" w:line="240"/>
              <w:ind w:right="704" w:left="106"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8"/>
                <w:shd w:fill="auto" w:val="clear"/>
              </w:rPr>
              <w:t xml:space="preserve">Business Model (Revenue</w:t>
            </w:r>
            <w:r>
              <w:rPr>
                <w:rFonts w:ascii="Calibri" w:hAnsi="Calibri" w:cs="Calibri" w:eastAsia="Calibri"/>
                <w:color w:val="auto"/>
                <w:spacing w:val="-61"/>
                <w:position w:val="0"/>
                <w:sz w:val="28"/>
                <w:shd w:fill="auto" w:val="clear"/>
              </w:rPr>
              <w:t xml:space="preserve"> </w:t>
            </w:r>
            <w:r>
              <w:rPr>
                <w:rFonts w:ascii="Calibri" w:hAnsi="Calibri" w:cs="Calibri" w:eastAsia="Calibri"/>
                <w:color w:val="auto"/>
                <w:spacing w:val="0"/>
                <w:position w:val="0"/>
                <w:sz w:val="28"/>
                <w:shd w:fill="auto" w:val="clear"/>
              </w:rPr>
              <w:t xml:space="preserve">Model)</w:t>
            </w:r>
          </w:p>
        </w:tc>
        <w:tc>
          <w:tcPr>
            <w:tcW w:w="4583"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numPr>
                <w:ilvl w:val="0"/>
                <w:numId w:val="52"/>
              </w:numPr>
              <w:tabs>
                <w:tab w:val="left" w:pos="443" w:leader="none"/>
              </w:tabs>
              <w:spacing w:before="1" w:after="0" w:line="240"/>
              <w:ind w:right="236" w:left="106" w:firstLine="125"/>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Helpline support for resolving website</w:t>
            </w:r>
            <w:r>
              <w:rPr>
                <w:rFonts w:ascii="Calibri" w:hAnsi="Calibri" w:cs="Calibri" w:eastAsia="Calibri"/>
                <w:color w:val="auto"/>
                <w:spacing w:val="-61"/>
                <w:position w:val="0"/>
                <w:sz w:val="28"/>
                <w:shd w:fill="auto" w:val="clear"/>
              </w:rPr>
              <w:t xml:space="preserve"> </w:t>
            </w:r>
            <w:r>
              <w:rPr>
                <w:rFonts w:ascii="Calibri" w:hAnsi="Calibri" w:cs="Calibri" w:eastAsia="Calibri"/>
                <w:color w:val="auto"/>
                <w:spacing w:val="0"/>
                <w:position w:val="0"/>
                <w:sz w:val="28"/>
                <w:shd w:fill="auto" w:val="clear"/>
              </w:rPr>
              <w:t xml:space="preserve">related</w:t>
            </w:r>
            <w:r>
              <w:rPr>
                <w:rFonts w:ascii="Calibri" w:hAnsi="Calibri" w:cs="Calibri" w:eastAsia="Calibri"/>
                <w:color w:val="auto"/>
                <w:spacing w:val="-1"/>
                <w:position w:val="0"/>
                <w:sz w:val="28"/>
                <w:shd w:fill="auto" w:val="clear"/>
              </w:rPr>
              <w:t xml:space="preserve"> </w:t>
            </w:r>
            <w:r>
              <w:rPr>
                <w:rFonts w:ascii="Calibri" w:hAnsi="Calibri" w:cs="Calibri" w:eastAsia="Calibri"/>
                <w:color w:val="auto"/>
                <w:spacing w:val="0"/>
                <w:position w:val="0"/>
                <w:sz w:val="28"/>
                <w:shd w:fill="auto" w:val="clear"/>
              </w:rPr>
              <w:t xml:space="preserve">issues.</w:t>
            </w:r>
          </w:p>
          <w:p>
            <w:pPr>
              <w:spacing w:before="0" w:after="0" w:line="240"/>
              <w:ind w:right="0" w:left="0" w:firstLine="0"/>
              <w:jc w:val="both"/>
              <w:rPr>
                <w:rFonts w:ascii="Calibri" w:hAnsi="Calibri" w:cs="Calibri" w:eastAsia="Calibri"/>
                <w:color w:val="auto"/>
                <w:spacing w:val="0"/>
                <w:position w:val="0"/>
                <w:sz w:val="28"/>
                <w:shd w:fill="auto" w:val="clear"/>
              </w:rPr>
            </w:pPr>
          </w:p>
          <w:p>
            <w:pPr>
              <w:numPr>
                <w:ilvl w:val="0"/>
                <w:numId w:val="54"/>
              </w:numPr>
              <w:tabs>
                <w:tab w:val="left" w:pos="443" w:leader="none"/>
              </w:tabs>
              <w:spacing w:before="0" w:after="0" w:line="240"/>
              <w:ind w:right="170" w:left="106" w:firstLine="125"/>
              <w:jc w:val="both"/>
              <w:rPr>
                <w:rFonts w:ascii="Calibri" w:hAnsi="Calibri" w:cs="Calibri" w:eastAsia="Calibri"/>
                <w:color w:val="auto"/>
                <w:position w:val="0"/>
                <w:shd w:fill="auto" w:val="clear"/>
              </w:rPr>
            </w:pPr>
            <w:r>
              <w:rPr>
                <w:rFonts w:ascii="Calibri" w:hAnsi="Calibri" w:cs="Calibri" w:eastAsia="Calibri"/>
                <w:color w:val="auto"/>
                <w:spacing w:val="0"/>
                <w:position w:val="0"/>
                <w:sz w:val="28"/>
                <w:shd w:fill="auto" w:val="clear"/>
              </w:rPr>
              <w:t xml:space="preserve">Service availability depends on the</w:t>
            </w:r>
            <w:r>
              <w:rPr>
                <w:rFonts w:ascii="Calibri" w:hAnsi="Calibri" w:cs="Calibri" w:eastAsia="Calibri"/>
                <w:color w:val="auto"/>
                <w:spacing w:val="-61"/>
                <w:position w:val="0"/>
                <w:sz w:val="28"/>
                <w:shd w:fill="auto" w:val="clear"/>
              </w:rPr>
              <w:t xml:space="preserve"> </w:t>
            </w:r>
            <w:r>
              <w:rPr>
                <w:rFonts w:ascii="Calibri" w:hAnsi="Calibri" w:cs="Calibri" w:eastAsia="Calibri"/>
                <w:color w:val="auto"/>
                <w:spacing w:val="0"/>
                <w:position w:val="0"/>
                <w:sz w:val="28"/>
                <w:shd w:fill="auto" w:val="clear"/>
              </w:rPr>
              <w:t xml:space="preserve">plan</w:t>
            </w:r>
            <w:r>
              <w:rPr>
                <w:rFonts w:ascii="Calibri" w:hAnsi="Calibri" w:cs="Calibri" w:eastAsia="Calibri"/>
                <w:color w:val="auto"/>
                <w:spacing w:val="-1"/>
                <w:position w:val="0"/>
                <w:sz w:val="28"/>
                <w:shd w:fill="auto" w:val="clear"/>
              </w:rPr>
              <w:t xml:space="preserve"> </w:t>
            </w:r>
            <w:r>
              <w:rPr>
                <w:rFonts w:ascii="Calibri" w:hAnsi="Calibri" w:cs="Calibri" w:eastAsia="Calibri"/>
                <w:color w:val="auto"/>
                <w:spacing w:val="0"/>
                <w:position w:val="0"/>
                <w:sz w:val="28"/>
                <w:shd w:fill="auto" w:val="clear"/>
              </w:rPr>
              <w:t xml:space="preserve">subscribed</w:t>
            </w:r>
            <w:r>
              <w:rPr>
                <w:rFonts w:ascii="Calibri" w:hAnsi="Calibri" w:cs="Calibri" w:eastAsia="Calibri"/>
                <w:color w:val="auto"/>
                <w:spacing w:val="-1"/>
                <w:position w:val="0"/>
                <w:sz w:val="28"/>
                <w:shd w:fill="auto" w:val="clear"/>
              </w:rPr>
              <w:t xml:space="preserve"> </w:t>
            </w:r>
            <w:r>
              <w:rPr>
                <w:rFonts w:ascii="Calibri" w:hAnsi="Calibri" w:cs="Calibri" w:eastAsia="Calibri"/>
                <w:color w:val="auto"/>
                <w:spacing w:val="0"/>
                <w:position w:val="0"/>
                <w:sz w:val="28"/>
                <w:shd w:fill="auto" w:val="clear"/>
              </w:rPr>
              <w:t xml:space="preserve">by</w:t>
            </w:r>
            <w:r>
              <w:rPr>
                <w:rFonts w:ascii="Calibri" w:hAnsi="Calibri" w:cs="Calibri" w:eastAsia="Calibri"/>
                <w:color w:val="auto"/>
                <w:spacing w:val="-1"/>
                <w:position w:val="0"/>
                <w:sz w:val="28"/>
                <w:shd w:fill="auto" w:val="clear"/>
              </w:rPr>
              <w:t xml:space="preserve"> </w:t>
            </w:r>
            <w:r>
              <w:rPr>
                <w:rFonts w:ascii="Calibri" w:hAnsi="Calibri" w:cs="Calibri" w:eastAsia="Calibri"/>
                <w:color w:val="auto"/>
                <w:spacing w:val="0"/>
                <w:position w:val="0"/>
                <w:sz w:val="28"/>
                <w:shd w:fill="auto" w:val="clear"/>
              </w:rPr>
              <w:t xml:space="preserve">the</w:t>
            </w:r>
            <w:r>
              <w:rPr>
                <w:rFonts w:ascii="Calibri" w:hAnsi="Calibri" w:cs="Calibri" w:eastAsia="Calibri"/>
                <w:color w:val="auto"/>
                <w:spacing w:val="-1"/>
                <w:position w:val="0"/>
                <w:sz w:val="28"/>
                <w:shd w:fill="auto" w:val="clear"/>
              </w:rPr>
              <w:t xml:space="preserve"> </w:t>
            </w:r>
            <w:r>
              <w:rPr>
                <w:rFonts w:ascii="Calibri" w:hAnsi="Calibri" w:cs="Calibri" w:eastAsia="Calibri"/>
                <w:color w:val="auto"/>
                <w:spacing w:val="0"/>
                <w:position w:val="0"/>
                <w:sz w:val="28"/>
                <w:shd w:fill="auto" w:val="clear"/>
              </w:rPr>
              <w:t xml:space="preserve">User.</w:t>
            </w:r>
          </w:p>
        </w:tc>
      </w:tr>
      <w:tr>
        <w:trPr>
          <w:trHeight w:val="3076" w:hRule="auto"/>
          <w:jc w:val="left"/>
        </w:trPr>
        <w:tc>
          <w:tcPr>
            <w:tcW w:w="850"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1" w:after="0" w:line="240"/>
              <w:ind w:right="68" w:left="92"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6.</w:t>
            </w:r>
          </w:p>
        </w:tc>
        <w:tc>
          <w:tcPr>
            <w:tcW w:w="3779"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1" w:after="0" w:line="240"/>
              <w:ind w:right="0" w:left="106"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8"/>
                <w:shd w:fill="auto" w:val="clear"/>
              </w:rPr>
              <w:t xml:space="preserve">Scalability</w:t>
            </w:r>
            <w:r>
              <w:rPr>
                <w:rFonts w:ascii="Calibri" w:hAnsi="Calibri" w:cs="Calibri" w:eastAsia="Calibri"/>
                <w:color w:val="auto"/>
                <w:spacing w:val="-3"/>
                <w:position w:val="0"/>
                <w:sz w:val="28"/>
                <w:shd w:fill="auto" w:val="clear"/>
              </w:rPr>
              <w:t xml:space="preserve"> </w:t>
            </w:r>
            <w:r>
              <w:rPr>
                <w:rFonts w:ascii="Calibri" w:hAnsi="Calibri" w:cs="Calibri" w:eastAsia="Calibri"/>
                <w:color w:val="auto"/>
                <w:spacing w:val="0"/>
                <w:position w:val="0"/>
                <w:sz w:val="28"/>
                <w:shd w:fill="auto" w:val="clear"/>
              </w:rPr>
              <w:t xml:space="preserve">of</w:t>
            </w:r>
            <w:r>
              <w:rPr>
                <w:rFonts w:ascii="Calibri" w:hAnsi="Calibri" w:cs="Calibri" w:eastAsia="Calibri"/>
                <w:color w:val="auto"/>
                <w:spacing w:val="-1"/>
                <w:position w:val="0"/>
                <w:sz w:val="28"/>
                <w:shd w:fill="auto" w:val="clear"/>
              </w:rPr>
              <w:t xml:space="preserve"> </w:t>
            </w:r>
            <w:r>
              <w:rPr>
                <w:rFonts w:ascii="Calibri" w:hAnsi="Calibri" w:cs="Calibri" w:eastAsia="Calibri"/>
                <w:color w:val="auto"/>
                <w:spacing w:val="0"/>
                <w:position w:val="0"/>
                <w:sz w:val="28"/>
                <w:shd w:fill="auto" w:val="clear"/>
              </w:rPr>
              <w:t xml:space="preserve">the</w:t>
            </w:r>
            <w:r>
              <w:rPr>
                <w:rFonts w:ascii="Calibri" w:hAnsi="Calibri" w:cs="Calibri" w:eastAsia="Calibri"/>
                <w:color w:val="auto"/>
                <w:spacing w:val="-3"/>
                <w:position w:val="0"/>
                <w:sz w:val="28"/>
                <w:shd w:fill="auto" w:val="clear"/>
              </w:rPr>
              <w:t xml:space="preserve"> </w:t>
            </w:r>
            <w:r>
              <w:rPr>
                <w:rFonts w:ascii="Calibri" w:hAnsi="Calibri" w:cs="Calibri" w:eastAsia="Calibri"/>
                <w:color w:val="auto"/>
                <w:spacing w:val="0"/>
                <w:position w:val="0"/>
                <w:sz w:val="28"/>
                <w:shd w:fill="auto" w:val="clear"/>
              </w:rPr>
              <w:t xml:space="preserve">solution</w:t>
            </w:r>
          </w:p>
        </w:tc>
        <w:tc>
          <w:tcPr>
            <w:tcW w:w="4583" w:type="dxa"/>
            <w:tcBorders>
              <w:top w:val="single" w:color="000000" w:sz="12"/>
              <w:left w:val="single" w:color="000000" w:sz="12"/>
              <w:bottom w:val="single" w:color="000000" w:sz="12"/>
              <w:right w:val="single" w:color="000000" w:sz="12"/>
            </w:tcBorders>
            <w:shd w:color="000000" w:fill="ffffff" w:val="clear"/>
            <w:tcMar>
              <w:left w:w="0" w:type="dxa"/>
              <w:right w:w="0" w:type="dxa"/>
            </w:tcMar>
            <w:vAlign w:val="top"/>
          </w:tcPr>
          <w:p>
            <w:pPr>
              <w:spacing w:before="1" w:after="0" w:line="32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5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A scalable Neural Network (NN) and Convolutional Neural Network (CNN) model can be used to recognize and determine handwritten digits from its image. Developing new algorithms    and improving existing algorithms is determined by the accuracy and speed factor for training and testing models</w:t>
            </w:r>
            <w:r>
              <w:rPr>
                <w:rFonts w:ascii="Calibri" w:hAnsi="Calibri" w:cs="Calibri" w:eastAsia="Calibri"/>
                <w:color w:val="auto"/>
                <w:spacing w:val="0"/>
                <w:position w:val="0"/>
                <w:sz w:val="22"/>
                <w:shd w:fill="auto" w:val="clear"/>
              </w:rPr>
              <w:t xml:space="preserve">.</w:t>
            </w:r>
          </w:p>
        </w:tc>
      </w:tr>
    </w:tbl>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5">
    <w:abstractNumId w:val="12"/>
  </w:num>
  <w:num w:numId="52">
    <w:abstractNumId w:val="6"/>
  </w:num>
  <w:num w:numId="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