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56"/>
        <w:tblW w:w="9632" w:type="dxa"/>
        <w:tblLook w:val="04A0" w:firstRow="1" w:lastRow="0" w:firstColumn="1" w:lastColumn="0" w:noHBand="0" w:noVBand="1"/>
      </w:tblPr>
      <w:tblGrid>
        <w:gridCol w:w="4817"/>
        <w:gridCol w:w="4815"/>
      </w:tblGrid>
      <w:tr w:rsidR="0068269F" w14:paraId="43CD0BB8" w14:textId="77777777" w:rsidTr="006A06F3">
        <w:trPr>
          <w:trHeight w:val="346"/>
        </w:trPr>
        <w:tc>
          <w:tcPr>
            <w:tcW w:w="4817" w:type="dxa"/>
          </w:tcPr>
          <w:p w14:paraId="30997640" w14:textId="4535E6C2" w:rsidR="0068269F" w:rsidRDefault="0068269F" w:rsidP="006A06F3">
            <w:pPr>
              <w:pStyle w:val="NoSpacing"/>
            </w:pPr>
            <w:bookmarkStart w:id="0" w:name="_Hlk118983217"/>
            <w:bookmarkStart w:id="1" w:name="_GoBack"/>
            <w:r>
              <w:t>Date</w:t>
            </w:r>
          </w:p>
        </w:tc>
        <w:tc>
          <w:tcPr>
            <w:tcW w:w="4815" w:type="dxa"/>
          </w:tcPr>
          <w:p w14:paraId="0A5A431B" w14:textId="77777777" w:rsidR="0068269F" w:rsidRDefault="0068269F" w:rsidP="006A06F3">
            <w:pPr>
              <w:pStyle w:val="NoSpacing"/>
            </w:pPr>
          </w:p>
        </w:tc>
      </w:tr>
      <w:tr w:rsidR="0068269F" w14:paraId="5BBA866F" w14:textId="77777777" w:rsidTr="006A06F3">
        <w:trPr>
          <w:trHeight w:val="346"/>
        </w:trPr>
        <w:tc>
          <w:tcPr>
            <w:tcW w:w="4817" w:type="dxa"/>
          </w:tcPr>
          <w:p w14:paraId="2C47726E" w14:textId="77777777" w:rsidR="0068269F" w:rsidRDefault="0068269F" w:rsidP="006A06F3">
            <w:r>
              <w:t>Team ID</w:t>
            </w:r>
          </w:p>
        </w:tc>
        <w:tc>
          <w:tcPr>
            <w:tcW w:w="4815" w:type="dxa"/>
          </w:tcPr>
          <w:p w14:paraId="4BFD9E9B" w14:textId="77777777" w:rsidR="0068269F" w:rsidRDefault="0068269F" w:rsidP="006A06F3"/>
        </w:tc>
      </w:tr>
      <w:tr w:rsidR="0068269F" w14:paraId="6274AF98" w14:textId="77777777" w:rsidTr="006A06F3">
        <w:trPr>
          <w:trHeight w:val="346"/>
        </w:trPr>
        <w:tc>
          <w:tcPr>
            <w:tcW w:w="4817" w:type="dxa"/>
          </w:tcPr>
          <w:p w14:paraId="1DC44045" w14:textId="77777777" w:rsidR="0068269F" w:rsidRDefault="0068269F" w:rsidP="006A06F3">
            <w:r>
              <w:t>Project Name</w:t>
            </w:r>
          </w:p>
        </w:tc>
        <w:tc>
          <w:tcPr>
            <w:tcW w:w="4815" w:type="dxa"/>
          </w:tcPr>
          <w:p w14:paraId="0CE258C8" w14:textId="77777777" w:rsidR="0068269F" w:rsidRDefault="0068269F" w:rsidP="006A06F3">
            <w:r w:rsidRPr="0068269F">
              <w:t>Emerging methods for early detection of forest fires</w:t>
            </w:r>
          </w:p>
        </w:tc>
      </w:tr>
      <w:tr w:rsidR="0068269F" w14:paraId="3B50EF4A" w14:textId="77777777" w:rsidTr="006A06F3">
        <w:trPr>
          <w:trHeight w:val="371"/>
        </w:trPr>
        <w:tc>
          <w:tcPr>
            <w:tcW w:w="4817" w:type="dxa"/>
          </w:tcPr>
          <w:p w14:paraId="31814A3D" w14:textId="77777777" w:rsidR="0068269F" w:rsidRDefault="0068269F" w:rsidP="006A06F3">
            <w:r>
              <w:t>Maximum Marks</w:t>
            </w:r>
          </w:p>
        </w:tc>
        <w:tc>
          <w:tcPr>
            <w:tcW w:w="4815" w:type="dxa"/>
          </w:tcPr>
          <w:p w14:paraId="4809CED7" w14:textId="77777777" w:rsidR="0068269F" w:rsidRDefault="0068269F" w:rsidP="006A06F3">
            <w:r w:rsidRPr="0068269F">
              <w:t>4Marks</w:t>
            </w:r>
          </w:p>
        </w:tc>
      </w:tr>
    </w:tbl>
    <w:p w14:paraId="2EA33D6C" w14:textId="77777777" w:rsidR="00601E46" w:rsidRDefault="00601E46" w:rsidP="00601E46">
      <w:pPr>
        <w:pStyle w:val="Heading1"/>
      </w:pP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836"/>
        <w:gridCol w:w="2015"/>
        <w:gridCol w:w="3427"/>
        <w:gridCol w:w="1825"/>
        <w:gridCol w:w="2529"/>
      </w:tblGrid>
      <w:tr w:rsidR="00AF6712" w14:paraId="45D4A11E" w14:textId="77777777" w:rsidTr="00601E46">
        <w:trPr>
          <w:trHeight w:val="712"/>
        </w:trPr>
        <w:tc>
          <w:tcPr>
            <w:tcW w:w="836" w:type="dxa"/>
          </w:tcPr>
          <w:p w14:paraId="013A04F4" w14:textId="103776F6" w:rsidR="0068269F" w:rsidRPr="0068269F" w:rsidRDefault="0068269F">
            <w:pPr>
              <w:rPr>
                <w:b/>
                <w:sz w:val="32"/>
                <w:szCs w:val="32"/>
              </w:rPr>
            </w:pPr>
            <w:r w:rsidRPr="0068269F">
              <w:rPr>
                <w:b/>
                <w:sz w:val="32"/>
                <w:szCs w:val="32"/>
              </w:rPr>
              <w:t>S.No</w:t>
            </w:r>
          </w:p>
        </w:tc>
        <w:tc>
          <w:tcPr>
            <w:tcW w:w="2015" w:type="dxa"/>
          </w:tcPr>
          <w:p w14:paraId="29DCBDE3" w14:textId="77777777" w:rsidR="0068269F" w:rsidRDefault="0068269F">
            <w:pPr>
              <w:rPr>
                <w:b/>
                <w:sz w:val="28"/>
                <w:szCs w:val="28"/>
              </w:rPr>
            </w:pPr>
          </w:p>
          <w:p w14:paraId="146D7E9E" w14:textId="77777777" w:rsidR="0068269F" w:rsidRPr="0068269F" w:rsidRDefault="0068269F">
            <w:pPr>
              <w:rPr>
                <w:b/>
                <w:sz w:val="28"/>
                <w:szCs w:val="28"/>
              </w:rPr>
            </w:pPr>
            <w:r w:rsidRPr="0068269F">
              <w:rPr>
                <w:b/>
                <w:sz w:val="28"/>
                <w:szCs w:val="28"/>
              </w:rPr>
              <w:t>MILESTONE</w:t>
            </w:r>
          </w:p>
        </w:tc>
        <w:tc>
          <w:tcPr>
            <w:tcW w:w="3427" w:type="dxa"/>
          </w:tcPr>
          <w:p w14:paraId="479F2783" w14:textId="77777777" w:rsidR="0068269F" w:rsidRDefault="006826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</w:t>
            </w:r>
          </w:p>
          <w:p w14:paraId="3FBB9FF3" w14:textId="77777777" w:rsidR="0068269F" w:rsidRPr="0068269F" w:rsidRDefault="006826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 w:rsidRPr="0068269F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25" w:type="dxa"/>
          </w:tcPr>
          <w:p w14:paraId="1BF3F6DC" w14:textId="77777777" w:rsidR="0068269F" w:rsidRDefault="0068269F">
            <w:pPr>
              <w:rPr>
                <w:b/>
                <w:sz w:val="28"/>
                <w:szCs w:val="28"/>
              </w:rPr>
            </w:pPr>
          </w:p>
          <w:p w14:paraId="795217A1" w14:textId="77777777" w:rsidR="0068269F" w:rsidRPr="0068269F" w:rsidRDefault="0068269F">
            <w:pPr>
              <w:rPr>
                <w:b/>
                <w:sz w:val="28"/>
                <w:szCs w:val="28"/>
              </w:rPr>
            </w:pPr>
            <w:r w:rsidRPr="0068269F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2529" w:type="dxa"/>
          </w:tcPr>
          <w:p w14:paraId="5D618727" w14:textId="77777777" w:rsidR="0068269F" w:rsidRDefault="0068269F">
            <w:pPr>
              <w:rPr>
                <w:b/>
                <w:sz w:val="28"/>
                <w:szCs w:val="28"/>
              </w:rPr>
            </w:pPr>
          </w:p>
          <w:p w14:paraId="018AD331" w14:textId="77777777" w:rsidR="0068269F" w:rsidRPr="0068269F" w:rsidRDefault="0068269F">
            <w:pPr>
              <w:rPr>
                <w:b/>
                <w:sz w:val="28"/>
                <w:szCs w:val="28"/>
              </w:rPr>
            </w:pPr>
            <w:r w:rsidRPr="0068269F">
              <w:rPr>
                <w:b/>
                <w:sz w:val="28"/>
                <w:szCs w:val="28"/>
              </w:rPr>
              <w:t>WORKING STATUS</w:t>
            </w:r>
          </w:p>
        </w:tc>
      </w:tr>
      <w:tr w:rsidR="00AF6712" w14:paraId="5DE5F543" w14:textId="77777777" w:rsidTr="00601E46">
        <w:trPr>
          <w:trHeight w:val="712"/>
        </w:trPr>
        <w:tc>
          <w:tcPr>
            <w:tcW w:w="836" w:type="dxa"/>
          </w:tcPr>
          <w:p w14:paraId="0935DD16" w14:textId="77777777" w:rsidR="0068269F" w:rsidRDefault="0068269F">
            <w:r>
              <w:t>1</w:t>
            </w:r>
          </w:p>
        </w:tc>
        <w:tc>
          <w:tcPr>
            <w:tcW w:w="2015" w:type="dxa"/>
          </w:tcPr>
          <w:p w14:paraId="726F441F" w14:textId="77777777" w:rsidR="0068269F" w:rsidRDefault="0068269F">
            <w:r w:rsidRPr="0068269F">
              <w:t>Project Objectives</w:t>
            </w:r>
          </w:p>
        </w:tc>
        <w:tc>
          <w:tcPr>
            <w:tcW w:w="3427" w:type="dxa"/>
          </w:tcPr>
          <w:p w14:paraId="31953CC5" w14:textId="77777777" w:rsidR="0068269F" w:rsidRDefault="006403AB">
            <w:r w:rsidRPr="006403AB">
              <w:t xml:space="preserve">Project objectives are what you plan to achieve by the end of your project. This might include deliverables and assets, or more intangible objectives like increasing productivity or motivation.   </w:t>
            </w:r>
          </w:p>
        </w:tc>
        <w:tc>
          <w:tcPr>
            <w:tcW w:w="1825" w:type="dxa"/>
          </w:tcPr>
          <w:p w14:paraId="45490D6F" w14:textId="77777777" w:rsidR="0068269F" w:rsidRDefault="0068269F"/>
        </w:tc>
        <w:tc>
          <w:tcPr>
            <w:tcW w:w="2529" w:type="dxa"/>
          </w:tcPr>
          <w:p w14:paraId="1E953A30" w14:textId="77777777" w:rsidR="0068269F" w:rsidRDefault="0068269F"/>
        </w:tc>
      </w:tr>
      <w:tr w:rsidR="00AF6712" w14:paraId="5BAFC1B3" w14:textId="77777777" w:rsidTr="00601E46">
        <w:trPr>
          <w:trHeight w:val="712"/>
        </w:trPr>
        <w:tc>
          <w:tcPr>
            <w:tcW w:w="836" w:type="dxa"/>
          </w:tcPr>
          <w:p w14:paraId="59FF0386" w14:textId="77777777" w:rsidR="0068269F" w:rsidRDefault="0068269F">
            <w:r>
              <w:t>2</w:t>
            </w:r>
          </w:p>
        </w:tc>
        <w:tc>
          <w:tcPr>
            <w:tcW w:w="2015" w:type="dxa"/>
          </w:tcPr>
          <w:p w14:paraId="27371302" w14:textId="77777777" w:rsidR="0068269F" w:rsidRDefault="0068269F">
            <w:r w:rsidRPr="0068269F">
              <w:t>Project Flow</w:t>
            </w:r>
          </w:p>
        </w:tc>
        <w:tc>
          <w:tcPr>
            <w:tcW w:w="3427" w:type="dxa"/>
          </w:tcPr>
          <w:p w14:paraId="06E0F9B7" w14:textId="12B92F99" w:rsidR="0068269F" w:rsidRDefault="006403AB">
            <w:r w:rsidRPr="006403AB">
              <w:t xml:space="preserve">It is a visual aid to understand the methodology you're using to manage the project. The diagram shows the interdependent and parallel processes over the course of the project's life cycle.   </w:t>
            </w:r>
          </w:p>
        </w:tc>
        <w:tc>
          <w:tcPr>
            <w:tcW w:w="1825" w:type="dxa"/>
          </w:tcPr>
          <w:p w14:paraId="7FD8879E" w14:textId="77777777" w:rsidR="0068269F" w:rsidRDefault="0068269F"/>
        </w:tc>
        <w:tc>
          <w:tcPr>
            <w:tcW w:w="2529" w:type="dxa"/>
          </w:tcPr>
          <w:p w14:paraId="30D7A3B2" w14:textId="77777777" w:rsidR="0068269F" w:rsidRDefault="0068269F"/>
        </w:tc>
      </w:tr>
      <w:tr w:rsidR="00AF6712" w14:paraId="35BE50A5" w14:textId="77777777" w:rsidTr="00601E46">
        <w:trPr>
          <w:trHeight w:val="712"/>
        </w:trPr>
        <w:tc>
          <w:tcPr>
            <w:tcW w:w="836" w:type="dxa"/>
          </w:tcPr>
          <w:p w14:paraId="00A6C84C" w14:textId="77777777" w:rsidR="0068269F" w:rsidRDefault="0068269F">
            <w:r>
              <w:t>3</w:t>
            </w:r>
          </w:p>
        </w:tc>
        <w:tc>
          <w:tcPr>
            <w:tcW w:w="2015" w:type="dxa"/>
          </w:tcPr>
          <w:p w14:paraId="195EBE0A" w14:textId="77777777" w:rsidR="0068269F" w:rsidRDefault="006403AB">
            <w:r w:rsidRPr="006403AB">
              <w:t>Pre-Requisites</w:t>
            </w:r>
          </w:p>
        </w:tc>
        <w:tc>
          <w:tcPr>
            <w:tcW w:w="3427" w:type="dxa"/>
          </w:tcPr>
          <w:p w14:paraId="62AD4279" w14:textId="77777777" w:rsidR="0068269F" w:rsidRDefault="006403AB">
            <w:r w:rsidRPr="006403AB">
              <w:t>Prerequisites are all the needs at the requirement level needed for the execution of the different phases of a project.</w:t>
            </w:r>
          </w:p>
        </w:tc>
        <w:tc>
          <w:tcPr>
            <w:tcW w:w="1825" w:type="dxa"/>
          </w:tcPr>
          <w:p w14:paraId="2BDC142E" w14:textId="77777777" w:rsidR="0068269F" w:rsidRDefault="0068269F"/>
        </w:tc>
        <w:tc>
          <w:tcPr>
            <w:tcW w:w="2529" w:type="dxa"/>
          </w:tcPr>
          <w:p w14:paraId="34FF0061" w14:textId="77777777" w:rsidR="0068269F" w:rsidRDefault="0068269F"/>
        </w:tc>
      </w:tr>
      <w:tr w:rsidR="00AF6712" w14:paraId="1BEB22FC" w14:textId="77777777" w:rsidTr="00601E46">
        <w:trPr>
          <w:trHeight w:val="712"/>
        </w:trPr>
        <w:tc>
          <w:tcPr>
            <w:tcW w:w="836" w:type="dxa"/>
          </w:tcPr>
          <w:p w14:paraId="6128A7C0" w14:textId="77777777" w:rsidR="0068269F" w:rsidRDefault="0068269F">
            <w:r>
              <w:t>4</w:t>
            </w:r>
          </w:p>
        </w:tc>
        <w:tc>
          <w:tcPr>
            <w:tcW w:w="2015" w:type="dxa"/>
          </w:tcPr>
          <w:p w14:paraId="6FB85A79" w14:textId="77777777" w:rsidR="0068269F" w:rsidRDefault="006403AB">
            <w:r w:rsidRPr="006403AB">
              <w:t>Prior Knowledge</w:t>
            </w:r>
          </w:p>
        </w:tc>
        <w:tc>
          <w:tcPr>
            <w:tcW w:w="3427" w:type="dxa"/>
          </w:tcPr>
          <w:p w14:paraId="0E73B91D" w14:textId="77777777" w:rsidR="0068269F" w:rsidRDefault="006403AB">
            <w:r w:rsidRPr="006403AB">
              <w:t>Prior knowledge is defined as all the knowledge one has before learning about a particular topic.</w:t>
            </w:r>
          </w:p>
        </w:tc>
        <w:tc>
          <w:tcPr>
            <w:tcW w:w="1825" w:type="dxa"/>
          </w:tcPr>
          <w:p w14:paraId="08914968" w14:textId="77777777" w:rsidR="0068269F" w:rsidRDefault="0068269F"/>
        </w:tc>
        <w:tc>
          <w:tcPr>
            <w:tcW w:w="2529" w:type="dxa"/>
          </w:tcPr>
          <w:p w14:paraId="48B9D347" w14:textId="77777777" w:rsidR="0068269F" w:rsidRDefault="0068269F"/>
        </w:tc>
      </w:tr>
      <w:tr w:rsidR="00AF6712" w14:paraId="7FEEB8AA" w14:textId="77777777" w:rsidTr="00601E46">
        <w:trPr>
          <w:trHeight w:val="712"/>
        </w:trPr>
        <w:tc>
          <w:tcPr>
            <w:tcW w:w="836" w:type="dxa"/>
          </w:tcPr>
          <w:p w14:paraId="26A9EF5F" w14:textId="77777777" w:rsidR="0068269F" w:rsidRDefault="0068269F">
            <w:r>
              <w:t>5</w:t>
            </w:r>
          </w:p>
        </w:tc>
        <w:tc>
          <w:tcPr>
            <w:tcW w:w="2015" w:type="dxa"/>
          </w:tcPr>
          <w:p w14:paraId="6050D079" w14:textId="77777777" w:rsidR="0068269F" w:rsidRDefault="006403AB">
            <w:r w:rsidRPr="006403AB">
              <w:t>Data Collection</w:t>
            </w:r>
          </w:p>
        </w:tc>
        <w:tc>
          <w:tcPr>
            <w:tcW w:w="3427" w:type="dxa"/>
          </w:tcPr>
          <w:p w14:paraId="175A9E4E" w14:textId="16005CCB" w:rsidR="0068269F" w:rsidRDefault="00891C42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Artificial Intelligence is a data hunger technology, it depends heavily on data, without data, it is impossible for a machine to learn. It is the most crucial aspect that makes algorithm training possible. </w:t>
            </w:r>
          </w:p>
        </w:tc>
        <w:tc>
          <w:tcPr>
            <w:tcW w:w="1825" w:type="dxa"/>
          </w:tcPr>
          <w:p w14:paraId="0A77E2D7" w14:textId="77777777" w:rsidR="0068269F" w:rsidRDefault="0068269F"/>
        </w:tc>
        <w:tc>
          <w:tcPr>
            <w:tcW w:w="2529" w:type="dxa"/>
          </w:tcPr>
          <w:p w14:paraId="3446170A" w14:textId="77777777" w:rsidR="0068269F" w:rsidRDefault="0068269F"/>
        </w:tc>
      </w:tr>
      <w:tr w:rsidR="00601E46" w14:paraId="568E4EB2" w14:textId="77777777" w:rsidTr="00601E46">
        <w:trPr>
          <w:trHeight w:val="712"/>
        </w:trPr>
        <w:tc>
          <w:tcPr>
            <w:tcW w:w="836" w:type="dxa"/>
          </w:tcPr>
          <w:p w14:paraId="05F9462C" w14:textId="70AEADFD" w:rsidR="00601E46" w:rsidRDefault="00601E46" w:rsidP="00601E46">
            <w:r>
              <w:t>6</w:t>
            </w:r>
          </w:p>
        </w:tc>
        <w:tc>
          <w:tcPr>
            <w:tcW w:w="2015" w:type="dxa"/>
          </w:tcPr>
          <w:p w14:paraId="4705BDA8" w14:textId="7855B672" w:rsidR="00601E46" w:rsidRPr="006403AB" w:rsidRDefault="00601E46" w:rsidP="00601E46">
            <w:r w:rsidRPr="006403AB">
              <w:t>Image Processing</w:t>
            </w:r>
          </w:p>
        </w:tc>
        <w:tc>
          <w:tcPr>
            <w:tcW w:w="3427" w:type="dxa"/>
          </w:tcPr>
          <w:p w14:paraId="0B453737" w14:textId="77777777" w:rsidR="00601E46" w:rsidRPr="00A23A1E" w:rsidRDefault="00601E46" w:rsidP="00601E46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Image Pre-processing includes the following main tasks</w:t>
            </w:r>
          </w:p>
          <w:p w14:paraId="7963FFEF" w14:textId="77777777" w:rsidR="00601E46" w:rsidRPr="00A23A1E" w:rsidRDefault="00601E46" w:rsidP="00601E4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Import ImageDataGenerator Library.</w:t>
            </w:r>
          </w:p>
          <w:p w14:paraId="0C5E748E" w14:textId="77777777" w:rsidR="00601E46" w:rsidRPr="00A23A1E" w:rsidRDefault="00601E46" w:rsidP="00601E4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Configure ImageDataGenerator Class.</w:t>
            </w:r>
          </w:p>
          <w:p w14:paraId="1EAA2176" w14:textId="77777777" w:rsidR="00601E46" w:rsidRPr="00A23A1E" w:rsidRDefault="00601E46" w:rsidP="00601E4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 xml:space="preserve">Applying ImageDataGenerator </w:t>
            </w:r>
            <w:r w:rsidRPr="00A23A1E">
              <w:rPr>
                <w:rFonts w:asciiTheme="minorHAnsi" w:hAnsiTheme="minorHAnsi" w:cstheme="minorHAnsi"/>
              </w:rPr>
              <w:lastRenderedPageBreak/>
              <w:t>functionality to the trainset and test set.</w:t>
            </w:r>
          </w:p>
          <w:p w14:paraId="4249AE4C" w14:textId="77777777" w:rsidR="00601E46" w:rsidRDefault="00601E46" w:rsidP="00601E46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25" w:type="dxa"/>
          </w:tcPr>
          <w:p w14:paraId="1FB07267" w14:textId="77777777" w:rsidR="00601E46" w:rsidRDefault="00601E46" w:rsidP="00601E46"/>
        </w:tc>
        <w:tc>
          <w:tcPr>
            <w:tcW w:w="2529" w:type="dxa"/>
          </w:tcPr>
          <w:p w14:paraId="4F219642" w14:textId="4812FCF0" w:rsidR="00601E46" w:rsidRDefault="00601E46" w:rsidP="00601E46"/>
        </w:tc>
      </w:tr>
      <w:tr w:rsidR="00AF6712" w14:paraId="12E36B12" w14:textId="77777777" w:rsidTr="00601E46">
        <w:trPr>
          <w:trHeight w:val="712"/>
        </w:trPr>
        <w:tc>
          <w:tcPr>
            <w:tcW w:w="836" w:type="dxa"/>
          </w:tcPr>
          <w:p w14:paraId="0A3715BC" w14:textId="77777777" w:rsidR="0068269F" w:rsidRDefault="0068269F">
            <w:r>
              <w:t>7</w:t>
            </w:r>
          </w:p>
        </w:tc>
        <w:tc>
          <w:tcPr>
            <w:tcW w:w="2015" w:type="dxa"/>
          </w:tcPr>
          <w:p w14:paraId="7E4971B5" w14:textId="77777777" w:rsidR="0068269F" w:rsidRDefault="006403AB">
            <w:r w:rsidRPr="006403AB">
              <w:t>Model Building</w:t>
            </w:r>
          </w:p>
        </w:tc>
        <w:tc>
          <w:tcPr>
            <w:tcW w:w="3427" w:type="dxa"/>
          </w:tcPr>
          <w:p w14:paraId="3047E821" w14:textId="77777777" w:rsidR="00AF6712" w:rsidRPr="00A23A1E" w:rsidRDefault="00AF6712" w:rsidP="00AF6712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The neural network model is to be built by adding different network layers like convolution, pooling, flattening, dropout and neural layers.</w:t>
            </w:r>
          </w:p>
          <w:p w14:paraId="51A1151A" w14:textId="77777777" w:rsidR="00AF6712" w:rsidRPr="00A23A1E" w:rsidRDefault="00AF6712" w:rsidP="00AF6712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In this milestone, we start building our model by:</w:t>
            </w:r>
          </w:p>
          <w:p w14:paraId="2BB35B7E" w14:textId="77777777" w:rsidR="00AF6712" w:rsidRPr="00A23A1E" w:rsidRDefault="00AF6712" w:rsidP="00AF6712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1.Initializing the mode</w:t>
            </w:r>
          </w:p>
          <w:p w14:paraId="1AC9AA79" w14:textId="77777777" w:rsidR="00AF6712" w:rsidRPr="00A23A1E" w:rsidRDefault="00AF6712" w:rsidP="00AF6712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2.Adding Convolution layers</w:t>
            </w:r>
          </w:p>
          <w:p w14:paraId="459D9230" w14:textId="77777777" w:rsidR="00AF6712" w:rsidRPr="00A23A1E" w:rsidRDefault="00AF6712" w:rsidP="00AF6712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3. Adding Pooling layers</w:t>
            </w:r>
          </w:p>
          <w:p w14:paraId="48FE180C" w14:textId="77777777" w:rsidR="00AF6712" w:rsidRPr="00A23A1E" w:rsidRDefault="00AF6712" w:rsidP="00AF6712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4.Flatten layer</w:t>
            </w:r>
          </w:p>
          <w:p w14:paraId="56ED71AE" w14:textId="77777777" w:rsidR="00AF6712" w:rsidRPr="00A23A1E" w:rsidRDefault="00AF6712" w:rsidP="00AF6712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Theme="minorHAnsi" w:hAnsiTheme="minorHAnsi" w:cstheme="minorHAnsi"/>
                <w:sz w:val="21"/>
                <w:szCs w:val="21"/>
              </w:rPr>
            </w:pPr>
            <w:r w:rsidRPr="00A23A1E">
              <w:rPr>
                <w:rFonts w:asciiTheme="minorHAnsi" w:hAnsiTheme="minorHAnsi" w:cstheme="minorHAnsi"/>
              </w:rPr>
              <w:t>5.Full connection layers which include hidden layers</w:t>
            </w:r>
          </w:p>
          <w:p w14:paraId="629C3798" w14:textId="77777777" w:rsidR="0068269F" w:rsidRDefault="0068269F"/>
        </w:tc>
        <w:tc>
          <w:tcPr>
            <w:tcW w:w="1825" w:type="dxa"/>
          </w:tcPr>
          <w:p w14:paraId="1E0DB264" w14:textId="77777777" w:rsidR="0068269F" w:rsidRDefault="0068269F"/>
        </w:tc>
        <w:tc>
          <w:tcPr>
            <w:tcW w:w="2529" w:type="dxa"/>
          </w:tcPr>
          <w:p w14:paraId="0E815696" w14:textId="77777777" w:rsidR="0068269F" w:rsidRDefault="0068269F"/>
        </w:tc>
      </w:tr>
      <w:tr w:rsidR="00AF6712" w14:paraId="3EA111C3" w14:textId="77777777" w:rsidTr="00601E46">
        <w:trPr>
          <w:trHeight w:val="712"/>
        </w:trPr>
        <w:tc>
          <w:tcPr>
            <w:tcW w:w="836" w:type="dxa"/>
          </w:tcPr>
          <w:p w14:paraId="398F5C51" w14:textId="77777777" w:rsidR="0068269F" w:rsidRDefault="0068269F">
            <w:r>
              <w:t>8</w:t>
            </w:r>
          </w:p>
        </w:tc>
        <w:tc>
          <w:tcPr>
            <w:tcW w:w="2015" w:type="dxa"/>
          </w:tcPr>
          <w:p w14:paraId="4BD573E7" w14:textId="77777777" w:rsidR="0068269F" w:rsidRDefault="006403AB">
            <w:r w:rsidRPr="006403AB">
              <w:t>Video Analysis</w:t>
            </w:r>
          </w:p>
        </w:tc>
        <w:tc>
          <w:tcPr>
            <w:tcW w:w="3427" w:type="dxa"/>
          </w:tcPr>
          <w:p w14:paraId="05C6F2B5" w14:textId="1D98F68E" w:rsidR="00AF6712" w:rsidRPr="00AF6712" w:rsidRDefault="00AF6712" w:rsidP="00AF6712">
            <w:pPr>
              <w:shd w:val="clear" w:color="auto" w:fill="FFFFFF"/>
              <w:rPr>
                <w:rFonts w:eastAsia="Times New Roman" w:cstheme="minorHAnsi"/>
                <w:color w:val="000000" w:themeColor="text1"/>
                <w:sz w:val="21"/>
                <w:szCs w:val="21"/>
                <w:lang w:eastAsia="en-IN"/>
              </w:rPr>
            </w:pPr>
            <w:r w:rsidRPr="00AF671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In </w:t>
            </w:r>
            <w:r w:rsidR="0098494A" w:rsidRPr="00A23A1E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this process we open CV for Image processing, Creating an account in Twilio Service</w:t>
            </w:r>
            <w:r w:rsidR="00A23A1E" w:rsidRPr="00A23A1E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, Sending alert messages.</w:t>
            </w:r>
          </w:p>
          <w:p w14:paraId="56CC5502" w14:textId="77777777" w:rsidR="0068269F" w:rsidRPr="00A23A1E" w:rsidRDefault="0068269F">
            <w:pPr>
              <w:rPr>
                <w:color w:val="000000" w:themeColor="text1"/>
              </w:rPr>
            </w:pPr>
          </w:p>
        </w:tc>
        <w:tc>
          <w:tcPr>
            <w:tcW w:w="1825" w:type="dxa"/>
          </w:tcPr>
          <w:p w14:paraId="77E623BC" w14:textId="77777777" w:rsidR="0068269F" w:rsidRDefault="0068269F"/>
        </w:tc>
        <w:tc>
          <w:tcPr>
            <w:tcW w:w="2529" w:type="dxa"/>
          </w:tcPr>
          <w:p w14:paraId="52F5E6B8" w14:textId="77777777" w:rsidR="0068269F" w:rsidRDefault="0068269F"/>
        </w:tc>
      </w:tr>
      <w:tr w:rsidR="00AF6712" w14:paraId="5B1BE2E8" w14:textId="77777777" w:rsidTr="00601E46">
        <w:trPr>
          <w:trHeight w:val="712"/>
        </w:trPr>
        <w:tc>
          <w:tcPr>
            <w:tcW w:w="836" w:type="dxa"/>
          </w:tcPr>
          <w:p w14:paraId="4433356A" w14:textId="77777777" w:rsidR="0068269F" w:rsidRDefault="0068269F">
            <w:r>
              <w:t>9</w:t>
            </w:r>
          </w:p>
        </w:tc>
        <w:tc>
          <w:tcPr>
            <w:tcW w:w="2015" w:type="dxa"/>
          </w:tcPr>
          <w:p w14:paraId="7B94F999" w14:textId="77777777" w:rsidR="0068269F" w:rsidRDefault="006403AB">
            <w:r w:rsidRPr="006403AB">
              <w:t>Train CNN Model on IBM</w:t>
            </w:r>
          </w:p>
        </w:tc>
        <w:tc>
          <w:tcPr>
            <w:tcW w:w="3427" w:type="dxa"/>
          </w:tcPr>
          <w:p w14:paraId="1D385779" w14:textId="70018313" w:rsidR="0068269F" w:rsidRPr="0098494A" w:rsidRDefault="00AF6712" w:rsidP="0098494A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8494A">
              <w:rPr>
                <w:rFonts w:eastAsia="Times New Roman" w:cstheme="minorHAnsi"/>
                <w:sz w:val="24"/>
                <w:szCs w:val="24"/>
                <w:shd w:val="clear" w:color="auto" w:fill="FFFFFF"/>
                <w:lang w:eastAsia="en-IN"/>
              </w:rPr>
              <w:t>T</w:t>
            </w:r>
            <w:r w:rsidRPr="00AF6712">
              <w:rPr>
                <w:rFonts w:eastAsia="Times New Roman" w:cstheme="minorHAnsi"/>
                <w:sz w:val="24"/>
                <w:szCs w:val="24"/>
                <w:shd w:val="clear" w:color="auto" w:fill="FFFFFF"/>
                <w:lang w:eastAsia="en-IN"/>
              </w:rPr>
              <w:t xml:space="preserve">rain </w:t>
            </w:r>
            <w:r w:rsidRPr="0098494A">
              <w:rPr>
                <w:rFonts w:eastAsia="Times New Roman" w:cstheme="minorHAnsi"/>
                <w:sz w:val="24"/>
                <w:szCs w:val="24"/>
                <w:shd w:val="clear" w:color="auto" w:fill="FFFFFF"/>
                <w:lang w:eastAsia="en-IN"/>
              </w:rPr>
              <w:t xml:space="preserve">the </w:t>
            </w:r>
            <w:r w:rsidRPr="00AF6712">
              <w:rPr>
                <w:rFonts w:eastAsia="Times New Roman" w:cstheme="minorHAnsi"/>
                <w:sz w:val="24"/>
                <w:szCs w:val="24"/>
                <w:shd w:val="clear" w:color="auto" w:fill="FFFFFF"/>
                <w:lang w:eastAsia="en-IN"/>
              </w:rPr>
              <w:t>Image classification Models on IBM Cloud using IBM Watson Studio Service.</w:t>
            </w:r>
          </w:p>
        </w:tc>
        <w:tc>
          <w:tcPr>
            <w:tcW w:w="1825" w:type="dxa"/>
          </w:tcPr>
          <w:p w14:paraId="15807E39" w14:textId="77777777" w:rsidR="0068269F" w:rsidRDefault="0068269F"/>
        </w:tc>
        <w:tc>
          <w:tcPr>
            <w:tcW w:w="2529" w:type="dxa"/>
          </w:tcPr>
          <w:p w14:paraId="7D770C32" w14:textId="77777777" w:rsidR="0068269F" w:rsidRDefault="0068269F"/>
        </w:tc>
      </w:tr>
      <w:tr w:rsidR="00AF6712" w14:paraId="25719004" w14:textId="77777777" w:rsidTr="00601E46">
        <w:trPr>
          <w:trHeight w:val="712"/>
        </w:trPr>
        <w:tc>
          <w:tcPr>
            <w:tcW w:w="836" w:type="dxa"/>
          </w:tcPr>
          <w:p w14:paraId="57DCCB27" w14:textId="77777777" w:rsidR="0068269F" w:rsidRDefault="0068269F">
            <w:r>
              <w:t>10</w:t>
            </w:r>
          </w:p>
        </w:tc>
        <w:tc>
          <w:tcPr>
            <w:tcW w:w="2015" w:type="dxa"/>
          </w:tcPr>
          <w:p w14:paraId="4C6A6E16" w14:textId="77777777" w:rsidR="0068269F" w:rsidRDefault="006403AB">
            <w:r w:rsidRPr="006403AB">
              <w:t>Ideation Phase</w:t>
            </w:r>
          </w:p>
        </w:tc>
        <w:tc>
          <w:tcPr>
            <w:tcW w:w="3427" w:type="dxa"/>
          </w:tcPr>
          <w:p w14:paraId="2A0E1072" w14:textId="64140B47" w:rsidR="0068269F" w:rsidRDefault="00AF6712">
            <w:r>
              <w:t xml:space="preserve">Ideation is the process where we generate </w:t>
            </w:r>
            <w:r w:rsidR="0098494A">
              <w:t>Literature survey on the selected project &amp; gathered information, Empathy map, ideation.</w:t>
            </w:r>
          </w:p>
        </w:tc>
        <w:tc>
          <w:tcPr>
            <w:tcW w:w="1825" w:type="dxa"/>
          </w:tcPr>
          <w:p w14:paraId="78999FB5" w14:textId="77777777" w:rsidR="0068269F" w:rsidRDefault="0068269F"/>
        </w:tc>
        <w:tc>
          <w:tcPr>
            <w:tcW w:w="2529" w:type="dxa"/>
          </w:tcPr>
          <w:p w14:paraId="3890C8BB" w14:textId="77777777" w:rsidR="0068269F" w:rsidRDefault="0068269F"/>
        </w:tc>
      </w:tr>
      <w:tr w:rsidR="00AF6712" w14:paraId="4702BB92" w14:textId="77777777" w:rsidTr="00601E46">
        <w:trPr>
          <w:trHeight w:val="712"/>
        </w:trPr>
        <w:tc>
          <w:tcPr>
            <w:tcW w:w="836" w:type="dxa"/>
          </w:tcPr>
          <w:p w14:paraId="10AEBA61" w14:textId="77777777" w:rsidR="0068269F" w:rsidRDefault="0068269F">
            <w:r>
              <w:t>11</w:t>
            </w:r>
          </w:p>
        </w:tc>
        <w:tc>
          <w:tcPr>
            <w:tcW w:w="2015" w:type="dxa"/>
          </w:tcPr>
          <w:p w14:paraId="1A30D54F" w14:textId="20CB7840" w:rsidR="0068269F" w:rsidRDefault="006403AB">
            <w:r w:rsidRPr="006403AB">
              <w:t>Project Design Phase</w:t>
            </w:r>
            <w:r w:rsidR="00D81AF3">
              <w:t xml:space="preserve"> I</w:t>
            </w:r>
          </w:p>
        </w:tc>
        <w:tc>
          <w:tcPr>
            <w:tcW w:w="3427" w:type="dxa"/>
          </w:tcPr>
          <w:p w14:paraId="5E7408C5" w14:textId="022EB254" w:rsidR="0068269F" w:rsidRDefault="00CF437B">
            <w:r>
              <w:t xml:space="preserve">Project design phase I is the process where we design Proposed solution, Problem solution fit, Solution architecture. </w:t>
            </w:r>
            <w:r w:rsidR="00AF6712">
              <w:t>The aim is to develop one or more designs that can be used to achieve the desired project goals.</w:t>
            </w:r>
          </w:p>
        </w:tc>
        <w:tc>
          <w:tcPr>
            <w:tcW w:w="1825" w:type="dxa"/>
          </w:tcPr>
          <w:p w14:paraId="24815BF0" w14:textId="77777777" w:rsidR="0068269F" w:rsidRDefault="0068269F"/>
        </w:tc>
        <w:tc>
          <w:tcPr>
            <w:tcW w:w="2529" w:type="dxa"/>
          </w:tcPr>
          <w:p w14:paraId="11B0CF05" w14:textId="77777777" w:rsidR="0068269F" w:rsidRDefault="0068269F"/>
        </w:tc>
      </w:tr>
      <w:tr w:rsidR="00AF6712" w14:paraId="51A16A4C" w14:textId="77777777" w:rsidTr="00601E46">
        <w:trPr>
          <w:trHeight w:val="712"/>
        </w:trPr>
        <w:tc>
          <w:tcPr>
            <w:tcW w:w="836" w:type="dxa"/>
          </w:tcPr>
          <w:p w14:paraId="71783DF2" w14:textId="64E033AF" w:rsidR="00D81AF3" w:rsidRDefault="00D81AF3">
            <w:r>
              <w:t xml:space="preserve">12 </w:t>
            </w:r>
          </w:p>
        </w:tc>
        <w:tc>
          <w:tcPr>
            <w:tcW w:w="2015" w:type="dxa"/>
          </w:tcPr>
          <w:p w14:paraId="2CED7164" w14:textId="7FB9DE06" w:rsidR="00D81AF3" w:rsidRPr="006403AB" w:rsidRDefault="00D81AF3">
            <w:r w:rsidRPr="006403AB">
              <w:t>Project Design Phase</w:t>
            </w:r>
            <w:r>
              <w:t xml:space="preserve"> II</w:t>
            </w:r>
          </w:p>
        </w:tc>
        <w:tc>
          <w:tcPr>
            <w:tcW w:w="3427" w:type="dxa"/>
          </w:tcPr>
          <w:p w14:paraId="2C23C233" w14:textId="648CBACB" w:rsidR="00D81AF3" w:rsidRDefault="00CF437B">
            <w:r>
              <w:t>Project design phase II is the process where we design Customer journey, Functional requirement, Data flow diagram, Technology architecture.</w:t>
            </w:r>
          </w:p>
        </w:tc>
        <w:tc>
          <w:tcPr>
            <w:tcW w:w="1825" w:type="dxa"/>
          </w:tcPr>
          <w:p w14:paraId="72DDF332" w14:textId="77777777" w:rsidR="00D81AF3" w:rsidRDefault="00D81AF3"/>
        </w:tc>
        <w:tc>
          <w:tcPr>
            <w:tcW w:w="2529" w:type="dxa"/>
          </w:tcPr>
          <w:p w14:paraId="47C7A8BE" w14:textId="77777777" w:rsidR="00D81AF3" w:rsidRDefault="00D81AF3"/>
        </w:tc>
      </w:tr>
      <w:tr w:rsidR="00AF6712" w14:paraId="762E6195" w14:textId="77777777" w:rsidTr="00601E46">
        <w:trPr>
          <w:trHeight w:val="660"/>
        </w:trPr>
        <w:tc>
          <w:tcPr>
            <w:tcW w:w="836" w:type="dxa"/>
          </w:tcPr>
          <w:p w14:paraId="4EE2B830" w14:textId="438AC93B" w:rsidR="0068269F" w:rsidRDefault="00D81AF3">
            <w:r>
              <w:t xml:space="preserve"> </w:t>
            </w:r>
            <w:r w:rsidR="006403AB">
              <w:t>1</w:t>
            </w:r>
            <w:r>
              <w:t>3</w:t>
            </w:r>
          </w:p>
        </w:tc>
        <w:tc>
          <w:tcPr>
            <w:tcW w:w="2015" w:type="dxa"/>
          </w:tcPr>
          <w:p w14:paraId="6AC0F5B5" w14:textId="77777777" w:rsidR="0068269F" w:rsidRDefault="006403AB">
            <w:r w:rsidRPr="006403AB">
              <w:t>Project Planning Phase</w:t>
            </w:r>
          </w:p>
        </w:tc>
        <w:tc>
          <w:tcPr>
            <w:tcW w:w="3427" w:type="dxa"/>
          </w:tcPr>
          <w:p w14:paraId="079F0CA8" w14:textId="3CDD3277" w:rsidR="0068269F" w:rsidRDefault="00CF437B">
            <w:r>
              <w:t xml:space="preserve">Project planning phase is the process where we prepare </w:t>
            </w:r>
            <w:r>
              <w:lastRenderedPageBreak/>
              <w:t>Milestone</w:t>
            </w:r>
            <w:r w:rsidR="0098494A">
              <w:t xml:space="preserve"> &amp; activity list, Sprint delivery plan.</w:t>
            </w:r>
          </w:p>
        </w:tc>
        <w:tc>
          <w:tcPr>
            <w:tcW w:w="1825" w:type="dxa"/>
          </w:tcPr>
          <w:p w14:paraId="7BB52BB8" w14:textId="77777777" w:rsidR="0068269F" w:rsidRDefault="0068269F"/>
        </w:tc>
        <w:tc>
          <w:tcPr>
            <w:tcW w:w="2529" w:type="dxa"/>
          </w:tcPr>
          <w:p w14:paraId="705B35DD" w14:textId="77777777" w:rsidR="0068269F" w:rsidRDefault="0068269F"/>
        </w:tc>
      </w:tr>
      <w:tr w:rsidR="00AF6712" w14:paraId="64795A41" w14:textId="77777777" w:rsidTr="00601E46">
        <w:trPr>
          <w:trHeight w:val="763"/>
        </w:trPr>
        <w:tc>
          <w:tcPr>
            <w:tcW w:w="836" w:type="dxa"/>
          </w:tcPr>
          <w:p w14:paraId="6C628C89" w14:textId="1E175E90" w:rsidR="0068269F" w:rsidRDefault="006403AB">
            <w:r>
              <w:t>1</w:t>
            </w:r>
            <w:r w:rsidR="00D81AF3">
              <w:t>4</w:t>
            </w:r>
          </w:p>
        </w:tc>
        <w:tc>
          <w:tcPr>
            <w:tcW w:w="2015" w:type="dxa"/>
          </w:tcPr>
          <w:p w14:paraId="1BB643E8" w14:textId="01938099" w:rsidR="0068269F" w:rsidRDefault="006403AB">
            <w:r w:rsidRPr="006403AB">
              <w:t>Project Development Phas</w:t>
            </w:r>
            <w:r w:rsidR="00D81AF3">
              <w:t>e</w:t>
            </w:r>
          </w:p>
        </w:tc>
        <w:tc>
          <w:tcPr>
            <w:tcW w:w="3427" w:type="dxa"/>
          </w:tcPr>
          <w:p w14:paraId="3A57D08E" w14:textId="6817DE50" w:rsidR="0068269F" w:rsidRDefault="0098494A">
            <w:r>
              <w:t>Project development phase is the process where we develop Sprint 1, Sprint 2, Sprint 3, Sprint 4.</w:t>
            </w:r>
          </w:p>
        </w:tc>
        <w:tc>
          <w:tcPr>
            <w:tcW w:w="1825" w:type="dxa"/>
          </w:tcPr>
          <w:p w14:paraId="55E8B70B" w14:textId="77777777" w:rsidR="0068269F" w:rsidRDefault="0068269F"/>
        </w:tc>
        <w:tc>
          <w:tcPr>
            <w:tcW w:w="2529" w:type="dxa"/>
          </w:tcPr>
          <w:p w14:paraId="5BC30A92" w14:textId="77777777" w:rsidR="0068269F" w:rsidRDefault="0068269F"/>
        </w:tc>
      </w:tr>
      <w:bookmarkEnd w:id="0"/>
      <w:bookmarkEnd w:id="1"/>
    </w:tbl>
    <w:p w14:paraId="1E8859F0" w14:textId="77777777" w:rsidR="0068269F" w:rsidRDefault="0068269F"/>
    <w:sectPr w:rsidR="0068269F" w:rsidSect="002E4E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A16FF" w14:textId="77777777" w:rsidR="00827EE9" w:rsidRDefault="00827EE9" w:rsidP="00601E46">
      <w:pPr>
        <w:spacing w:after="0" w:line="240" w:lineRule="auto"/>
      </w:pPr>
      <w:r>
        <w:separator/>
      </w:r>
    </w:p>
  </w:endnote>
  <w:endnote w:type="continuationSeparator" w:id="0">
    <w:p w14:paraId="0783F519" w14:textId="77777777" w:rsidR="00827EE9" w:rsidRDefault="00827EE9" w:rsidP="0060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409B3" w14:textId="77777777" w:rsidR="00827EE9" w:rsidRDefault="00827EE9" w:rsidP="00601E46">
      <w:pPr>
        <w:spacing w:after="0" w:line="240" w:lineRule="auto"/>
      </w:pPr>
      <w:r>
        <w:separator/>
      </w:r>
    </w:p>
  </w:footnote>
  <w:footnote w:type="continuationSeparator" w:id="0">
    <w:p w14:paraId="5A937DD9" w14:textId="77777777" w:rsidR="00827EE9" w:rsidRDefault="00827EE9" w:rsidP="00601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AE085" w14:textId="5A701A9C" w:rsidR="00601E46" w:rsidRDefault="00601E46">
    <w:pPr>
      <w:pStyle w:val="Header"/>
    </w:pPr>
  </w:p>
  <w:p w14:paraId="397B3706" w14:textId="65A2A862" w:rsidR="00601E46" w:rsidRDefault="00601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45C3"/>
    <w:multiLevelType w:val="multilevel"/>
    <w:tmpl w:val="366A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55D87"/>
    <w:multiLevelType w:val="multilevel"/>
    <w:tmpl w:val="879E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9F"/>
    <w:rsid w:val="002E4E64"/>
    <w:rsid w:val="00380452"/>
    <w:rsid w:val="00601E46"/>
    <w:rsid w:val="006403AB"/>
    <w:rsid w:val="0068269F"/>
    <w:rsid w:val="006A06F3"/>
    <w:rsid w:val="00827EE9"/>
    <w:rsid w:val="00891C42"/>
    <w:rsid w:val="0094308D"/>
    <w:rsid w:val="0098494A"/>
    <w:rsid w:val="00A23A1E"/>
    <w:rsid w:val="00AF6712"/>
    <w:rsid w:val="00CF437B"/>
    <w:rsid w:val="00CF4C6D"/>
    <w:rsid w:val="00D36467"/>
    <w:rsid w:val="00D81AF3"/>
    <w:rsid w:val="00E9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A378D"/>
  <w15:docId w15:val="{5BE7D265-3D9A-47BC-BB57-1D4517B2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0452"/>
  </w:style>
  <w:style w:type="paragraph" w:styleId="Heading1">
    <w:name w:val="heading 1"/>
    <w:basedOn w:val="Normal"/>
    <w:next w:val="Normal"/>
    <w:link w:val="Heading1Char"/>
    <w:uiPriority w:val="9"/>
    <w:qFormat/>
    <w:rsid w:val="00601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52"/>
    <w:pPr>
      <w:ind w:left="720"/>
      <w:contextualSpacing/>
    </w:pPr>
  </w:style>
  <w:style w:type="table" w:styleId="TableGrid">
    <w:name w:val="Table Grid"/>
    <w:basedOn w:val="TableNormal"/>
    <w:uiPriority w:val="59"/>
    <w:rsid w:val="0068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1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E46"/>
  </w:style>
  <w:style w:type="paragraph" w:styleId="Footer">
    <w:name w:val="footer"/>
    <w:basedOn w:val="Normal"/>
    <w:link w:val="FooterChar"/>
    <w:uiPriority w:val="99"/>
    <w:unhideWhenUsed/>
    <w:rsid w:val="00601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E46"/>
  </w:style>
  <w:style w:type="character" w:customStyle="1" w:styleId="Heading1Char">
    <w:name w:val="Heading 1 Char"/>
    <w:basedOn w:val="DefaultParagraphFont"/>
    <w:link w:val="Heading1"/>
    <w:uiPriority w:val="9"/>
    <w:rsid w:val="00601E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6A06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60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03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LENOVO</cp:lastModifiedBy>
  <cp:revision>3</cp:revision>
  <dcterms:created xsi:type="dcterms:W3CDTF">2022-11-08T10:02:00Z</dcterms:created>
  <dcterms:modified xsi:type="dcterms:W3CDTF">2022-11-10T09:07:00Z</dcterms:modified>
</cp:coreProperties>
</file>