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2BC4590" w:rsidR="005B2106" w:rsidRPr="00AB20AC" w:rsidRDefault="00D114A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01-10-2022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5E30CCF" w:rsidR="000708AF" w:rsidRPr="00AB20AC" w:rsidRDefault="00872FED" w:rsidP="000708AF">
            <w:pPr>
              <w:rPr>
                <w:rFonts w:cstheme="minorHAnsi"/>
              </w:rPr>
            </w:pPr>
            <w:r w:rsidRPr="00872FED">
              <w:rPr>
                <w:rFonts w:cstheme="minorHAnsi"/>
              </w:rPr>
              <w:t>PNT2022TMID26021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8B4EFBF" w:rsidR="000708AF" w:rsidRPr="00D114A3" w:rsidRDefault="00BF5DC9" w:rsidP="00D114A3">
            <w:pPr>
              <w:shd w:val="clear" w:color="auto" w:fill="FFFFFF"/>
              <w:spacing w:line="465" w:lineRule="atLeast"/>
              <w:outlineLvl w:val="2"/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>SmartFarmer</w:t>
            </w:r>
            <w:r w:rsidR="00D114A3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 xml:space="preserve"> – </w:t>
            </w:r>
            <w:proofErr w:type="gramStart"/>
            <w:r w:rsidR="00D114A3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>IOT  Enabled</w:t>
            </w:r>
            <w:proofErr w:type="gramEnd"/>
            <w:r w:rsidR="00D114A3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A82971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>S</w:t>
            </w:r>
            <w:r w:rsidR="00D114A3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 xml:space="preserve">mart </w:t>
            </w:r>
            <w:r w:rsidR="00A82971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>F</w:t>
            </w:r>
            <w:r w:rsidR="00D114A3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 xml:space="preserve">arming </w:t>
            </w:r>
            <w:r w:rsidR="00A82971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>Application.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720BC863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602BCF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6604024" w:rsidR="00AB20AC" w:rsidRPr="00AB20AC" w:rsidRDefault="00D114A3" w:rsidP="00AB20AC">
            <w:pPr>
              <w:rPr>
                <w:rFonts w:cstheme="minorHAnsi"/>
              </w:rPr>
            </w:pPr>
            <w:r w:rsidRPr="00D114A3">
              <w:rPr>
                <w:rFonts w:cstheme="minorHAnsi"/>
              </w:rPr>
              <w:t>Farmers are under pressure to produce more food AND use less energy and water in the process. A remote monitoring and control system will help farmers deal effectively with these pressures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0A339AD" w:rsidR="00AB20AC" w:rsidRPr="00AB20AC" w:rsidRDefault="005031F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IOT solutions in agriculture are precision farming, Irrigation monitoring </w:t>
            </w:r>
            <w:r w:rsidR="00872FED">
              <w:rPr>
                <w:rFonts w:cstheme="minorHAnsi"/>
              </w:rPr>
              <w:t>system,</w:t>
            </w:r>
            <w:r>
              <w:rPr>
                <w:rFonts w:cstheme="minorHAnsi"/>
              </w:rPr>
              <w:t xml:space="preserve"> Climate conditions monitoring, Soil </w:t>
            </w:r>
            <w:r w:rsidR="00872FED">
              <w:rPr>
                <w:rFonts w:cstheme="minorHAnsi"/>
              </w:rPr>
              <w:t>pattern, Pest</w:t>
            </w:r>
            <w:r>
              <w:rPr>
                <w:rFonts w:cstheme="minorHAnsi"/>
              </w:rPr>
              <w:t xml:space="preserve"> and Crop disease monitoring, </w:t>
            </w:r>
            <w:r w:rsidR="00872FED">
              <w:rPr>
                <w:rFonts w:cstheme="minorHAnsi"/>
              </w:rPr>
              <w:t>Agricultural drones and Farm management system, etc,</w:t>
            </w:r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DA0AAB7" w:rsidR="00AB20AC" w:rsidRPr="00AB20AC" w:rsidRDefault="00872FED" w:rsidP="00AB20AC">
            <w:pPr>
              <w:rPr>
                <w:rFonts w:cstheme="minorHAnsi"/>
              </w:rPr>
            </w:pPr>
            <w:r w:rsidRPr="00872FED">
              <w:rPr>
                <w:rFonts w:cstheme="minorHAnsi"/>
              </w:rPr>
              <w:t>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A612078" w:rsidR="00AB20AC" w:rsidRPr="00AB20AC" w:rsidRDefault="00872FE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Increased production, Water Saving, Better Quality, Reduced Costs, Pest detection and Better Sustainability.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BFADAE4" w:rsidR="00AB20AC" w:rsidRPr="00AB20AC" w:rsidRDefault="00BF5DC9" w:rsidP="00BF5DC9">
            <w:pPr>
              <w:rPr>
                <w:rFonts w:cstheme="minorHAnsi"/>
              </w:rPr>
            </w:pPr>
            <w:r w:rsidRPr="00BF5DC9">
              <w:rPr>
                <w:rFonts w:cstheme="minorHAnsi"/>
              </w:rPr>
              <w:t>IOT agricultural business approach is not still vigorous</w:t>
            </w:r>
            <w:r>
              <w:rPr>
                <w:rFonts w:cstheme="minorHAnsi"/>
              </w:rPr>
              <w:t xml:space="preserve"> </w:t>
            </w:r>
            <w:r w:rsidRPr="00BF5DC9">
              <w:rPr>
                <w:rFonts w:cstheme="minorHAnsi"/>
              </w:rPr>
              <w:t>because it consists of a set of essential elements with the latest</w:t>
            </w:r>
            <w:r>
              <w:rPr>
                <w:rFonts w:cstheme="minorHAnsi"/>
              </w:rPr>
              <w:t xml:space="preserve"> </w:t>
            </w:r>
            <w:r w:rsidRPr="00BF5DC9">
              <w:rPr>
                <w:rFonts w:cstheme="minorHAnsi"/>
              </w:rPr>
              <w:t>requirements like new operational policies and processes to</w:t>
            </w:r>
            <w:r>
              <w:rPr>
                <w:rFonts w:cstheme="minorHAnsi"/>
              </w:rPr>
              <w:t xml:space="preserve"> </w:t>
            </w:r>
            <w:r w:rsidRPr="00BF5DC9">
              <w:rPr>
                <w:rFonts w:cstheme="minorHAnsi"/>
              </w:rPr>
              <w:t>transform the organizational structure.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692396B" w14:textId="30EBF032" w:rsidR="005031F5" w:rsidRPr="005031F5" w:rsidRDefault="005031F5" w:rsidP="005031F5">
            <w:pPr>
              <w:rPr>
                <w:rFonts w:cstheme="minorHAnsi"/>
              </w:rPr>
            </w:pPr>
            <w:r w:rsidRPr="005031F5">
              <w:rPr>
                <w:rFonts w:cstheme="minorHAnsi"/>
              </w:rPr>
              <w:t>Billions of IoT devices have been increased gradually, due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to which more devices are getting connected. Therefor</w:t>
            </w:r>
            <w:r>
              <w:rPr>
                <w:rFonts w:cstheme="minorHAnsi"/>
              </w:rPr>
              <w:t>e</w:t>
            </w:r>
            <w:r w:rsidRPr="005031F5">
              <w:rPr>
                <w:rFonts w:cstheme="minorHAnsi"/>
              </w:rPr>
              <w:t>, large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number of gateways and protocols are needed to support IoT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devices. Moreover, IoT agricultural backend databases and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network applications should be reliable and scalable because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with the addition of diverse application related operations</w:t>
            </w:r>
          </w:p>
          <w:p w14:paraId="1DDCCBAE" w14:textId="114EA090" w:rsidR="00604AAA" w:rsidRPr="00AB20AC" w:rsidRDefault="005031F5" w:rsidP="005031F5">
            <w:pPr>
              <w:rPr>
                <w:rFonts w:cstheme="minorHAnsi"/>
              </w:rPr>
            </w:pPr>
            <w:r w:rsidRPr="005031F5">
              <w:rPr>
                <w:rFonts w:cstheme="minorHAnsi"/>
              </w:rPr>
              <w:t>becomes more complex. Therefore, design a highly scalable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security scheme and an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intelligent IoT system for each end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device.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031F5"/>
    <w:rsid w:val="005B2106"/>
    <w:rsid w:val="00602BCF"/>
    <w:rsid w:val="00604389"/>
    <w:rsid w:val="00604AAA"/>
    <w:rsid w:val="007A3AE5"/>
    <w:rsid w:val="007D3B4C"/>
    <w:rsid w:val="00872FED"/>
    <w:rsid w:val="009D3AA0"/>
    <w:rsid w:val="00A82971"/>
    <w:rsid w:val="00AB20AC"/>
    <w:rsid w:val="00AC6D16"/>
    <w:rsid w:val="00AC7F0A"/>
    <w:rsid w:val="00B76D2E"/>
    <w:rsid w:val="00BF5DC9"/>
    <w:rsid w:val="00D114A3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14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11</cp:revision>
  <dcterms:created xsi:type="dcterms:W3CDTF">2022-09-18T16:51:00Z</dcterms:created>
  <dcterms:modified xsi:type="dcterms:W3CDTF">2022-10-01T16:31:00Z</dcterms:modified>
</cp:coreProperties>
</file>