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434B" w14:textId="77777777" w:rsidR="002645DD" w:rsidRDefault="00000000">
      <w:pPr>
        <w:spacing w:after="0"/>
        <w:ind w:left="10" w:right="3433" w:hanging="10"/>
        <w:jc w:val="right"/>
      </w:pPr>
      <w:r>
        <w:rPr>
          <w:b/>
          <w:sz w:val="24"/>
        </w:rPr>
        <w:t>Project Design Phase-</w:t>
      </w:r>
    </w:p>
    <w:p w14:paraId="2E0A8431" w14:textId="77777777" w:rsidR="002645DD" w:rsidRDefault="00000000">
      <w:pPr>
        <w:spacing w:after="0"/>
        <w:ind w:left="10" w:right="3105" w:hanging="10"/>
        <w:jc w:val="right"/>
      </w:pPr>
      <w:proofErr w:type="spellStart"/>
      <w:r>
        <w:rPr>
          <w:b/>
          <w:sz w:val="24"/>
        </w:rPr>
        <w:t>IProposedSolutionTemplate</w:t>
      </w:r>
      <w:proofErr w:type="spellEnd"/>
      <w:r>
        <w:rPr>
          <w:b/>
          <w:sz w:val="24"/>
        </w:rPr>
        <w:t xml:space="preserve"> </w:t>
      </w:r>
    </w:p>
    <w:p w14:paraId="647E0D83" w14:textId="77777777" w:rsidR="002645DD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10" w:type="dxa"/>
        <w:tblCellMar>
          <w:top w:w="3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2645DD" w14:paraId="6A3B368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3FE4" w14:textId="77777777" w:rsidR="002645DD" w:rsidRDefault="00000000">
            <w:pPr>
              <w:spacing w:after="0"/>
              <w:ind w:left="11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FDD8" w14:textId="3B656810" w:rsidR="002645DD" w:rsidRDefault="00000000">
            <w:pPr>
              <w:spacing w:after="0"/>
              <w:ind w:left="106"/>
            </w:pPr>
            <w:r>
              <w:t>2</w:t>
            </w:r>
            <w:r w:rsidR="006A482B">
              <w:t>4</w:t>
            </w:r>
            <w:r>
              <w:t xml:space="preserve">october2022 </w:t>
            </w:r>
          </w:p>
        </w:tc>
      </w:tr>
      <w:tr w:rsidR="002645DD" w14:paraId="4561177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20EB" w14:textId="0717046D" w:rsidR="002645DD" w:rsidRDefault="00000000">
            <w:pPr>
              <w:spacing w:after="0"/>
              <w:ind w:left="110"/>
            </w:pPr>
            <w:r>
              <w:t>Team</w:t>
            </w:r>
            <w:r w:rsidR="006A482B">
              <w:t xml:space="preserve"> </w:t>
            </w:r>
            <w:r>
              <w:t xml:space="preserve">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D5B4" w14:textId="386B9435" w:rsidR="002645DD" w:rsidRDefault="00000000">
            <w:pPr>
              <w:spacing w:after="0"/>
            </w:pPr>
            <w:r>
              <w:t xml:space="preserve">   PNT</w:t>
            </w:r>
            <w:r w:rsidR="006A482B">
              <w:t>2022TMID08321</w:t>
            </w:r>
          </w:p>
        </w:tc>
      </w:tr>
      <w:tr w:rsidR="002645DD" w14:paraId="000A0AE5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BEC4" w14:textId="77777777" w:rsidR="002645DD" w:rsidRDefault="00000000">
            <w:pPr>
              <w:spacing w:after="0"/>
              <w:ind w:left="11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482F" w14:textId="4A3FB10C" w:rsidR="002645DD" w:rsidRDefault="00000000">
            <w:pPr>
              <w:spacing w:after="0"/>
              <w:ind w:left="106"/>
            </w:pPr>
            <w:r>
              <w:t>Project-Crude Oil</w:t>
            </w:r>
            <w:r w:rsidR="006A482B">
              <w:t xml:space="preserve"> </w:t>
            </w:r>
            <w:r>
              <w:t>Price</w:t>
            </w:r>
            <w:r w:rsidR="006A482B">
              <w:t xml:space="preserve"> </w:t>
            </w:r>
            <w:r>
              <w:t xml:space="preserve">Prediction </w:t>
            </w:r>
          </w:p>
        </w:tc>
      </w:tr>
      <w:tr w:rsidR="002645DD" w14:paraId="7447E45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A22D" w14:textId="19119008" w:rsidR="002645DD" w:rsidRDefault="00000000">
            <w:pPr>
              <w:spacing w:after="0"/>
              <w:ind w:left="110"/>
            </w:pPr>
            <w:r>
              <w:t>Maximum</w:t>
            </w:r>
            <w:r w:rsidR="006A482B">
              <w:t xml:space="preserve"> </w:t>
            </w:r>
            <w:r>
              <w:t xml:space="preserve">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478D" w14:textId="77777777" w:rsidR="002645DD" w:rsidRDefault="00000000">
            <w:pPr>
              <w:spacing w:after="0"/>
              <w:ind w:left="106"/>
            </w:pPr>
            <w:r>
              <w:t xml:space="preserve">2Marks </w:t>
            </w:r>
          </w:p>
        </w:tc>
      </w:tr>
    </w:tbl>
    <w:p w14:paraId="050F713E" w14:textId="77777777" w:rsidR="002645DD" w:rsidRDefault="00000000">
      <w:pPr>
        <w:spacing w:after="0"/>
      </w:pPr>
      <w:r>
        <w:rPr>
          <w:b/>
          <w:sz w:val="20"/>
        </w:rPr>
        <w:t xml:space="preserve"> </w:t>
      </w:r>
    </w:p>
    <w:p w14:paraId="3C77FB6A" w14:textId="77777777" w:rsidR="002645DD" w:rsidRDefault="00000000">
      <w:pPr>
        <w:spacing w:after="46"/>
      </w:pPr>
      <w:r>
        <w:rPr>
          <w:b/>
          <w:sz w:val="16"/>
        </w:rPr>
        <w:t xml:space="preserve"> </w:t>
      </w:r>
    </w:p>
    <w:p w14:paraId="61F4EB92" w14:textId="21C11388" w:rsidR="002645DD" w:rsidRDefault="00000000">
      <w:pPr>
        <w:spacing w:after="0"/>
        <w:ind w:left="221"/>
      </w:pPr>
      <w:r>
        <w:rPr>
          <w:b/>
        </w:rPr>
        <w:t>Proposed</w:t>
      </w:r>
      <w:r w:rsidR="006A482B">
        <w:rPr>
          <w:b/>
        </w:rPr>
        <w:t xml:space="preserve"> </w:t>
      </w:r>
      <w:r>
        <w:rPr>
          <w:b/>
        </w:rPr>
        <w:t>Solution</w:t>
      </w:r>
      <w:r w:rsidR="006A482B">
        <w:rPr>
          <w:b/>
        </w:rPr>
        <w:t xml:space="preserve"> </w:t>
      </w:r>
      <w:r>
        <w:rPr>
          <w:b/>
        </w:rPr>
        <w:t xml:space="preserve">Template: </w:t>
      </w:r>
    </w:p>
    <w:p w14:paraId="0BFE269F" w14:textId="77777777" w:rsidR="002645DD" w:rsidRDefault="00000000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8706" w:type="dxa"/>
        <w:tblInd w:w="110" w:type="dxa"/>
        <w:tblCellMar>
          <w:top w:w="41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865"/>
        <w:gridCol w:w="3514"/>
        <w:gridCol w:w="4327"/>
      </w:tblGrid>
      <w:tr w:rsidR="002645DD" w14:paraId="529FFB1E" w14:textId="77777777">
        <w:trPr>
          <w:trHeight w:val="278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486D" w14:textId="77777777" w:rsidR="002645DD" w:rsidRDefault="00000000">
            <w:pPr>
              <w:spacing w:after="0"/>
              <w:ind w:left="1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4CF2" w14:textId="77777777" w:rsidR="002645DD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C777" w14:textId="77777777" w:rsidR="002645DD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2645DD" w14:paraId="52FCCAEA" w14:textId="77777777">
        <w:trPr>
          <w:trHeight w:val="243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9466" w14:textId="77777777" w:rsidR="002645DD" w:rsidRDefault="00000000">
            <w:pPr>
              <w:spacing w:after="0"/>
              <w:ind w:left="52"/>
              <w:jc w:val="center"/>
            </w:pPr>
            <w:r>
              <w:t xml:space="preserve">1.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97A" w14:textId="77777777" w:rsidR="002645DD" w:rsidRDefault="00000000">
            <w:pPr>
              <w:spacing w:after="0"/>
              <w:ind w:left="5"/>
            </w:pPr>
            <w:r>
              <w:rPr>
                <w:color w:val="212121"/>
              </w:rPr>
              <w:t xml:space="preserve">Problem Statement (Problem to </w:t>
            </w:r>
            <w:proofErr w:type="spellStart"/>
            <w:r>
              <w:rPr>
                <w:color w:val="212121"/>
              </w:rPr>
              <w:t>besolved</w:t>
            </w:r>
            <w:proofErr w:type="spellEnd"/>
            <w:r>
              <w:rPr>
                <w:color w:val="212121"/>
              </w:rPr>
              <w:t>)</w:t>
            </w:r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90CB" w14:textId="51CF52DB" w:rsidR="002645DD" w:rsidRDefault="00000000">
            <w:pPr>
              <w:spacing w:after="2" w:line="236" w:lineRule="auto"/>
              <w:ind w:right="44"/>
              <w:jc w:val="both"/>
            </w:pPr>
            <w:r>
              <w:rPr>
                <w:sz w:val="20"/>
              </w:rPr>
              <w:t>Crude oil is the world’s leading fuel, and its prices</w:t>
            </w:r>
            <w:r w:rsidR="006A482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have a big impact on the global environment </w:t>
            </w:r>
          </w:p>
          <w:p w14:paraId="4A987C8F" w14:textId="4975ED51" w:rsidR="002645DD" w:rsidRDefault="006A482B">
            <w:pPr>
              <w:spacing w:after="0"/>
            </w:pPr>
            <w:r>
              <w:rPr>
                <w:sz w:val="20"/>
              </w:rPr>
              <w:t>A</w:t>
            </w:r>
            <w:r w:rsidR="00000000">
              <w:rPr>
                <w:sz w:val="20"/>
              </w:rPr>
              <w:t>nd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its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forecasts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very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usefu</w:t>
            </w:r>
            <w:r>
              <w:rPr>
                <w:sz w:val="20"/>
              </w:rPr>
              <w:t xml:space="preserve">l </w:t>
            </w:r>
            <w:r w:rsidR="00000000">
              <w:rPr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proofErr w:type="gramStart"/>
            <w:r w:rsidR="00000000">
              <w:rPr>
                <w:sz w:val="20"/>
              </w:rPr>
              <w:t>governments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,</w:t>
            </w:r>
            <w:proofErr w:type="spellStart"/>
            <w:r w:rsidR="00000000">
              <w:rPr>
                <w:sz w:val="20"/>
              </w:rPr>
              <w:t>indus</w:t>
            </w:r>
            <w:proofErr w:type="spellEnd"/>
            <w:proofErr w:type="gramEnd"/>
          </w:p>
          <w:p w14:paraId="56EF585C" w14:textId="77777777" w:rsidR="002645DD" w:rsidRDefault="00000000">
            <w:pPr>
              <w:tabs>
                <w:tab w:val="center" w:pos="2344"/>
              </w:tabs>
              <w:spacing w:after="0"/>
            </w:pPr>
            <w:r>
              <w:rPr>
                <w:sz w:val="20"/>
              </w:rPr>
              <w:t xml:space="preserve">try </w:t>
            </w:r>
            <w:r>
              <w:rPr>
                <w:sz w:val="20"/>
              </w:rPr>
              <w:tab/>
              <w:t>is</w:t>
            </w:r>
          </w:p>
          <w:p w14:paraId="371D962B" w14:textId="77777777" w:rsidR="002645DD" w:rsidRDefault="00000000">
            <w:pPr>
              <w:spacing w:after="0" w:line="252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individuals.Thecontin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uous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usageofstatistical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516B3CF" w14:textId="77777777" w:rsidR="002645DD" w:rsidRDefault="00000000">
            <w:pPr>
              <w:spacing w:after="0"/>
            </w:pPr>
            <w:proofErr w:type="spellStart"/>
            <w:r>
              <w:rPr>
                <w:sz w:val="20"/>
              </w:rPr>
              <w:t>andeconometrictechniquesincludingAIforcrudeoil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pricepredictionmightdemonstratedemotionstothe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predictionperformance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2645DD" w14:paraId="314AC741" w14:textId="77777777">
        <w:trPr>
          <w:trHeight w:val="194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4E1F" w14:textId="77777777" w:rsidR="002645DD" w:rsidRDefault="00000000">
            <w:pPr>
              <w:spacing w:after="0"/>
              <w:ind w:left="52"/>
              <w:jc w:val="center"/>
            </w:pPr>
            <w:r>
              <w:t xml:space="preserve">2.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D04F" w14:textId="77777777" w:rsidR="002645DD" w:rsidRDefault="00000000">
            <w:pPr>
              <w:spacing w:after="0"/>
              <w:ind w:left="5"/>
            </w:pPr>
            <w:r>
              <w:rPr>
                <w:color w:val="212121"/>
              </w:rPr>
              <w:t>Idea/</w:t>
            </w:r>
            <w:proofErr w:type="spellStart"/>
            <w:r>
              <w:rPr>
                <w:color w:val="212121"/>
              </w:rPr>
              <w:t>Solutiondescription</w:t>
            </w:r>
            <w:proofErr w:type="spellEnd"/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2064" w14:textId="77777777" w:rsidR="002645DD" w:rsidRDefault="00000000">
            <w:pPr>
              <w:spacing w:after="0" w:line="245" w:lineRule="auto"/>
            </w:pPr>
            <w:proofErr w:type="spellStart"/>
            <w:r>
              <w:rPr>
                <w:sz w:val="20"/>
              </w:rPr>
              <w:t>RNNisusedwithlongshorttermmemorytoachieve</w:t>
            </w:r>
            <w:proofErr w:type="spellEnd"/>
            <w:r>
              <w:rPr>
                <w:sz w:val="20"/>
              </w:rPr>
              <w:t xml:space="preserve"> future </w:t>
            </w:r>
            <w:r>
              <w:rPr>
                <w:sz w:val="20"/>
              </w:rPr>
              <w:tab/>
              <w:t xml:space="preserve">crude </w:t>
            </w:r>
            <w:r>
              <w:rPr>
                <w:sz w:val="20"/>
              </w:rPr>
              <w:tab/>
              <w:t xml:space="preserve">oil </w:t>
            </w:r>
            <w:r>
              <w:rPr>
                <w:sz w:val="20"/>
              </w:rPr>
              <w:tab/>
              <w:t xml:space="preserve">using </w:t>
            </w:r>
            <w:r>
              <w:rPr>
                <w:sz w:val="20"/>
              </w:rPr>
              <w:tab/>
              <w:t xml:space="preserve">previous </w:t>
            </w:r>
            <w:r>
              <w:rPr>
                <w:sz w:val="20"/>
              </w:rPr>
              <w:tab/>
              <w:t xml:space="preserve">history </w:t>
            </w:r>
            <w:proofErr w:type="spellStart"/>
            <w:proofErr w:type="gramStart"/>
            <w:r>
              <w:rPr>
                <w:sz w:val="20"/>
              </w:rPr>
              <w:t>ofcrudeoil.Thecostismeasuredasthemeansquared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  <w:p w14:paraId="78299748" w14:textId="77777777" w:rsidR="002645DD" w:rsidRDefault="00000000">
            <w:pPr>
              <w:spacing w:after="0" w:line="243" w:lineRule="auto"/>
              <w:ind w:right="40"/>
              <w:jc w:val="both"/>
            </w:pPr>
            <w:r>
              <w:rPr>
                <w:sz w:val="20"/>
              </w:rPr>
              <w:t xml:space="preserve">error to determine </w:t>
            </w:r>
            <w:proofErr w:type="spellStart"/>
            <w:r>
              <w:rPr>
                <w:sz w:val="20"/>
              </w:rPr>
              <w:t>it's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effectiveness.Theperformance</w:t>
            </w:r>
            <w:proofErr w:type="spellEnd"/>
            <w:proofErr w:type="gramEnd"/>
            <w:r>
              <w:rPr>
                <w:sz w:val="20"/>
              </w:rPr>
              <w:t xml:space="preserve"> of the proposed model </w:t>
            </w:r>
            <w:r>
              <w:rPr>
                <w:sz w:val="20"/>
              </w:rPr>
              <w:tab/>
              <w:t xml:space="preserve">is </w:t>
            </w:r>
          </w:p>
          <w:p w14:paraId="6E9DA834" w14:textId="77777777" w:rsidR="002645DD" w:rsidRDefault="00000000">
            <w:pPr>
              <w:spacing w:after="0"/>
            </w:pPr>
            <w:proofErr w:type="spellStart"/>
            <w:r>
              <w:rPr>
                <w:sz w:val="20"/>
              </w:rPr>
              <w:t>evaluatedusingthepricedataintheWTOcrudeoil</w:t>
            </w:r>
            <w:proofErr w:type="spellEnd"/>
            <w:r>
              <w:rPr>
                <w:sz w:val="20"/>
              </w:rPr>
              <w:t xml:space="preserve"> materials </w:t>
            </w:r>
          </w:p>
        </w:tc>
      </w:tr>
      <w:tr w:rsidR="002645DD" w14:paraId="5C7A8E60" w14:textId="77777777">
        <w:trPr>
          <w:trHeight w:val="2218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E5E7" w14:textId="77777777" w:rsidR="002645DD" w:rsidRDefault="00000000">
            <w:pPr>
              <w:spacing w:after="0"/>
              <w:ind w:left="52"/>
              <w:jc w:val="center"/>
            </w:pPr>
            <w:r>
              <w:t xml:space="preserve">3.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87DD" w14:textId="77777777" w:rsidR="002645DD" w:rsidRDefault="00000000">
            <w:pPr>
              <w:spacing w:after="0"/>
              <w:ind w:left="5"/>
            </w:pPr>
            <w:r>
              <w:rPr>
                <w:color w:val="212121"/>
              </w:rPr>
              <w:t>Novelty/Uniqueness</w:t>
            </w:r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04EC" w14:textId="77777777" w:rsidR="002645DD" w:rsidRDefault="00000000">
            <w:pPr>
              <w:numPr>
                <w:ilvl w:val="0"/>
                <w:numId w:val="1"/>
              </w:numPr>
              <w:spacing w:after="51" w:line="239" w:lineRule="auto"/>
              <w:ind w:right="23" w:hanging="418"/>
            </w:pPr>
            <w:proofErr w:type="spellStart"/>
            <w:r>
              <w:rPr>
                <w:sz w:val="20"/>
              </w:rPr>
              <w:t>Crudeoilpricefluctuationshaveafarreachingim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pactonglobaleconomiesandthuspriceforecast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ingcanassistinminimising</w:t>
            </w:r>
            <w:proofErr w:type="spellEnd"/>
            <w:r>
              <w:rPr>
                <w:sz w:val="20"/>
              </w:rPr>
              <w:t xml:space="preserve"> the risks associated with </w:t>
            </w:r>
            <w:proofErr w:type="spellStart"/>
            <w:r>
              <w:rPr>
                <w:sz w:val="20"/>
              </w:rPr>
              <w:t>volatilityin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oilprices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1460B132" w14:textId="77777777" w:rsidR="002645DD" w:rsidRDefault="00000000">
            <w:pPr>
              <w:numPr>
                <w:ilvl w:val="0"/>
                <w:numId w:val="1"/>
              </w:numPr>
              <w:spacing w:after="0"/>
              <w:ind w:right="23" w:hanging="418"/>
            </w:pPr>
            <w:r>
              <w:rPr>
                <w:sz w:val="20"/>
              </w:rPr>
              <w:t xml:space="preserve">Price </w:t>
            </w:r>
            <w:r>
              <w:rPr>
                <w:sz w:val="20"/>
              </w:rPr>
              <w:tab/>
              <w:t xml:space="preserve">forecasts </w:t>
            </w:r>
            <w:r>
              <w:rPr>
                <w:sz w:val="20"/>
              </w:rPr>
              <w:tab/>
              <w:t xml:space="preserve">are </w:t>
            </w:r>
            <w:r>
              <w:rPr>
                <w:sz w:val="20"/>
              </w:rPr>
              <w:tab/>
              <w:t xml:space="preserve">very </w:t>
            </w:r>
            <w:r>
              <w:rPr>
                <w:sz w:val="20"/>
              </w:rPr>
              <w:tab/>
              <w:t xml:space="preserve">important </w:t>
            </w:r>
            <w:r>
              <w:rPr>
                <w:sz w:val="20"/>
              </w:rPr>
              <w:tab/>
              <w:t xml:space="preserve">to </w:t>
            </w:r>
            <w:proofErr w:type="spellStart"/>
            <w:proofErr w:type="gramStart"/>
            <w:r>
              <w:rPr>
                <w:sz w:val="20"/>
              </w:rPr>
              <w:t>variousstakeholders:governments</w:t>
            </w:r>
            <w:proofErr w:type="gramEnd"/>
            <w:r>
              <w:rPr>
                <w:sz w:val="20"/>
              </w:rPr>
              <w:t>,publicand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privateenterprises,policymakers,and</w:t>
            </w:r>
            <w:proofErr w:type="spellEnd"/>
            <w:r>
              <w:rPr>
                <w:sz w:val="20"/>
              </w:rPr>
              <w:t xml:space="preserve"> investors. </w:t>
            </w:r>
          </w:p>
        </w:tc>
      </w:tr>
      <w:tr w:rsidR="002645DD" w14:paraId="65ED06B5" w14:textId="77777777">
        <w:trPr>
          <w:trHeight w:val="219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D017" w14:textId="77777777" w:rsidR="002645DD" w:rsidRDefault="00000000">
            <w:pPr>
              <w:spacing w:after="0"/>
              <w:ind w:left="52"/>
              <w:jc w:val="center"/>
            </w:pPr>
            <w:r>
              <w:t xml:space="preserve">4.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ECAF" w14:textId="77777777" w:rsidR="002645DD" w:rsidRDefault="00000000">
            <w:pPr>
              <w:spacing w:after="0"/>
              <w:ind w:left="5" w:right="212"/>
            </w:pPr>
            <w:proofErr w:type="spellStart"/>
            <w:r>
              <w:rPr>
                <w:color w:val="212121"/>
              </w:rPr>
              <w:t>SocialImpact</w:t>
            </w:r>
            <w:proofErr w:type="spellEnd"/>
            <w:r>
              <w:rPr>
                <w:color w:val="212121"/>
              </w:rPr>
              <w:t>/</w:t>
            </w:r>
            <w:proofErr w:type="spellStart"/>
            <w:r>
              <w:rPr>
                <w:color w:val="212121"/>
              </w:rPr>
              <w:t>CustomerS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atisfaction</w:t>
            </w:r>
            <w:proofErr w:type="spellEnd"/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9F63" w14:textId="77777777" w:rsidR="002645DD" w:rsidRDefault="00000000">
            <w:pPr>
              <w:numPr>
                <w:ilvl w:val="0"/>
                <w:numId w:val="2"/>
              </w:numPr>
              <w:spacing w:after="31" w:line="239" w:lineRule="auto"/>
              <w:ind w:hanging="418"/>
              <w:jc w:val="both"/>
            </w:pPr>
            <w:r>
              <w:rPr>
                <w:sz w:val="20"/>
              </w:rPr>
              <w:t xml:space="preserve">It is used to predict the future price and </w:t>
            </w:r>
            <w:proofErr w:type="spellStart"/>
            <w:r>
              <w:rPr>
                <w:sz w:val="20"/>
              </w:rPr>
              <w:t>usetheoilaccordingtothe</w:t>
            </w:r>
            <w:proofErr w:type="spellEnd"/>
            <w:r>
              <w:rPr>
                <w:sz w:val="20"/>
              </w:rPr>
              <w:t xml:space="preserve"> prices.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5FBA5A13" w14:textId="77777777" w:rsidR="002645DD" w:rsidRDefault="00000000">
            <w:pPr>
              <w:numPr>
                <w:ilvl w:val="0"/>
                <w:numId w:val="2"/>
              </w:numPr>
              <w:spacing w:after="51" w:line="241" w:lineRule="auto"/>
              <w:ind w:hanging="418"/>
              <w:jc w:val="both"/>
            </w:pPr>
            <w:r>
              <w:rPr>
                <w:sz w:val="20"/>
              </w:rPr>
              <w:t xml:space="preserve">this price has direct effects on several </w:t>
            </w:r>
            <w:proofErr w:type="spellStart"/>
            <w:r>
              <w:rPr>
                <w:sz w:val="20"/>
              </w:rPr>
              <w:t>goodsand</w:t>
            </w:r>
            <w:proofErr w:type="spellEnd"/>
            <w:r>
              <w:rPr>
                <w:sz w:val="20"/>
              </w:rPr>
              <w:t xml:space="preserve"> products and its fluctuations affect </w:t>
            </w:r>
            <w:proofErr w:type="spellStart"/>
            <w:r>
              <w:rPr>
                <w:sz w:val="20"/>
              </w:rPr>
              <w:t>thestockmarkets</w:t>
            </w:r>
            <w:proofErr w:type="spellEnd"/>
            <w:r>
              <w:rPr>
                <w:sz w:val="20"/>
              </w:rPr>
              <w:t>.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0B1E8530" w14:textId="77777777" w:rsidR="002645DD" w:rsidRDefault="00000000">
            <w:pPr>
              <w:numPr>
                <w:ilvl w:val="0"/>
                <w:numId w:val="2"/>
              </w:numPr>
              <w:spacing w:after="0"/>
              <w:ind w:hanging="418"/>
              <w:jc w:val="both"/>
            </w:pPr>
            <w:r>
              <w:rPr>
                <w:sz w:val="20"/>
              </w:rPr>
              <w:t xml:space="preserve">Oil </w:t>
            </w:r>
            <w:r>
              <w:rPr>
                <w:sz w:val="20"/>
              </w:rPr>
              <w:tab/>
              <w:t xml:space="preserve">prices </w:t>
            </w:r>
            <w:r>
              <w:rPr>
                <w:sz w:val="20"/>
              </w:rPr>
              <w:tab/>
              <w:t xml:space="preserve">are </w:t>
            </w:r>
            <w:r>
              <w:rPr>
                <w:sz w:val="20"/>
              </w:rPr>
              <w:tab/>
              <w:t xml:space="preserve">not </w:t>
            </w:r>
            <w:r>
              <w:rPr>
                <w:sz w:val="20"/>
              </w:rPr>
              <w:tab/>
              <w:t xml:space="preserve">only </w:t>
            </w:r>
            <w:r>
              <w:rPr>
                <w:sz w:val="20"/>
              </w:rPr>
              <w:tab/>
              <w:t xml:space="preserve">driven </w:t>
            </w:r>
            <w:r>
              <w:rPr>
                <w:sz w:val="20"/>
              </w:rPr>
              <w:tab/>
              <w:t xml:space="preserve">by </w:t>
            </w:r>
          </w:p>
          <w:p w14:paraId="2CE846B3" w14:textId="77777777" w:rsidR="002645DD" w:rsidRDefault="00000000">
            <w:pPr>
              <w:spacing w:after="0"/>
              <w:ind w:left="418" w:right="78"/>
            </w:pPr>
            <w:proofErr w:type="spellStart"/>
            <w:proofErr w:type="gramStart"/>
            <w:r>
              <w:rPr>
                <w:sz w:val="20"/>
              </w:rPr>
              <w:t>economicvariables,buttheyarealsoaffectedby</w:t>
            </w:r>
            <w:proofErr w:type="spellEnd"/>
            <w:proofErr w:type="gramEnd"/>
            <w:r>
              <w:rPr>
                <w:sz w:val="20"/>
              </w:rPr>
              <w:t xml:space="preserve"> key</w:t>
            </w:r>
            <w:r>
              <w:rPr>
                <w:rFonts w:ascii="Wingdings" w:eastAsia="Wingdings" w:hAnsi="Wingdings" w:cs="Wingdings"/>
              </w:rPr>
              <w:t xml:space="preserve"> </w:t>
            </w:r>
            <w:r>
              <w:rPr>
                <w:sz w:val="20"/>
              </w:rPr>
              <w:t xml:space="preserve">events.. </w:t>
            </w:r>
          </w:p>
        </w:tc>
      </w:tr>
      <w:tr w:rsidR="002645DD" w14:paraId="3D0559CC" w14:textId="77777777">
        <w:trPr>
          <w:trHeight w:val="1983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4B1C" w14:textId="77777777" w:rsidR="002645DD" w:rsidRDefault="00000000">
            <w:pPr>
              <w:spacing w:after="0"/>
              <w:ind w:left="52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4696" w14:textId="77777777" w:rsidR="002645DD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color w:val="212121"/>
              </w:rPr>
              <w:t>BusinessModel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proofErr w:type="gramEnd"/>
            <w:r>
              <w:rPr>
                <w:color w:val="212121"/>
              </w:rPr>
              <w:t>RevenueModel</w:t>
            </w:r>
            <w:proofErr w:type="spellEnd"/>
            <w:r>
              <w:rPr>
                <w:color w:val="212121"/>
              </w:rPr>
              <w:t>)</w:t>
            </w:r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EB65" w14:textId="77777777" w:rsidR="002645DD" w:rsidRDefault="00000000">
            <w:pPr>
              <w:numPr>
                <w:ilvl w:val="0"/>
                <w:numId w:val="3"/>
              </w:numPr>
              <w:spacing w:after="0"/>
              <w:ind w:hanging="418"/>
            </w:pPr>
            <w:r>
              <w:rPr>
                <w:sz w:val="20"/>
              </w:rPr>
              <w:t xml:space="preserve">It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canhelpdecisionmakers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– </w:t>
            </w:r>
            <w:r>
              <w:rPr>
                <w:sz w:val="20"/>
              </w:rPr>
              <w:tab/>
              <w:t xml:space="preserve">either </w:t>
            </w:r>
          </w:p>
          <w:p w14:paraId="607441C1" w14:textId="77777777" w:rsidR="002645DD" w:rsidRDefault="00000000">
            <w:pPr>
              <w:spacing w:after="52" w:line="239" w:lineRule="auto"/>
              <w:ind w:left="418"/>
            </w:pPr>
            <w:proofErr w:type="spellStart"/>
            <w:proofErr w:type="gramStart"/>
            <w:r>
              <w:rPr>
                <w:sz w:val="20"/>
              </w:rPr>
              <w:t>firms,privateinvestors</w:t>
            </w:r>
            <w:proofErr w:type="gramEnd"/>
            <w:r>
              <w:rPr>
                <w:sz w:val="20"/>
              </w:rPr>
              <w:t>,orindividuals</w:t>
            </w:r>
            <w:proofErr w:type="spellEnd"/>
            <w:r>
              <w:rPr>
                <w:sz w:val="20"/>
              </w:rPr>
              <w:t xml:space="preserve">– </w:t>
            </w:r>
            <w:proofErr w:type="spellStart"/>
            <w:r>
              <w:rPr>
                <w:sz w:val="20"/>
              </w:rPr>
              <w:t>whenchoosingtobuyor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sellthecrudeoil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70B6E90" w14:textId="77777777" w:rsidR="002645DD" w:rsidRDefault="00000000">
            <w:pPr>
              <w:numPr>
                <w:ilvl w:val="0"/>
                <w:numId w:val="3"/>
              </w:numPr>
              <w:spacing w:after="52" w:line="239" w:lineRule="auto"/>
              <w:ind w:hanging="418"/>
            </w:pPr>
            <w:r>
              <w:rPr>
                <w:color w:val="1F2123"/>
                <w:sz w:val="20"/>
              </w:rPr>
              <w:t xml:space="preserve">crude oil is one of the most profitable </w:t>
            </w:r>
            <w:proofErr w:type="spellStart"/>
            <w:r>
              <w:rPr>
                <w:color w:val="1F2123"/>
                <w:sz w:val="20"/>
              </w:rPr>
              <w:t>tradingcommoditiesfor</w:t>
            </w:r>
            <w:proofErr w:type="spellEnd"/>
            <w:r>
              <w:rPr>
                <w:color w:val="1F2123"/>
                <w:sz w:val="20"/>
              </w:rPr>
              <w:t xml:space="preserve"> traders.</w:t>
            </w:r>
            <w:r>
              <w:rPr>
                <w:sz w:val="20"/>
              </w:rPr>
              <w:t xml:space="preserve"> </w:t>
            </w:r>
          </w:p>
          <w:p w14:paraId="3C9D8844" w14:textId="77777777" w:rsidR="002645DD" w:rsidRDefault="00000000">
            <w:pPr>
              <w:numPr>
                <w:ilvl w:val="0"/>
                <w:numId w:val="3"/>
              </w:numPr>
              <w:spacing w:after="0"/>
              <w:ind w:hanging="418"/>
            </w:pPr>
            <w:proofErr w:type="spellStart"/>
            <w:r>
              <w:rPr>
                <w:b/>
                <w:color w:val="5E6267"/>
                <w:sz w:val="20"/>
              </w:rPr>
              <w:t>RNNandLSTMmodels</w:t>
            </w:r>
            <w:r>
              <w:rPr>
                <w:b/>
                <w:color w:val="4D5056"/>
                <w:sz w:val="20"/>
              </w:rPr>
              <w:t>areusedasthebenchma</w:t>
            </w:r>
            <w:proofErr w:type="spellEnd"/>
          </w:p>
          <w:p w14:paraId="02817F82" w14:textId="77777777" w:rsidR="002645DD" w:rsidRDefault="00000000">
            <w:pPr>
              <w:spacing w:after="0"/>
              <w:ind w:left="418" w:right="735"/>
            </w:pPr>
            <w:proofErr w:type="spellStart"/>
            <w:r>
              <w:rPr>
                <w:b/>
                <w:color w:val="4D5056"/>
                <w:sz w:val="20"/>
              </w:rPr>
              <w:t>rkmodeltopredictthecrudeoil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4D5056"/>
                <w:sz w:val="20"/>
              </w:rPr>
              <w:t>prices.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645DD" w14:paraId="7F4930C9" w14:textId="77777777">
        <w:trPr>
          <w:trHeight w:val="994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AA1A" w14:textId="77777777" w:rsidR="002645DD" w:rsidRDefault="00000000">
            <w:pPr>
              <w:spacing w:after="0"/>
              <w:ind w:left="52"/>
              <w:jc w:val="center"/>
            </w:pPr>
            <w:r>
              <w:t xml:space="preserve">6.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5A66" w14:textId="77777777" w:rsidR="002645DD" w:rsidRDefault="00000000">
            <w:pPr>
              <w:spacing w:after="0"/>
              <w:ind w:left="5"/>
            </w:pPr>
            <w:proofErr w:type="spellStart"/>
            <w:r>
              <w:rPr>
                <w:color w:val="212121"/>
              </w:rPr>
              <w:t>ScalabilityoftheSolution</w:t>
            </w:r>
            <w:proofErr w:type="spellEnd"/>
            <w: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24F" w14:textId="77777777" w:rsidR="002645DD" w:rsidRDefault="00000000">
            <w:pPr>
              <w:numPr>
                <w:ilvl w:val="0"/>
                <w:numId w:val="4"/>
              </w:numPr>
              <w:spacing w:after="44" w:line="243" w:lineRule="auto"/>
              <w:ind w:hanging="418"/>
            </w:pPr>
            <w:proofErr w:type="spellStart"/>
            <w:proofErr w:type="gramStart"/>
            <w:r>
              <w:rPr>
                <w:sz w:val="20"/>
              </w:rPr>
              <w:t>PCA,MDSandLLEmethodsareusedtoreduceth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edimensionsofthedata</w:t>
            </w:r>
            <w:proofErr w:type="spellEnd"/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105746F0" w14:textId="77777777" w:rsidR="002645DD" w:rsidRDefault="00000000">
            <w:pPr>
              <w:numPr>
                <w:ilvl w:val="0"/>
                <w:numId w:val="4"/>
              </w:numPr>
              <w:spacing w:after="0"/>
              <w:ind w:hanging="418"/>
            </w:pPr>
            <w:proofErr w:type="spellStart"/>
            <w:r>
              <w:rPr>
                <w:sz w:val="20"/>
              </w:rPr>
              <w:t>ImprovetheaccuracyoftheRNNandLSTMmode</w:t>
            </w:r>
            <w:proofErr w:type="spellEnd"/>
            <w:r>
              <w:rPr>
                <w:sz w:val="20"/>
              </w:rPr>
              <w:t xml:space="preserve"> ls.</w:t>
            </w:r>
            <w:r>
              <w:rPr>
                <w:rFonts w:ascii="Wingdings" w:eastAsia="Wingdings" w:hAnsi="Wingdings" w:cs="Wingdings"/>
              </w:rPr>
              <w:t></w:t>
            </w:r>
          </w:p>
        </w:tc>
      </w:tr>
    </w:tbl>
    <w:p w14:paraId="35E199CA" w14:textId="77777777" w:rsidR="002645DD" w:rsidRDefault="00000000">
      <w:pPr>
        <w:spacing w:after="0"/>
      </w:pPr>
      <w:r>
        <w:t xml:space="preserve"> </w:t>
      </w:r>
    </w:p>
    <w:sectPr w:rsidR="002645DD">
      <w:pgSz w:w="11909" w:h="16838"/>
      <w:pgMar w:top="1440" w:right="1440" w:bottom="99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867"/>
    <w:multiLevelType w:val="hybridMultilevel"/>
    <w:tmpl w:val="0568AF7C"/>
    <w:lvl w:ilvl="0" w:tplc="96164D8C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586C30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E49F4C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B8EF7C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FC604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08246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D0EE9E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08E5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E67AE6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D1BDF"/>
    <w:multiLevelType w:val="hybridMultilevel"/>
    <w:tmpl w:val="F01E4C7A"/>
    <w:lvl w:ilvl="0" w:tplc="6E46D346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50F498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EFB8C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4B098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43450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18A946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6ED30E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6A4E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89448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941A53"/>
    <w:multiLevelType w:val="hybridMultilevel"/>
    <w:tmpl w:val="2474E0B4"/>
    <w:lvl w:ilvl="0" w:tplc="02A25A8E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A1288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3841A4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C8F48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AC4CC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E1B3C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054CC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360A6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4896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DA7488"/>
    <w:multiLevelType w:val="hybridMultilevel"/>
    <w:tmpl w:val="CC5EDB18"/>
    <w:lvl w:ilvl="0" w:tplc="D1E82A26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C868C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EF272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CE7D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05908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781540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0A00E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E947C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E6E39C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987593">
    <w:abstractNumId w:val="1"/>
  </w:num>
  <w:num w:numId="2" w16cid:durableId="1021660199">
    <w:abstractNumId w:val="0"/>
  </w:num>
  <w:num w:numId="3" w16cid:durableId="1174146031">
    <w:abstractNumId w:val="2"/>
  </w:num>
  <w:num w:numId="4" w16cid:durableId="159389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DD"/>
    <w:rsid w:val="002645DD"/>
    <w:rsid w:val="006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6836"/>
  <w15:docId w15:val="{3A46B023-2949-4CAF-8CF4-8966B54A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ELCOT</dc:creator>
  <cp:keywords/>
  <cp:lastModifiedBy>prakash reddy alavala</cp:lastModifiedBy>
  <cp:revision>2</cp:revision>
  <dcterms:created xsi:type="dcterms:W3CDTF">2022-11-09T06:23:00Z</dcterms:created>
  <dcterms:modified xsi:type="dcterms:W3CDTF">2022-11-09T06:23:00Z</dcterms:modified>
</cp:coreProperties>
</file>