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Planning Phase</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Backlog, Sprint Planning, Stories, Story points)</w:t>
      </w:r>
    </w:p>
    <w:p w:rsidR="00000000" w:rsidDel="00000000" w:rsidP="00000000" w:rsidRDefault="00000000" w:rsidRPr="00000000" w14:paraId="00000003">
      <w:pPr>
        <w:spacing w:after="0" w:lineRule="auto"/>
        <w:jc w:val="center"/>
        <w:rPr>
          <w:rFonts w:ascii="Times New Roman" w:cs="Times New Roman" w:eastAsia="Times New Roman" w:hAnsi="Times New Roman"/>
          <w:b w:val="1"/>
        </w:rPr>
      </w:pPr>
      <w:r w:rsidDel="00000000" w:rsidR="00000000" w:rsidRPr="00000000">
        <w:rPr>
          <w:rtl w:val="0"/>
        </w:rPr>
      </w:r>
    </w:p>
    <w:tbl>
      <w:tblPr>
        <w:tblStyle w:val="Table1"/>
        <w:tblW w:w="107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0"/>
        <w:gridCol w:w="8565"/>
        <w:tblGridChange w:id="0">
          <w:tblGrid>
            <w:gridCol w:w="2190"/>
            <w:gridCol w:w="8565"/>
          </w:tblGrid>
        </w:tblGridChange>
      </w:tblGrid>
      <w:tr>
        <w:trPr>
          <w:cantSplit w:val="0"/>
          <w:tblHeader w:val="0"/>
        </w:trPr>
        <w:tc>
          <w:tcPr/>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October 2022</w:t>
            </w:r>
          </w:p>
        </w:tc>
      </w:tr>
      <w:tr>
        <w:trPr>
          <w:cantSplit w:val="0"/>
          <w:tblHeader w:val="0"/>
        </w:trPr>
        <w:tc>
          <w:tcPr/>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ID</w:t>
            </w:r>
          </w:p>
        </w:tc>
        <w:tc>
          <w:tc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PNT2022TMID03630</w:t>
            </w:r>
          </w:p>
        </w:tc>
      </w:tr>
      <w:tr>
        <w:trPr>
          <w:cantSplit w:val="0"/>
          <w:trHeight w:val="503.573467548077" w:hRule="atLeast"/>
          <w:tblHeader w:val="0"/>
        </w:trPr>
        <w:tc>
          <w:tcPr/>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Name</w:t>
            </w:r>
          </w:p>
        </w:tc>
        <w:tc>
          <w:tcPr/>
          <w:p w:rsidR="00000000" w:rsidDel="00000000" w:rsidP="00000000" w:rsidRDefault="00000000" w:rsidRPr="00000000" w14:paraId="00000009">
            <w:pPr>
              <w:keepNext w:val="0"/>
              <w:keepLines w:val="0"/>
              <w:shd w:fill="ffffff" w:val="clear"/>
              <w:spacing w:after="160" w:line="429.230769230769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Emerging Methods for Early Detection of Forest Fires.</w:t>
            </w:r>
          </w:p>
        </w:tc>
      </w:tr>
      <w:tr>
        <w:trPr>
          <w:cantSplit w:val="0"/>
          <w:tblHeader w:val="0"/>
        </w:trPr>
        <w:tc>
          <w:tcPr/>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members</w:t>
            </w:r>
          </w:p>
        </w:tc>
        <w:tc>
          <w:tcPr/>
          <w:p w:rsidR="00000000" w:rsidDel="00000000" w:rsidP="00000000" w:rsidRDefault="00000000" w:rsidRPr="00000000" w14:paraId="0000000B">
            <w:pPr>
              <w:shd w:fill="ffffff" w:val="clear"/>
              <w:spacing w:after="200" w:before="200" w:lineRule="auto"/>
              <w:rPr>
                <w:rFonts w:ascii="Verdana" w:cs="Verdana" w:eastAsia="Verdana" w:hAnsi="Verdana"/>
                <w:b w:val="1"/>
                <w:color w:val="222222"/>
                <w:sz w:val="20"/>
                <w:szCs w:val="20"/>
                <w:highlight w:val="white"/>
              </w:rPr>
            </w:pPr>
            <w:r w:rsidDel="00000000" w:rsidR="00000000" w:rsidRPr="00000000">
              <w:rPr>
                <w:rFonts w:ascii="Verdana" w:cs="Verdana" w:eastAsia="Verdana" w:hAnsi="Verdana"/>
                <w:color w:val="222222"/>
                <w:sz w:val="20"/>
                <w:szCs w:val="20"/>
                <w:rtl w:val="0"/>
              </w:rPr>
              <w:t xml:space="preserve">MEKALA BHARGAV,NARIBOYINA PAVAN SAI,MUNJURU BHARADWAJA,N PAVAN</w:t>
            </w:r>
            <w:r w:rsidDel="00000000" w:rsidR="00000000" w:rsidRPr="00000000">
              <w:rPr>
                <w:rtl w:val="0"/>
              </w:rPr>
            </w:r>
          </w:p>
        </w:tc>
      </w:tr>
    </w:tbl>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Product Backlog, Sprint Schedule, and Estimation</w:t>
      </w:r>
    </w:p>
    <w:tbl>
      <w:tblPr>
        <w:tblStyle w:val="Table2"/>
        <w:tblW w:w="1454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2025"/>
        <w:gridCol w:w="1155"/>
        <w:gridCol w:w="4110"/>
        <w:gridCol w:w="3045"/>
        <w:gridCol w:w="990"/>
        <w:gridCol w:w="2097"/>
        <w:tblGridChange w:id="0">
          <w:tblGrid>
            <w:gridCol w:w="1125"/>
            <w:gridCol w:w="2025"/>
            <w:gridCol w:w="1155"/>
            <w:gridCol w:w="4110"/>
            <w:gridCol w:w="3045"/>
            <w:gridCol w:w="990"/>
            <w:gridCol w:w="209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0"/>
                <w:szCs w:val="20"/>
                <w:rtl w:val="0"/>
              </w:rPr>
              <w:t xml:space="preserve">Sprint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0"/>
                <w:szCs w:val="20"/>
                <w:rtl w:val="0"/>
              </w:rPr>
              <w:t xml:space="preserve">Functional Requirement (Epic)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0"/>
                <w:szCs w:val="20"/>
                <w:rtl w:val="0"/>
              </w:rPr>
              <w:t xml:space="preserve">User Story 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0"/>
                <w:szCs w:val="20"/>
                <w:rtl w:val="0"/>
              </w:rPr>
              <w:t xml:space="preserve">User Story / Task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8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0"/>
                <w:szCs w:val="20"/>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0"/>
                <w:szCs w:val="20"/>
                <w:rtl w:val="0"/>
              </w:rPr>
              <w:t xml:space="preserve">Team Members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Sprint - 1</w:t>
            </w:r>
          </w:p>
        </w:tc>
        <w:tc>
          <w:tcPr/>
          <w:p w:rsidR="00000000" w:rsidDel="00000000" w:rsidP="00000000" w:rsidRDefault="00000000" w:rsidRPr="00000000" w14:paraId="0000001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collection and analysing weather conditions.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8">
            <w:pPr>
              <w:widowControl w:val="0"/>
              <w:spacing w:after="0" w:line="288"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8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0"/>
                <w:szCs w:val="20"/>
                <w:rtl w:val="0"/>
              </w:rPr>
              <w:t xml:space="preserve">Collecting data from forest  such as Humidity,temperature,wind and rain.Evaluating the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collected needs to be correct all the time for best prediction of environment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Mekala Bhargav,</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N.Pavan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Sprint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Sprint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Sprint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Tracker, Velocity &amp; Burndown Chart:</w:t>
      </w:r>
    </w:p>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tl w:val="0"/>
        </w:rPr>
      </w:r>
    </w:p>
    <w:tbl>
      <w:tblPr>
        <w:tblStyle w:val="Table3"/>
        <w:tblW w:w="1454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8"/>
        <w:gridCol w:w="2088"/>
        <w:gridCol w:w="1155"/>
        <w:gridCol w:w="2310"/>
        <w:gridCol w:w="2730"/>
        <w:gridCol w:w="2088"/>
        <w:gridCol w:w="2088"/>
        <w:tblGridChange w:id="0">
          <w:tblGrid>
            <w:gridCol w:w="2088"/>
            <w:gridCol w:w="2088"/>
            <w:gridCol w:w="1155"/>
            <w:gridCol w:w="2310"/>
            <w:gridCol w:w="2730"/>
            <w:gridCol w:w="2088"/>
            <w:gridCol w:w="208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Story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Sprint 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Sprint End Date (Planned)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Story Points Completed (as on Planned 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Sprint Release Date (Actual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Sprint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24 October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 October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30 October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Sprint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01 November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 November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Sprint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November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 November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Sprint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14 November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 Novmber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Velocity</w:t>
      </w:r>
      <w:r w:rsidDel="00000000" w:rsidR="00000000" w:rsidRPr="00000000">
        <w:rPr>
          <w:rFonts w:ascii="Times New Roman" w:cs="Times New Roman" w:eastAsia="Times New Roman" w:hAnsi="Times New Roman"/>
          <w:b w:val="1"/>
          <w:rtl w:val="0"/>
        </w:rPr>
        <w:t xml:space="preserve">: Imagine we have a 10-day sprint duration, and the velocity of the team is 20 (points per sprint). Let’s calculate the team’s average velocity (AV) per iteration unit (story points per day) </w:t>
      </w:r>
    </w:p>
    <w:p w:rsidR="00000000" w:rsidDel="00000000" w:rsidP="00000000" w:rsidRDefault="00000000" w:rsidRPr="00000000" w14:paraId="0000006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shd w:fill="ffffff" w:val="clear"/>
        <w:spacing w:after="300" w:line="240" w:lineRule="auto"/>
        <w:jc w:val="center"/>
        <w:rPr>
          <w:rFonts w:ascii="Arial" w:cs="Arial" w:eastAsia="Arial" w:hAnsi="Arial"/>
          <w:color w:val="172b4d"/>
          <w:sz w:val="28"/>
          <w:szCs w:val="28"/>
        </w:rPr>
      </w:pPr>
      <w:r w:rsidDel="00000000" w:rsidR="00000000" w:rsidRPr="00000000">
        <w:rPr>
          <w:rFonts w:ascii="Arial" w:cs="Arial" w:eastAsia="Arial" w:hAnsi="Arial"/>
          <w:color w:val="172b4d"/>
          <w:sz w:val="28"/>
          <w:szCs w:val="28"/>
        </w:rPr>
        <w:drawing>
          <wp:inline distB="0" distT="0" distL="0" distR="0">
            <wp:extent cx="3562350" cy="800100"/>
            <wp:effectExtent b="0" l="0" r="0" t="0"/>
            <wp:docPr descr="Screen Shot 2016-06-16 at 1.37.43 PM" id="2" name="image1.png"/>
            <a:graphic>
              <a:graphicData uri="http://schemas.openxmlformats.org/drawingml/2006/picture">
                <pic:pic>
                  <pic:nvPicPr>
                    <pic:cNvPr descr="Screen Shot 2016-06-16 at 1.37.43 PM" id="0" name="image1.png"/>
                    <pic:cNvPicPr preferRelativeResize="0"/>
                  </pic:nvPicPr>
                  <pic:blipFill>
                    <a:blip r:embed="rId7"/>
                    <a:srcRect b="0" l="0" r="0" t="0"/>
                    <a:stretch>
                      <a:fillRect/>
                    </a:stretch>
                  </pic:blipFill>
                  <pic:spPr>
                    <a:xfrm>
                      <a:off x="0" y="0"/>
                      <a:ext cx="356235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hd w:fill="ffffff" w:val="clear"/>
        <w:spacing w:after="300" w:line="240" w:lineRule="auto"/>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8"/>
          <w:szCs w:val="28"/>
          <w:rtl w:val="0"/>
        </w:rPr>
        <w:t xml:space="preserve">Burndown Chart:</w:t>
      </w:r>
      <w:r w:rsidDel="00000000" w:rsidR="00000000" w:rsidRPr="00000000">
        <w:rPr>
          <w:rFonts w:ascii="Times New Roman" w:cs="Times New Roman" w:eastAsia="Times New Roman" w:hAnsi="Times New Roman"/>
          <w:color w:val="172b4d"/>
          <w:sz w:val="24"/>
          <w:szCs w:val="24"/>
          <w:rtl w:val="0"/>
        </w:rPr>
        <w:t xml:space="preserve"> A burn down chart is a graphical representation of work left to do versus time. It is often used in agile software development methodologies such as Scrum. However, burn down charts can be applied to any project containing measurable progress over time.</w:t>
      </w:r>
    </w:p>
    <w:p w:rsidR="00000000" w:rsidDel="00000000" w:rsidP="00000000" w:rsidRDefault="00000000" w:rsidRPr="00000000" w14:paraId="00000064">
      <w:pPr>
        <w:shd w:fill="ffffff" w:val="clear"/>
        <w:spacing w:after="300" w:line="240" w:lineRule="auto"/>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4"/>
          <w:szCs w:val="24"/>
        </w:rPr>
        <w:drawing>
          <wp:inline distB="114300" distT="114300" distL="114300" distR="114300">
            <wp:extent cx="6443663" cy="39243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443663"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rPr>
      </w:pPr>
      <w:r w:rsidDel="00000000" w:rsidR="00000000" w:rsidRPr="00000000">
        <w:rPr>
          <w:rtl w:val="0"/>
        </w:rPr>
      </w:r>
    </w:p>
    <w:sectPr>
      <w:pgSz w:h="11906" w:w="16838" w:orient="landscape"/>
      <w:pgMar w:bottom="1440"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NormalWeb">
    <w:name w:val="Normal (Web)"/>
    <w:basedOn w:val="Normal"/>
    <w:uiPriority w:val="99"/>
    <w:semiHidden w:val="1"/>
    <w:unhideWhenUsed w:val="1"/>
    <w:rsid w:val="00A37D66"/>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KahAfuZEVftWhLDPsV2TEXX2Yg==">AMUW2mWNCpn0gN6NIyumx4U/A3DB8vM3CeZqq0r0TEgbT9khIcFBo8TfMEFNkffsCV7xCPAu2uL7m36rf2mABRtR9vQCmQxZI/iZVJwBylrLZUNWM1EwLC0=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