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41C16C1A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C6270E">
              <w:t>Hemanithi</w:t>
            </w:r>
            <w:proofErr w:type="spellEnd"/>
            <w:r w:rsidR="00C6270E">
              <w:t xml:space="preserve"> J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4EE7F8F2" w:rsidR="006B5667" w:rsidRDefault="00000000">
            <w:pPr>
              <w:pStyle w:val="TableParagraph"/>
            </w:pPr>
            <w:r>
              <w:t>6213191060</w:t>
            </w:r>
            <w:r w:rsidR="00C6270E">
              <w:t>29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2264F0"/>
    <w:rsid w:val="002829C1"/>
    <w:rsid w:val="003E1339"/>
    <w:rsid w:val="006B4E18"/>
    <w:rsid w:val="006B5667"/>
    <w:rsid w:val="00795149"/>
    <w:rsid w:val="00B832AB"/>
    <w:rsid w:val="00C43229"/>
    <w:rsid w:val="00C6270E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2022-09-28T15:43:00Z</dcterms:created>
  <dcterms:modified xsi:type="dcterms:W3CDTF">2022-09-28T15:43:00Z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