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360" w:rsidRDefault="00C36108">
      <w:pPr>
        <w:spacing w:after="0"/>
        <w:jc w:val="center"/>
        <w:rPr>
          <w:rFonts w:cs="Calibri"/>
          <w:b/>
          <w:bCs/>
          <w:sz w:val="24"/>
          <w:szCs w:val="24"/>
        </w:rPr>
      </w:pPr>
      <w:bookmarkStart w:id="0" w:name="_GoBack"/>
      <w:r>
        <w:rPr>
          <w:rFonts w:cs="Calibri"/>
          <w:b/>
          <w:bCs/>
          <w:sz w:val="24"/>
          <w:szCs w:val="24"/>
        </w:rPr>
        <w:t>Project Design Phase-I</w:t>
      </w:r>
    </w:p>
    <w:p w:rsidR="009F7360" w:rsidRDefault="00C36108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 w:rsidR="009F7360" w:rsidRDefault="009F7360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9F7360">
        <w:tc>
          <w:tcPr>
            <w:tcW w:w="4508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7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 w:rsidR="009F7360">
        <w:tc>
          <w:tcPr>
            <w:tcW w:w="4508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7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PNT2022TMID13383</w:t>
            </w:r>
          </w:p>
        </w:tc>
      </w:tr>
      <w:tr w:rsidR="009F7360">
        <w:tc>
          <w:tcPr>
            <w:tcW w:w="4508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7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Smart waste management system for metropolitan cities</w:t>
            </w:r>
          </w:p>
        </w:tc>
      </w:tr>
      <w:tr w:rsidR="009F7360">
        <w:tc>
          <w:tcPr>
            <w:tcW w:w="4508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7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 w:rsidR="009F7360" w:rsidRDefault="009F7360">
      <w:pPr>
        <w:rPr>
          <w:rFonts w:cs="Calibri"/>
          <w:b/>
          <w:bCs/>
        </w:rPr>
      </w:pPr>
    </w:p>
    <w:bookmarkEnd w:id="0"/>
    <w:p w:rsidR="009F7360" w:rsidRDefault="00C36108">
      <w:pPr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Template:</w:t>
      </w:r>
    </w:p>
    <w:p w:rsidR="009F7360" w:rsidRDefault="00C36108">
      <w:pPr>
        <w:rPr>
          <w:rFonts w:cs="Calibri"/>
        </w:rPr>
      </w:pPr>
      <w:r>
        <w:rPr>
          <w:rFonts w:cs="Calibri"/>
        </w:rPr>
        <w:t xml:space="preserve">Project team shall fill the </w:t>
      </w:r>
      <w:r>
        <w:rPr>
          <w:rFonts w:cs="Calibri"/>
        </w:rPr>
        <w:t>following information in proposed solution template.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901"/>
        <w:gridCol w:w="3657"/>
        <w:gridCol w:w="4509"/>
      </w:tblGrid>
      <w:tr w:rsidR="009F7360">
        <w:trPr>
          <w:trHeight w:val="557"/>
        </w:trPr>
        <w:tc>
          <w:tcPr>
            <w:tcW w:w="901" w:type="dxa"/>
          </w:tcPr>
          <w:p w:rsidR="009F7360" w:rsidRDefault="00C36108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S.No</w:t>
            </w:r>
            <w:proofErr w:type="spellEnd"/>
            <w:r>
              <w:rPr>
                <w:rFonts w:cs="Calibri"/>
                <w:b/>
                <w:bCs/>
              </w:rPr>
              <w:t>.</w:t>
            </w:r>
          </w:p>
        </w:tc>
        <w:tc>
          <w:tcPr>
            <w:tcW w:w="3657" w:type="dxa"/>
          </w:tcPr>
          <w:p w:rsidR="009F7360" w:rsidRDefault="00C36108"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9" w:type="dxa"/>
          </w:tcPr>
          <w:p w:rsidR="009F7360" w:rsidRDefault="00C36108"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9F7360">
        <w:trPr>
          <w:trHeight w:val="81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9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The major problems affecting smart waste management are unscientific treatment, improper collection of waste, and ethical problems. </w:t>
            </w:r>
            <w:r>
              <w:rPr>
                <w:rFonts w:cs="Calibri"/>
              </w:rPr>
              <w:t>Therefore we need to prevent waste management.</w:t>
            </w:r>
          </w:p>
        </w:tc>
      </w:tr>
      <w:tr w:rsidR="009F7360">
        <w:trPr>
          <w:trHeight w:val="81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Idea / Solution description</w:t>
            </w:r>
          </w:p>
        </w:tc>
        <w:tc>
          <w:tcPr>
            <w:tcW w:w="4509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can be prevented by creating an interactive dashboard by IOT. By doing this we can predict the upcoming events.</w:t>
            </w:r>
          </w:p>
        </w:tc>
      </w:tr>
      <w:tr w:rsidR="009F7360">
        <w:trPr>
          <w:trHeight w:val="78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9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can give correct and accurate informa</w:t>
            </w:r>
            <w:r>
              <w:rPr>
                <w:rFonts w:cs="Calibri"/>
              </w:rPr>
              <w:t>tion.</w:t>
            </w:r>
          </w:p>
        </w:tc>
      </w:tr>
      <w:tr w:rsidR="009F7360">
        <w:trPr>
          <w:trHeight w:val="81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9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 the point of social impact, it has a great interactive dashboard for predicting the wastages.</w:t>
            </w:r>
          </w:p>
        </w:tc>
      </w:tr>
      <w:tr w:rsidR="009F7360">
        <w:trPr>
          <w:trHeight w:val="81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Business Model (Revenue Model)</w:t>
            </w:r>
          </w:p>
        </w:tc>
        <w:tc>
          <w:tcPr>
            <w:tcW w:w="4509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has a huge revenue when it comes to the market.</w:t>
            </w:r>
          </w:p>
        </w:tc>
      </w:tr>
      <w:tr w:rsidR="009F7360">
        <w:trPr>
          <w:trHeight w:val="81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C36108">
            <w:pPr>
              <w:spacing w:after="0" w:line="240" w:lineRule="auto"/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Scalability of the Solution</w:t>
            </w:r>
          </w:p>
        </w:tc>
        <w:tc>
          <w:tcPr>
            <w:tcW w:w="4509" w:type="dxa"/>
          </w:tcPr>
          <w:p w:rsidR="009F7360" w:rsidRDefault="00C3610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has easy manipulation of data.</w:t>
            </w:r>
          </w:p>
        </w:tc>
      </w:tr>
    </w:tbl>
    <w:p w:rsidR="009F7360" w:rsidRDefault="009F7360">
      <w:pPr>
        <w:rPr>
          <w:rFonts w:cs="Calibri"/>
        </w:rPr>
      </w:pPr>
    </w:p>
    <w:sectPr w:rsidR="009F7360">
      <w:pgSz w:w="11906" w:h="16838"/>
      <w:pgMar w:top="851" w:right="1440" w:bottom="1440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04" w:hanging="180"/>
      </w:p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60"/>
    <w:rsid w:val="002233A4"/>
    <w:rsid w:val="005E574F"/>
    <w:rsid w:val="00614691"/>
    <w:rsid w:val="009F7360"/>
    <w:rsid w:val="00C3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C57DB2-8D5B-468C-8C41-A20B07FB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2022-09-26T15:40:00Z</dcterms:created>
  <dcterms:modified xsi:type="dcterms:W3CDTF">2022-09-26T15:40:00Z</dcterms:modified>
  <dc:language>en-IN</dc:language>
</cp:coreProperties>
</file>