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E9C" w:rsidRDefault="00AF1E9C">
      <w:pPr>
        <w:spacing w:before="8"/>
        <w:rPr>
          <w:sz w:val="20"/>
        </w:rPr>
      </w:pPr>
    </w:p>
    <w:p w:rsidR="00AF1E9C" w:rsidRDefault="00406942">
      <w:pPr>
        <w:pStyle w:val="BodyText"/>
        <w:spacing w:before="89" w:line="259" w:lineRule="auto"/>
        <w:ind w:left="4921" w:right="4277" w:firstLine="1056"/>
      </w:pPr>
      <w:r>
        <w:t>Project Design Phase-II Technology Stack (Architecture &amp; Stack)</w:t>
      </w:r>
    </w:p>
    <w:p w:rsidR="00AF1E9C" w:rsidRDefault="00AF1E9C">
      <w:pPr>
        <w:rPr>
          <w:b/>
          <w:sz w:val="20"/>
        </w:rPr>
      </w:pPr>
    </w:p>
    <w:p w:rsidR="00AF1E9C" w:rsidRDefault="00AF1E9C">
      <w:pPr>
        <w:spacing w:after="1"/>
        <w:rPr>
          <w:b/>
          <w:sz w:val="10"/>
        </w:rPr>
      </w:pPr>
    </w:p>
    <w:tbl>
      <w:tblPr>
        <w:tblW w:w="0" w:type="auto"/>
        <w:tblInd w:w="2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11"/>
        <w:gridCol w:w="4847"/>
      </w:tblGrid>
      <w:tr w:rsidR="00AF1E9C">
        <w:trPr>
          <w:trHeight w:val="309"/>
        </w:trPr>
        <w:tc>
          <w:tcPr>
            <w:tcW w:w="4511" w:type="dxa"/>
          </w:tcPr>
          <w:p w:rsidR="00AF1E9C" w:rsidRDefault="00406942">
            <w:pPr>
              <w:pStyle w:val="TableParagraph"/>
              <w:rPr>
                <w:sz w:val="24"/>
              </w:rPr>
            </w:pPr>
            <w:r>
              <w:rPr>
                <w:sz w:val="24"/>
              </w:rPr>
              <w:t>Date</w:t>
            </w:r>
          </w:p>
        </w:tc>
        <w:tc>
          <w:tcPr>
            <w:tcW w:w="4847" w:type="dxa"/>
          </w:tcPr>
          <w:p w:rsidR="00AF1E9C" w:rsidRDefault="00406942">
            <w:pPr>
              <w:pStyle w:val="TableParagraph"/>
              <w:rPr>
                <w:sz w:val="24"/>
              </w:rPr>
            </w:pPr>
            <w:r>
              <w:rPr>
                <w:sz w:val="24"/>
              </w:rPr>
              <w:t>1</w:t>
            </w:r>
            <w:r w:rsidR="00675F68">
              <w:rPr>
                <w:sz w:val="24"/>
              </w:rPr>
              <w:t>6</w:t>
            </w:r>
            <w:r>
              <w:rPr>
                <w:sz w:val="24"/>
                <w:vertAlign w:val="superscript"/>
              </w:rPr>
              <w:t>th</w:t>
            </w:r>
            <w:r>
              <w:rPr>
                <w:sz w:val="24"/>
              </w:rPr>
              <w:t xml:space="preserve"> October 2022</w:t>
            </w:r>
          </w:p>
        </w:tc>
      </w:tr>
      <w:tr w:rsidR="00AF1E9C">
        <w:trPr>
          <w:trHeight w:val="309"/>
        </w:trPr>
        <w:tc>
          <w:tcPr>
            <w:tcW w:w="4511" w:type="dxa"/>
          </w:tcPr>
          <w:p w:rsidR="00AF1E9C" w:rsidRDefault="00406942">
            <w:pPr>
              <w:pStyle w:val="TableParagraph"/>
              <w:rPr>
                <w:sz w:val="24"/>
              </w:rPr>
            </w:pPr>
            <w:r>
              <w:rPr>
                <w:sz w:val="24"/>
              </w:rPr>
              <w:t>Team ID</w:t>
            </w:r>
          </w:p>
        </w:tc>
        <w:tc>
          <w:tcPr>
            <w:tcW w:w="4847" w:type="dxa"/>
          </w:tcPr>
          <w:p w:rsidR="00AF1E9C" w:rsidRDefault="00406942">
            <w:pPr>
              <w:pStyle w:val="TableParagraph"/>
              <w:rPr>
                <w:sz w:val="24"/>
              </w:rPr>
            </w:pPr>
            <w:r>
              <w:rPr>
                <w:sz w:val="24"/>
              </w:rPr>
              <w:t>PNT2022TMID0</w:t>
            </w:r>
            <w:r w:rsidR="00675F68">
              <w:rPr>
                <w:sz w:val="24"/>
              </w:rPr>
              <w:t>8163</w:t>
            </w:r>
          </w:p>
        </w:tc>
      </w:tr>
      <w:tr w:rsidR="00AF1E9C" w:rsidTr="005D0BF4">
        <w:trPr>
          <w:trHeight w:val="533"/>
        </w:trPr>
        <w:tc>
          <w:tcPr>
            <w:tcW w:w="4511" w:type="dxa"/>
          </w:tcPr>
          <w:p w:rsidR="00AF1E9C" w:rsidRDefault="00406942">
            <w:pPr>
              <w:pStyle w:val="TableParagraph"/>
              <w:rPr>
                <w:sz w:val="24"/>
              </w:rPr>
            </w:pPr>
            <w:r>
              <w:rPr>
                <w:sz w:val="24"/>
              </w:rPr>
              <w:t>Project Name</w:t>
            </w:r>
          </w:p>
        </w:tc>
        <w:tc>
          <w:tcPr>
            <w:tcW w:w="4847" w:type="dxa"/>
          </w:tcPr>
          <w:p w:rsidR="00AF1E9C" w:rsidRDefault="005D0BF4">
            <w:pPr>
              <w:pStyle w:val="TableParagraph"/>
              <w:rPr>
                <w:sz w:val="24"/>
              </w:rPr>
            </w:pPr>
            <w:r>
              <w:rPr>
                <w:sz w:val="24"/>
              </w:rPr>
              <w:t>DEMANDEST – AI POWERED FOOD DEMAND FORECASTER</w:t>
            </w:r>
          </w:p>
        </w:tc>
      </w:tr>
      <w:tr w:rsidR="00AF1E9C">
        <w:trPr>
          <w:trHeight w:val="309"/>
        </w:trPr>
        <w:tc>
          <w:tcPr>
            <w:tcW w:w="4511" w:type="dxa"/>
          </w:tcPr>
          <w:p w:rsidR="00AF1E9C" w:rsidRDefault="00406942">
            <w:pPr>
              <w:pStyle w:val="TableParagraph"/>
              <w:rPr>
                <w:sz w:val="24"/>
              </w:rPr>
            </w:pPr>
            <w:r>
              <w:rPr>
                <w:sz w:val="24"/>
              </w:rPr>
              <w:t>Maximum Marks</w:t>
            </w:r>
          </w:p>
        </w:tc>
        <w:tc>
          <w:tcPr>
            <w:tcW w:w="4847" w:type="dxa"/>
          </w:tcPr>
          <w:p w:rsidR="00AF1E9C" w:rsidRDefault="00406942">
            <w:pPr>
              <w:pStyle w:val="TableParagraph"/>
              <w:rPr>
                <w:sz w:val="24"/>
              </w:rPr>
            </w:pPr>
            <w:r>
              <w:rPr>
                <w:sz w:val="24"/>
              </w:rPr>
              <w:t>4 Marks</w:t>
            </w:r>
          </w:p>
        </w:tc>
      </w:tr>
    </w:tbl>
    <w:p w:rsidR="00AF1E9C" w:rsidRDefault="00AF1E9C">
      <w:pPr>
        <w:spacing w:before="10"/>
        <w:rPr>
          <w:b/>
          <w:sz w:val="39"/>
        </w:rPr>
      </w:pPr>
    </w:p>
    <w:p w:rsidR="00AF1E9C" w:rsidRDefault="00406942">
      <w:pPr>
        <w:pStyle w:val="BodyText"/>
        <w:ind w:left="120"/>
      </w:pPr>
      <w:r>
        <w:t>Technical Architecture:</w:t>
      </w:r>
    </w:p>
    <w:p w:rsidR="00AF1E9C" w:rsidRDefault="005D0BF4">
      <w:pPr>
        <w:rPr>
          <w:b/>
          <w:sz w:val="20"/>
        </w:rPr>
      </w:pPr>
      <w:r>
        <w:rPr>
          <w:b/>
          <w:sz w:val="20"/>
        </w:rPr>
        <w:t xml:space="preserve">      </w:t>
      </w:r>
    </w:p>
    <w:p w:rsidR="005D0BF4" w:rsidRDefault="005D0BF4">
      <w:pPr>
        <w:rPr>
          <w:b/>
          <w:sz w:val="20"/>
        </w:rPr>
      </w:pPr>
    </w:p>
    <w:p w:rsidR="005D0BF4" w:rsidRDefault="005D0BF4">
      <w:pPr>
        <w:rPr>
          <w:b/>
          <w:sz w:val="20"/>
        </w:rPr>
      </w:pPr>
    </w:p>
    <w:p w:rsidR="005D0BF4" w:rsidRDefault="005D0BF4">
      <w:pPr>
        <w:rPr>
          <w:b/>
          <w:sz w:val="20"/>
        </w:rPr>
      </w:pPr>
    </w:p>
    <w:p w:rsidR="005D0BF4" w:rsidRDefault="005D0BF4">
      <w:pPr>
        <w:rPr>
          <w:b/>
          <w:sz w:val="20"/>
        </w:rPr>
      </w:pPr>
      <w:r>
        <w:rPr>
          <w:b/>
          <w:sz w:val="20"/>
        </w:rPr>
        <w:t xml:space="preserve">  </w:t>
      </w:r>
    </w:p>
    <w:p w:rsidR="00AF1E9C" w:rsidRDefault="005D0BF4" w:rsidP="005D0BF4">
      <w:pPr>
        <w:spacing w:before="9"/>
        <w:ind w:left="567"/>
        <w:rPr>
          <w:b/>
          <w:sz w:val="16"/>
        </w:rPr>
      </w:pPr>
      <w:r>
        <w:rPr>
          <w:b/>
          <w:noProof/>
          <w:sz w:val="16"/>
        </w:rPr>
        <w:drawing>
          <wp:inline distT="0" distB="0" distL="0" distR="0">
            <wp:extent cx="8591550" cy="2743200"/>
            <wp:effectExtent l="19050" t="0" r="0" b="0"/>
            <wp:docPr id="2" name="Picture 1" descr="Your paragraph 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r paragraph text.png"/>
                    <pic:cNvPicPr/>
                  </pic:nvPicPr>
                  <pic:blipFill>
                    <a:blip r:embed="rId4" cstate="print"/>
                    <a:stretch>
                      <a:fillRect/>
                    </a:stretch>
                  </pic:blipFill>
                  <pic:spPr>
                    <a:xfrm>
                      <a:off x="0" y="0"/>
                      <a:ext cx="8594801" cy="2744238"/>
                    </a:xfrm>
                    <a:prstGeom prst="rect">
                      <a:avLst/>
                    </a:prstGeom>
                  </pic:spPr>
                </pic:pic>
              </a:graphicData>
            </a:graphic>
          </wp:inline>
        </w:drawing>
      </w:r>
    </w:p>
    <w:p w:rsidR="00AF1E9C" w:rsidRDefault="00AF1E9C">
      <w:pPr>
        <w:rPr>
          <w:sz w:val="16"/>
        </w:rPr>
        <w:sectPr w:rsidR="00AF1E9C">
          <w:type w:val="continuous"/>
          <w:pgSz w:w="16850" w:h="11920" w:orient="landscape"/>
          <w:pgMar w:top="1100" w:right="1080" w:bottom="280" w:left="1320" w:header="720" w:footer="720" w:gutter="0"/>
          <w:cols w:space="720"/>
        </w:sectPr>
      </w:pPr>
    </w:p>
    <w:p w:rsidR="00AF1E9C" w:rsidRDefault="00AF1E9C">
      <w:pPr>
        <w:rPr>
          <w:b/>
          <w:sz w:val="20"/>
        </w:rPr>
      </w:pPr>
    </w:p>
    <w:p w:rsidR="00AF1E9C" w:rsidRDefault="00AF1E9C">
      <w:pPr>
        <w:rPr>
          <w:b/>
          <w:sz w:val="20"/>
        </w:rPr>
      </w:pPr>
    </w:p>
    <w:p w:rsidR="00AF1E9C" w:rsidRDefault="00AF1E9C">
      <w:pPr>
        <w:rPr>
          <w:b/>
          <w:sz w:val="20"/>
        </w:rPr>
      </w:pPr>
    </w:p>
    <w:p w:rsidR="00AF1E9C" w:rsidRDefault="00AF1E9C">
      <w:pPr>
        <w:spacing w:before="5"/>
        <w:rPr>
          <w:b/>
          <w:sz w:val="26"/>
        </w:rPr>
      </w:pPr>
    </w:p>
    <w:p w:rsidR="00AF1E9C" w:rsidRDefault="00406942">
      <w:pPr>
        <w:pStyle w:val="BodyText"/>
        <w:spacing w:before="89"/>
        <w:ind w:left="105"/>
      </w:pPr>
      <w:r>
        <w:t>Table-</w:t>
      </w:r>
      <w:proofErr w:type="gramStart"/>
      <w:r>
        <w:t>1 :</w:t>
      </w:r>
      <w:proofErr w:type="gramEnd"/>
      <w:r>
        <w:t xml:space="preserve"> Components &amp; Technologies:</w:t>
      </w:r>
    </w:p>
    <w:p w:rsidR="00AF1E9C" w:rsidRDefault="00AF1E9C">
      <w:pPr>
        <w:spacing w:before="1" w:after="1"/>
        <w:rPr>
          <w:b/>
          <w:sz w:val="28"/>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38"/>
        <w:gridCol w:w="4006"/>
        <w:gridCol w:w="5218"/>
        <w:gridCol w:w="4139"/>
      </w:tblGrid>
      <w:tr w:rsidR="00AF1E9C">
        <w:trPr>
          <w:trHeight w:val="419"/>
        </w:trPr>
        <w:tc>
          <w:tcPr>
            <w:tcW w:w="838" w:type="dxa"/>
          </w:tcPr>
          <w:p w:rsidR="00AF1E9C" w:rsidRDefault="00406942" w:rsidP="00675F68">
            <w:pPr>
              <w:pStyle w:val="TableParagraph"/>
              <w:ind w:left="94" w:right="207"/>
              <w:jc w:val="center"/>
              <w:rPr>
                <w:b/>
                <w:sz w:val="24"/>
              </w:rPr>
            </w:pPr>
            <w:r>
              <w:rPr>
                <w:b/>
                <w:sz w:val="24"/>
              </w:rPr>
              <w:t>S No</w:t>
            </w:r>
          </w:p>
        </w:tc>
        <w:tc>
          <w:tcPr>
            <w:tcW w:w="4006" w:type="dxa"/>
          </w:tcPr>
          <w:p w:rsidR="00AF1E9C" w:rsidRDefault="00406942" w:rsidP="00675F68">
            <w:pPr>
              <w:pStyle w:val="TableParagraph"/>
              <w:ind w:left="110"/>
              <w:jc w:val="center"/>
              <w:rPr>
                <w:b/>
                <w:sz w:val="24"/>
              </w:rPr>
            </w:pPr>
            <w:r>
              <w:rPr>
                <w:b/>
                <w:sz w:val="24"/>
              </w:rPr>
              <w:t>Component</w:t>
            </w:r>
          </w:p>
        </w:tc>
        <w:tc>
          <w:tcPr>
            <w:tcW w:w="5218" w:type="dxa"/>
          </w:tcPr>
          <w:p w:rsidR="00AF1E9C" w:rsidRDefault="00406942" w:rsidP="00675F68">
            <w:pPr>
              <w:pStyle w:val="TableParagraph"/>
              <w:jc w:val="center"/>
              <w:rPr>
                <w:b/>
                <w:sz w:val="24"/>
              </w:rPr>
            </w:pPr>
            <w:r>
              <w:rPr>
                <w:b/>
                <w:sz w:val="24"/>
              </w:rPr>
              <w:t>Description</w:t>
            </w:r>
          </w:p>
        </w:tc>
        <w:tc>
          <w:tcPr>
            <w:tcW w:w="4139" w:type="dxa"/>
          </w:tcPr>
          <w:p w:rsidR="00AF1E9C" w:rsidRDefault="00406942" w:rsidP="00675F68">
            <w:pPr>
              <w:pStyle w:val="TableParagraph"/>
              <w:jc w:val="center"/>
              <w:rPr>
                <w:b/>
                <w:sz w:val="24"/>
              </w:rPr>
            </w:pPr>
            <w:r>
              <w:rPr>
                <w:b/>
                <w:sz w:val="24"/>
              </w:rPr>
              <w:t>Technology</w:t>
            </w:r>
          </w:p>
        </w:tc>
      </w:tr>
      <w:tr w:rsidR="00AF1E9C">
        <w:trPr>
          <w:trHeight w:val="605"/>
        </w:trPr>
        <w:tc>
          <w:tcPr>
            <w:tcW w:w="838" w:type="dxa"/>
          </w:tcPr>
          <w:p w:rsidR="00AF1E9C" w:rsidRDefault="00406942">
            <w:pPr>
              <w:pStyle w:val="TableParagraph"/>
              <w:spacing w:before="6"/>
              <w:ind w:left="76" w:right="207"/>
              <w:jc w:val="center"/>
              <w:rPr>
                <w:sz w:val="24"/>
              </w:rPr>
            </w:pPr>
            <w:r>
              <w:rPr>
                <w:sz w:val="24"/>
              </w:rPr>
              <w:t>1.</w:t>
            </w:r>
          </w:p>
        </w:tc>
        <w:tc>
          <w:tcPr>
            <w:tcW w:w="4006" w:type="dxa"/>
          </w:tcPr>
          <w:p w:rsidR="00AF1E9C" w:rsidRDefault="00406942">
            <w:pPr>
              <w:pStyle w:val="TableParagraph"/>
              <w:spacing w:before="6"/>
              <w:ind w:left="110"/>
              <w:rPr>
                <w:sz w:val="24"/>
              </w:rPr>
            </w:pPr>
            <w:r>
              <w:rPr>
                <w:sz w:val="24"/>
              </w:rPr>
              <w:t>User Interface</w:t>
            </w:r>
          </w:p>
        </w:tc>
        <w:tc>
          <w:tcPr>
            <w:tcW w:w="5218" w:type="dxa"/>
          </w:tcPr>
          <w:p w:rsidR="00AF1E9C" w:rsidRDefault="00406942" w:rsidP="00797CEB">
            <w:pPr>
              <w:pStyle w:val="TableParagraph"/>
              <w:spacing w:before="6"/>
              <w:rPr>
                <w:sz w:val="24"/>
              </w:rPr>
            </w:pPr>
            <w:r>
              <w:rPr>
                <w:sz w:val="24"/>
              </w:rPr>
              <w:t>User access to the application through the</w:t>
            </w:r>
            <w:r w:rsidR="00797CEB">
              <w:rPr>
                <w:sz w:val="24"/>
              </w:rPr>
              <w:t xml:space="preserve"> </w:t>
            </w:r>
            <w:r>
              <w:rPr>
                <w:sz w:val="24"/>
              </w:rPr>
              <w:t>mobile application.</w:t>
            </w:r>
          </w:p>
        </w:tc>
        <w:tc>
          <w:tcPr>
            <w:tcW w:w="4139" w:type="dxa"/>
          </w:tcPr>
          <w:p w:rsidR="00AF1E9C" w:rsidRDefault="00406942">
            <w:pPr>
              <w:pStyle w:val="TableParagraph"/>
              <w:spacing w:before="6"/>
              <w:rPr>
                <w:sz w:val="24"/>
              </w:rPr>
            </w:pPr>
            <w:r>
              <w:rPr>
                <w:sz w:val="24"/>
              </w:rPr>
              <w:t>HTML</w:t>
            </w:r>
          </w:p>
        </w:tc>
      </w:tr>
      <w:tr w:rsidR="00AF1E9C">
        <w:trPr>
          <w:trHeight w:val="491"/>
        </w:trPr>
        <w:tc>
          <w:tcPr>
            <w:tcW w:w="838" w:type="dxa"/>
          </w:tcPr>
          <w:p w:rsidR="00AF1E9C" w:rsidRDefault="00406942">
            <w:pPr>
              <w:pStyle w:val="TableParagraph"/>
              <w:ind w:left="76" w:right="207"/>
              <w:jc w:val="center"/>
              <w:rPr>
                <w:sz w:val="24"/>
              </w:rPr>
            </w:pPr>
            <w:r>
              <w:rPr>
                <w:sz w:val="24"/>
              </w:rPr>
              <w:t>2.</w:t>
            </w:r>
          </w:p>
        </w:tc>
        <w:tc>
          <w:tcPr>
            <w:tcW w:w="4006" w:type="dxa"/>
          </w:tcPr>
          <w:p w:rsidR="00AF1E9C" w:rsidRDefault="00406942">
            <w:pPr>
              <w:pStyle w:val="TableParagraph"/>
              <w:ind w:left="110"/>
              <w:rPr>
                <w:sz w:val="24"/>
              </w:rPr>
            </w:pPr>
            <w:r>
              <w:rPr>
                <w:sz w:val="24"/>
              </w:rPr>
              <w:t>Application Logic-1</w:t>
            </w:r>
          </w:p>
        </w:tc>
        <w:tc>
          <w:tcPr>
            <w:tcW w:w="5218" w:type="dxa"/>
          </w:tcPr>
          <w:p w:rsidR="00AF1E9C" w:rsidRDefault="00406942">
            <w:pPr>
              <w:pStyle w:val="TableParagraph"/>
              <w:rPr>
                <w:sz w:val="24"/>
              </w:rPr>
            </w:pPr>
            <w:r>
              <w:rPr>
                <w:sz w:val="24"/>
              </w:rPr>
              <w:t>Creating an application interface</w:t>
            </w:r>
          </w:p>
        </w:tc>
        <w:tc>
          <w:tcPr>
            <w:tcW w:w="4139" w:type="dxa"/>
          </w:tcPr>
          <w:p w:rsidR="00AF1E9C" w:rsidRDefault="00406942">
            <w:pPr>
              <w:pStyle w:val="TableParagraph"/>
              <w:rPr>
                <w:sz w:val="24"/>
              </w:rPr>
            </w:pPr>
            <w:r>
              <w:rPr>
                <w:sz w:val="24"/>
              </w:rPr>
              <w:t xml:space="preserve">Python </w:t>
            </w:r>
          </w:p>
        </w:tc>
      </w:tr>
      <w:tr w:rsidR="00AF1E9C">
        <w:trPr>
          <w:trHeight w:val="606"/>
        </w:trPr>
        <w:tc>
          <w:tcPr>
            <w:tcW w:w="838" w:type="dxa"/>
          </w:tcPr>
          <w:p w:rsidR="00AF1E9C" w:rsidRDefault="00406942">
            <w:pPr>
              <w:pStyle w:val="TableParagraph"/>
              <w:ind w:left="76" w:right="207"/>
              <w:jc w:val="center"/>
              <w:rPr>
                <w:sz w:val="24"/>
              </w:rPr>
            </w:pPr>
            <w:r>
              <w:rPr>
                <w:sz w:val="24"/>
              </w:rPr>
              <w:t>3.</w:t>
            </w:r>
          </w:p>
        </w:tc>
        <w:tc>
          <w:tcPr>
            <w:tcW w:w="4006" w:type="dxa"/>
          </w:tcPr>
          <w:p w:rsidR="00AF1E9C" w:rsidRDefault="00406942">
            <w:pPr>
              <w:pStyle w:val="TableParagraph"/>
              <w:ind w:left="110"/>
              <w:rPr>
                <w:sz w:val="24"/>
              </w:rPr>
            </w:pPr>
            <w:r>
              <w:rPr>
                <w:sz w:val="24"/>
              </w:rPr>
              <w:t>Application Logic-2</w:t>
            </w:r>
          </w:p>
        </w:tc>
        <w:tc>
          <w:tcPr>
            <w:tcW w:w="5218" w:type="dxa"/>
          </w:tcPr>
          <w:p w:rsidR="00AF1E9C" w:rsidRDefault="00406942" w:rsidP="00797CEB">
            <w:pPr>
              <w:pStyle w:val="TableParagraph"/>
              <w:rPr>
                <w:sz w:val="24"/>
              </w:rPr>
            </w:pPr>
            <w:r>
              <w:rPr>
                <w:sz w:val="24"/>
              </w:rPr>
              <w:t>Creating an</w:t>
            </w:r>
            <w:r w:rsidR="00797CEB">
              <w:rPr>
                <w:sz w:val="24"/>
              </w:rPr>
              <w:t xml:space="preserve"> AI assistant that gives food</w:t>
            </w:r>
            <w:r>
              <w:rPr>
                <w:sz w:val="24"/>
              </w:rPr>
              <w:t xml:space="preserve"> services</w:t>
            </w:r>
            <w:r w:rsidR="00797CEB">
              <w:rPr>
                <w:sz w:val="24"/>
              </w:rPr>
              <w:t xml:space="preserve"> </w:t>
            </w:r>
            <w:r>
              <w:rPr>
                <w:sz w:val="24"/>
              </w:rPr>
              <w:t>to the user.</w:t>
            </w:r>
          </w:p>
        </w:tc>
        <w:tc>
          <w:tcPr>
            <w:tcW w:w="4139" w:type="dxa"/>
          </w:tcPr>
          <w:p w:rsidR="00AF1E9C" w:rsidRDefault="00406942">
            <w:pPr>
              <w:pStyle w:val="TableParagraph"/>
              <w:rPr>
                <w:sz w:val="24"/>
              </w:rPr>
            </w:pPr>
            <w:r>
              <w:rPr>
                <w:sz w:val="24"/>
              </w:rPr>
              <w:t>IBM Watson Assistance</w:t>
            </w:r>
          </w:p>
        </w:tc>
      </w:tr>
      <w:tr w:rsidR="00AF1E9C">
        <w:trPr>
          <w:trHeight w:val="607"/>
        </w:trPr>
        <w:tc>
          <w:tcPr>
            <w:tcW w:w="838" w:type="dxa"/>
          </w:tcPr>
          <w:p w:rsidR="00AF1E9C" w:rsidRDefault="00406942">
            <w:pPr>
              <w:pStyle w:val="TableParagraph"/>
              <w:ind w:left="76" w:right="207"/>
              <w:jc w:val="center"/>
              <w:rPr>
                <w:sz w:val="24"/>
              </w:rPr>
            </w:pPr>
            <w:r>
              <w:rPr>
                <w:sz w:val="24"/>
              </w:rPr>
              <w:t>6.</w:t>
            </w:r>
          </w:p>
        </w:tc>
        <w:tc>
          <w:tcPr>
            <w:tcW w:w="4006" w:type="dxa"/>
          </w:tcPr>
          <w:p w:rsidR="00AF1E9C" w:rsidRDefault="00406942">
            <w:pPr>
              <w:pStyle w:val="TableParagraph"/>
              <w:ind w:left="110"/>
              <w:rPr>
                <w:sz w:val="24"/>
              </w:rPr>
            </w:pPr>
            <w:r>
              <w:rPr>
                <w:sz w:val="24"/>
              </w:rPr>
              <w:t>File Storage</w:t>
            </w:r>
          </w:p>
        </w:tc>
        <w:tc>
          <w:tcPr>
            <w:tcW w:w="5218" w:type="dxa"/>
          </w:tcPr>
          <w:p w:rsidR="00AF1E9C" w:rsidRDefault="00406942" w:rsidP="00797CEB">
            <w:pPr>
              <w:pStyle w:val="TableParagraph"/>
              <w:rPr>
                <w:sz w:val="24"/>
              </w:rPr>
            </w:pPr>
            <w:r>
              <w:rPr>
                <w:sz w:val="24"/>
              </w:rPr>
              <w:t>Files are stored in the local storage and stored in the</w:t>
            </w:r>
            <w:r w:rsidR="00797CEB">
              <w:rPr>
                <w:sz w:val="24"/>
              </w:rPr>
              <w:t xml:space="preserve"> </w:t>
            </w:r>
            <w:r>
              <w:rPr>
                <w:sz w:val="24"/>
              </w:rPr>
              <w:t>cloud.</w:t>
            </w:r>
          </w:p>
        </w:tc>
        <w:tc>
          <w:tcPr>
            <w:tcW w:w="4139" w:type="dxa"/>
          </w:tcPr>
          <w:p w:rsidR="00AF1E9C" w:rsidRDefault="00406942">
            <w:pPr>
              <w:pStyle w:val="TableParagraph"/>
              <w:rPr>
                <w:sz w:val="24"/>
              </w:rPr>
            </w:pPr>
            <w:r>
              <w:rPr>
                <w:sz w:val="24"/>
              </w:rPr>
              <w:t>IBM Block Storage or Other Storage</w:t>
            </w:r>
          </w:p>
          <w:p w:rsidR="00797CEB" w:rsidRDefault="00406942">
            <w:pPr>
              <w:pStyle w:val="TableParagraph"/>
              <w:spacing w:before="19"/>
              <w:rPr>
                <w:sz w:val="24"/>
              </w:rPr>
            </w:pPr>
            <w:r>
              <w:rPr>
                <w:sz w:val="24"/>
              </w:rPr>
              <w:t>Service or Local File</w:t>
            </w:r>
          </w:p>
          <w:p w:rsidR="00AF1E9C" w:rsidRDefault="00406942">
            <w:pPr>
              <w:pStyle w:val="TableParagraph"/>
              <w:spacing w:before="19"/>
              <w:rPr>
                <w:sz w:val="24"/>
              </w:rPr>
            </w:pPr>
            <w:r>
              <w:rPr>
                <w:sz w:val="24"/>
              </w:rPr>
              <w:t>system</w:t>
            </w:r>
          </w:p>
        </w:tc>
      </w:tr>
      <w:tr w:rsidR="00AF1E9C" w:rsidTr="00675F68">
        <w:trPr>
          <w:trHeight w:val="743"/>
        </w:trPr>
        <w:tc>
          <w:tcPr>
            <w:tcW w:w="838" w:type="dxa"/>
          </w:tcPr>
          <w:p w:rsidR="00AF1E9C" w:rsidRDefault="00406942">
            <w:pPr>
              <w:pStyle w:val="TableParagraph"/>
              <w:spacing w:before="8"/>
              <w:ind w:left="76" w:right="207"/>
              <w:jc w:val="center"/>
              <w:rPr>
                <w:sz w:val="24"/>
              </w:rPr>
            </w:pPr>
            <w:r>
              <w:rPr>
                <w:sz w:val="24"/>
              </w:rPr>
              <w:t>7.</w:t>
            </w:r>
          </w:p>
        </w:tc>
        <w:tc>
          <w:tcPr>
            <w:tcW w:w="4006" w:type="dxa"/>
          </w:tcPr>
          <w:p w:rsidR="00AF1E9C" w:rsidRDefault="00406942">
            <w:pPr>
              <w:pStyle w:val="TableParagraph"/>
              <w:spacing w:before="8"/>
              <w:ind w:left="110"/>
              <w:rPr>
                <w:sz w:val="24"/>
              </w:rPr>
            </w:pPr>
            <w:r>
              <w:rPr>
                <w:sz w:val="24"/>
              </w:rPr>
              <w:t>External API-1</w:t>
            </w:r>
          </w:p>
        </w:tc>
        <w:tc>
          <w:tcPr>
            <w:tcW w:w="5218" w:type="dxa"/>
          </w:tcPr>
          <w:p w:rsidR="00AF1E9C" w:rsidRPr="00797CEB" w:rsidRDefault="00406942" w:rsidP="00797CEB">
            <w:pPr>
              <w:pStyle w:val="TableParagraph"/>
              <w:spacing w:before="8"/>
              <w:rPr>
                <w:color w:val="000000" w:themeColor="text1"/>
                <w:sz w:val="24"/>
              </w:rPr>
            </w:pPr>
            <w:r w:rsidRPr="00797CEB">
              <w:rPr>
                <w:color w:val="000000" w:themeColor="text1"/>
                <w:sz w:val="24"/>
              </w:rPr>
              <w:t xml:space="preserve">Use this REST </w:t>
            </w:r>
            <w:r w:rsidRPr="00797CEB">
              <w:rPr>
                <w:color w:val="000000" w:themeColor="text1"/>
                <w:sz w:val="24"/>
              </w:rPr>
              <w:t xml:space="preserve">API </w:t>
            </w:r>
            <w:r w:rsidRPr="00797CEB">
              <w:rPr>
                <w:color w:val="000000" w:themeColor="text1"/>
                <w:sz w:val="24"/>
              </w:rPr>
              <w:t xml:space="preserve">to manage </w:t>
            </w:r>
            <w:r w:rsidRPr="00797CEB">
              <w:rPr>
                <w:color w:val="000000" w:themeColor="text1"/>
                <w:sz w:val="24"/>
              </w:rPr>
              <w:t>locations</w:t>
            </w:r>
            <w:r w:rsidRPr="00797CEB">
              <w:rPr>
                <w:color w:val="000000" w:themeColor="text1"/>
                <w:sz w:val="24"/>
              </w:rPr>
              <w:t>. Get</w:t>
            </w:r>
            <w:r w:rsidR="00797CEB" w:rsidRPr="00797CEB">
              <w:rPr>
                <w:color w:val="000000" w:themeColor="text1"/>
                <w:sz w:val="24"/>
              </w:rPr>
              <w:t xml:space="preserve"> </w:t>
            </w:r>
            <w:r w:rsidRPr="00797CEB">
              <w:rPr>
                <w:color w:val="000000" w:themeColor="text1"/>
                <w:sz w:val="24"/>
              </w:rPr>
              <w:t xml:space="preserve">all </w:t>
            </w:r>
            <w:r w:rsidRPr="00797CEB">
              <w:rPr>
                <w:color w:val="000000" w:themeColor="text1"/>
                <w:sz w:val="24"/>
              </w:rPr>
              <w:t>locations</w:t>
            </w:r>
            <w:r w:rsidRPr="00797CEB">
              <w:rPr>
                <w:color w:val="000000" w:themeColor="text1"/>
                <w:sz w:val="24"/>
              </w:rPr>
              <w:t>. URI, /admin/resources/</w:t>
            </w:r>
            <w:r w:rsidRPr="00797CEB">
              <w:rPr>
                <w:color w:val="000000" w:themeColor="text1"/>
                <w:sz w:val="24"/>
              </w:rPr>
              <w:t>locations</w:t>
            </w:r>
            <w:r w:rsidRPr="00797CEB">
              <w:rPr>
                <w:color w:val="000000" w:themeColor="text1"/>
                <w:sz w:val="24"/>
              </w:rPr>
              <w:t xml:space="preserve">. </w:t>
            </w:r>
          </w:p>
        </w:tc>
        <w:tc>
          <w:tcPr>
            <w:tcW w:w="4139" w:type="dxa"/>
          </w:tcPr>
          <w:p w:rsidR="00AF1E9C" w:rsidRDefault="00406942">
            <w:pPr>
              <w:pStyle w:val="TableParagraph"/>
              <w:spacing w:before="8"/>
              <w:rPr>
                <w:sz w:val="24"/>
              </w:rPr>
            </w:pPr>
            <w:r>
              <w:rPr>
                <w:sz w:val="24"/>
              </w:rPr>
              <w:t>IBM Location REST API</w:t>
            </w:r>
          </w:p>
        </w:tc>
      </w:tr>
      <w:tr w:rsidR="00AF1E9C" w:rsidTr="00675F68">
        <w:trPr>
          <w:trHeight w:val="696"/>
        </w:trPr>
        <w:tc>
          <w:tcPr>
            <w:tcW w:w="838" w:type="dxa"/>
          </w:tcPr>
          <w:p w:rsidR="00AF1E9C" w:rsidRDefault="00406942">
            <w:pPr>
              <w:pStyle w:val="TableParagraph"/>
              <w:ind w:left="28" w:right="207"/>
              <w:jc w:val="center"/>
              <w:rPr>
                <w:sz w:val="24"/>
              </w:rPr>
            </w:pPr>
            <w:r>
              <w:rPr>
                <w:sz w:val="24"/>
              </w:rPr>
              <w:t>8.</w:t>
            </w:r>
          </w:p>
        </w:tc>
        <w:tc>
          <w:tcPr>
            <w:tcW w:w="4006" w:type="dxa"/>
          </w:tcPr>
          <w:p w:rsidR="00AF1E9C" w:rsidRDefault="00406942">
            <w:pPr>
              <w:pStyle w:val="TableParagraph"/>
              <w:ind w:left="110"/>
              <w:rPr>
                <w:sz w:val="24"/>
              </w:rPr>
            </w:pPr>
            <w:r>
              <w:rPr>
                <w:sz w:val="24"/>
              </w:rPr>
              <w:t>Deep Learning Model</w:t>
            </w:r>
          </w:p>
        </w:tc>
        <w:tc>
          <w:tcPr>
            <w:tcW w:w="5218" w:type="dxa"/>
          </w:tcPr>
          <w:p w:rsidR="00AF1E9C" w:rsidRDefault="00406942" w:rsidP="00797CEB">
            <w:pPr>
              <w:pStyle w:val="TableParagraph"/>
              <w:rPr>
                <w:sz w:val="24"/>
              </w:rPr>
            </w:pPr>
            <w:r>
              <w:rPr>
                <w:sz w:val="24"/>
              </w:rPr>
              <w:t>Creating an algorithm to calculate case information</w:t>
            </w:r>
            <w:r w:rsidR="00797CEB">
              <w:rPr>
                <w:sz w:val="24"/>
              </w:rPr>
              <w:t xml:space="preserve"> provides</w:t>
            </w:r>
            <w:r>
              <w:rPr>
                <w:sz w:val="24"/>
              </w:rPr>
              <w:t xml:space="preserve"> by the</w:t>
            </w:r>
            <w:r w:rsidR="00797CEB">
              <w:rPr>
                <w:sz w:val="24"/>
              </w:rPr>
              <w:t xml:space="preserve"> fulfillment center.</w:t>
            </w:r>
          </w:p>
        </w:tc>
        <w:tc>
          <w:tcPr>
            <w:tcW w:w="4139" w:type="dxa"/>
          </w:tcPr>
          <w:p w:rsidR="00AF1E9C" w:rsidRDefault="00406942">
            <w:pPr>
              <w:pStyle w:val="TableParagraph"/>
              <w:rPr>
                <w:sz w:val="24"/>
              </w:rPr>
            </w:pPr>
            <w:r>
              <w:rPr>
                <w:sz w:val="24"/>
              </w:rPr>
              <w:t>Object Recognition Model, etc.</w:t>
            </w:r>
          </w:p>
        </w:tc>
      </w:tr>
      <w:tr w:rsidR="00AF1E9C" w:rsidTr="00675F68">
        <w:trPr>
          <w:trHeight w:val="1074"/>
        </w:trPr>
        <w:tc>
          <w:tcPr>
            <w:tcW w:w="838" w:type="dxa"/>
          </w:tcPr>
          <w:p w:rsidR="00AF1E9C" w:rsidRDefault="00406942">
            <w:pPr>
              <w:pStyle w:val="TableParagraph"/>
              <w:ind w:left="28" w:right="207"/>
              <w:jc w:val="center"/>
              <w:rPr>
                <w:sz w:val="24"/>
              </w:rPr>
            </w:pPr>
            <w:r>
              <w:rPr>
                <w:sz w:val="24"/>
              </w:rPr>
              <w:t>9.</w:t>
            </w:r>
          </w:p>
        </w:tc>
        <w:tc>
          <w:tcPr>
            <w:tcW w:w="4006" w:type="dxa"/>
          </w:tcPr>
          <w:p w:rsidR="00AF1E9C" w:rsidRDefault="00406942">
            <w:pPr>
              <w:pStyle w:val="TableParagraph"/>
              <w:ind w:left="110"/>
              <w:rPr>
                <w:sz w:val="24"/>
              </w:rPr>
            </w:pPr>
            <w:r>
              <w:rPr>
                <w:sz w:val="24"/>
              </w:rPr>
              <w:t>Infrastructure (Cloud)</w:t>
            </w:r>
          </w:p>
        </w:tc>
        <w:tc>
          <w:tcPr>
            <w:tcW w:w="5218" w:type="dxa"/>
          </w:tcPr>
          <w:p w:rsidR="00AF1E9C" w:rsidRPr="00797CEB" w:rsidRDefault="00406942" w:rsidP="00797CEB">
            <w:pPr>
              <w:pStyle w:val="TableParagraph"/>
              <w:spacing w:before="0"/>
              <w:ind w:right="553"/>
              <w:rPr>
                <w:color w:val="000000" w:themeColor="text1"/>
                <w:sz w:val="24"/>
              </w:rPr>
            </w:pPr>
            <w:r w:rsidRPr="00797CEB">
              <w:rPr>
                <w:color w:val="000000" w:themeColor="text1"/>
                <w:sz w:val="24"/>
              </w:rPr>
              <w:t xml:space="preserve">IBM Cloud </w:t>
            </w:r>
            <w:r w:rsidRPr="00797CEB">
              <w:rPr>
                <w:color w:val="000000" w:themeColor="text1"/>
                <w:sz w:val="24"/>
              </w:rPr>
              <w:t xml:space="preserve">App </w:t>
            </w:r>
            <w:r w:rsidRPr="00797CEB">
              <w:rPr>
                <w:color w:val="000000" w:themeColor="text1"/>
                <w:sz w:val="24"/>
              </w:rPr>
              <w:t xml:space="preserve">Configuration </w:t>
            </w:r>
            <w:r w:rsidR="00797CEB">
              <w:rPr>
                <w:color w:val="000000" w:themeColor="text1"/>
                <w:sz w:val="24"/>
              </w:rPr>
              <w:t xml:space="preserve">is a centralized </w:t>
            </w:r>
            <w:r w:rsidRPr="00797CEB">
              <w:rPr>
                <w:color w:val="000000" w:themeColor="text1"/>
                <w:sz w:val="24"/>
              </w:rPr>
              <w:t xml:space="preserve">feature-management and </w:t>
            </w:r>
            <w:r w:rsidRPr="00797CEB">
              <w:rPr>
                <w:color w:val="000000" w:themeColor="text1"/>
                <w:sz w:val="24"/>
              </w:rPr>
              <w:t xml:space="preserve">configuration </w:t>
            </w:r>
            <w:r w:rsidR="00797CEB" w:rsidRPr="00797CEB">
              <w:rPr>
                <w:color w:val="000000" w:themeColor="text1"/>
                <w:sz w:val="24"/>
              </w:rPr>
              <w:t>service</w:t>
            </w:r>
            <w:r w:rsidR="00797CEB">
              <w:rPr>
                <w:color w:val="000000" w:themeColor="text1"/>
                <w:sz w:val="24"/>
              </w:rPr>
              <w:t xml:space="preserve"> </w:t>
            </w:r>
            <w:r w:rsidRPr="00797CEB">
              <w:rPr>
                <w:color w:val="000000" w:themeColor="text1"/>
                <w:sz w:val="24"/>
              </w:rPr>
              <w:t xml:space="preserve">on </w:t>
            </w:r>
            <w:r w:rsidRPr="00797CEB">
              <w:rPr>
                <w:color w:val="000000" w:themeColor="text1"/>
                <w:sz w:val="24"/>
              </w:rPr>
              <w:t>IBM Cloud</w:t>
            </w:r>
            <w:r>
              <w:rPr>
                <w:color w:val="5F6168"/>
                <w:sz w:val="24"/>
              </w:rPr>
              <w:t>.</w:t>
            </w:r>
          </w:p>
        </w:tc>
        <w:tc>
          <w:tcPr>
            <w:tcW w:w="4139" w:type="dxa"/>
          </w:tcPr>
          <w:p w:rsidR="00AF1E9C" w:rsidRDefault="00797CEB">
            <w:pPr>
              <w:pStyle w:val="TableParagraph"/>
              <w:rPr>
                <w:sz w:val="24"/>
              </w:rPr>
            </w:pPr>
            <w:r>
              <w:rPr>
                <w:sz w:val="24"/>
              </w:rPr>
              <w:t>IBM Cloud Foundry</w:t>
            </w:r>
          </w:p>
        </w:tc>
      </w:tr>
    </w:tbl>
    <w:p w:rsidR="00AF1E9C" w:rsidRDefault="00AF1E9C">
      <w:pPr>
        <w:rPr>
          <w:sz w:val="24"/>
        </w:rPr>
        <w:sectPr w:rsidR="00AF1E9C">
          <w:pgSz w:w="16850" w:h="11920" w:orient="landscape"/>
          <w:pgMar w:top="1100" w:right="1080" w:bottom="280" w:left="1320" w:header="720" w:footer="720" w:gutter="0"/>
          <w:cols w:space="720"/>
        </w:sectPr>
      </w:pPr>
    </w:p>
    <w:p w:rsidR="00AF1E9C" w:rsidRDefault="00AF1E9C">
      <w:pPr>
        <w:rPr>
          <w:b/>
          <w:sz w:val="20"/>
        </w:rPr>
      </w:pPr>
    </w:p>
    <w:p w:rsidR="00AF1E9C" w:rsidRDefault="00AF1E9C">
      <w:pPr>
        <w:rPr>
          <w:b/>
          <w:sz w:val="20"/>
        </w:rPr>
      </w:pPr>
    </w:p>
    <w:p w:rsidR="00AF1E9C" w:rsidRDefault="00AF1E9C">
      <w:pPr>
        <w:rPr>
          <w:b/>
          <w:sz w:val="20"/>
        </w:rPr>
      </w:pPr>
    </w:p>
    <w:p w:rsidR="00AF1E9C" w:rsidRDefault="00AF1E9C">
      <w:pPr>
        <w:rPr>
          <w:b/>
          <w:sz w:val="20"/>
        </w:rPr>
      </w:pPr>
    </w:p>
    <w:p w:rsidR="00AF1E9C" w:rsidRDefault="00AF1E9C">
      <w:pPr>
        <w:rPr>
          <w:b/>
          <w:sz w:val="20"/>
        </w:rPr>
      </w:pPr>
    </w:p>
    <w:p w:rsidR="00AF1E9C" w:rsidRDefault="00AF1E9C">
      <w:pPr>
        <w:rPr>
          <w:b/>
          <w:sz w:val="20"/>
        </w:rPr>
      </w:pPr>
    </w:p>
    <w:p w:rsidR="00AF1E9C" w:rsidRDefault="00406942">
      <w:pPr>
        <w:pStyle w:val="BodyText"/>
        <w:spacing w:before="238"/>
        <w:ind w:left="105"/>
        <w:rPr>
          <w:b w:val="0"/>
          <w:sz w:val="24"/>
        </w:rPr>
      </w:pPr>
      <w:r>
        <w:t>Table 2: Application Characteristics</w:t>
      </w:r>
      <w:r>
        <w:rPr>
          <w:b w:val="0"/>
          <w:sz w:val="24"/>
        </w:rPr>
        <w:t>:</w:t>
      </w:r>
    </w:p>
    <w:p w:rsidR="00AF1E9C" w:rsidRDefault="00AF1E9C">
      <w:pPr>
        <w:rPr>
          <w:sz w:val="20"/>
        </w:rPr>
      </w:pPr>
    </w:p>
    <w:p w:rsidR="00AF1E9C" w:rsidRDefault="00AF1E9C">
      <w:pPr>
        <w:rPr>
          <w:sz w:val="20"/>
        </w:rPr>
      </w:pPr>
    </w:p>
    <w:p w:rsidR="00AF1E9C" w:rsidRDefault="00AF1E9C">
      <w:pPr>
        <w:spacing w:before="1"/>
        <w:rPr>
          <w:sz w:val="14"/>
        </w:rPr>
      </w:pPr>
    </w:p>
    <w:tbl>
      <w:tblPr>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8"/>
        <w:gridCol w:w="3970"/>
        <w:gridCol w:w="5170"/>
        <w:gridCol w:w="4098"/>
      </w:tblGrid>
      <w:tr w:rsidR="00AF1E9C">
        <w:trPr>
          <w:trHeight w:val="561"/>
        </w:trPr>
        <w:tc>
          <w:tcPr>
            <w:tcW w:w="828" w:type="dxa"/>
          </w:tcPr>
          <w:p w:rsidR="00AF1E9C" w:rsidRDefault="00406942">
            <w:pPr>
              <w:pStyle w:val="TableParagraph"/>
              <w:ind w:left="0" w:right="213"/>
              <w:jc w:val="right"/>
              <w:rPr>
                <w:b/>
                <w:sz w:val="24"/>
              </w:rPr>
            </w:pPr>
            <w:r>
              <w:rPr>
                <w:b/>
                <w:sz w:val="24"/>
              </w:rPr>
              <w:t>S No</w:t>
            </w:r>
          </w:p>
        </w:tc>
        <w:tc>
          <w:tcPr>
            <w:tcW w:w="3970" w:type="dxa"/>
          </w:tcPr>
          <w:p w:rsidR="00AF1E9C" w:rsidRDefault="00406942">
            <w:pPr>
              <w:pStyle w:val="TableParagraph"/>
              <w:ind w:left="113"/>
              <w:rPr>
                <w:b/>
                <w:sz w:val="24"/>
              </w:rPr>
            </w:pPr>
            <w:r>
              <w:rPr>
                <w:b/>
                <w:sz w:val="24"/>
              </w:rPr>
              <w:t>Characteristics</w:t>
            </w:r>
          </w:p>
        </w:tc>
        <w:tc>
          <w:tcPr>
            <w:tcW w:w="5170" w:type="dxa"/>
          </w:tcPr>
          <w:p w:rsidR="00AF1E9C" w:rsidRDefault="00406942">
            <w:pPr>
              <w:pStyle w:val="TableParagraph"/>
              <w:ind w:left="113"/>
              <w:rPr>
                <w:b/>
                <w:sz w:val="24"/>
              </w:rPr>
            </w:pPr>
            <w:r>
              <w:rPr>
                <w:b/>
                <w:sz w:val="24"/>
              </w:rPr>
              <w:t>Description</w:t>
            </w:r>
          </w:p>
        </w:tc>
        <w:tc>
          <w:tcPr>
            <w:tcW w:w="4098" w:type="dxa"/>
          </w:tcPr>
          <w:p w:rsidR="00AF1E9C" w:rsidRDefault="00406942">
            <w:pPr>
              <w:pStyle w:val="TableParagraph"/>
              <w:ind w:left="113"/>
              <w:rPr>
                <w:b/>
                <w:sz w:val="24"/>
              </w:rPr>
            </w:pPr>
            <w:r>
              <w:rPr>
                <w:b/>
                <w:sz w:val="24"/>
              </w:rPr>
              <w:t>Technology</w:t>
            </w:r>
          </w:p>
        </w:tc>
      </w:tr>
      <w:tr w:rsidR="00AF1E9C">
        <w:trPr>
          <w:trHeight w:val="606"/>
        </w:trPr>
        <w:tc>
          <w:tcPr>
            <w:tcW w:w="828" w:type="dxa"/>
          </w:tcPr>
          <w:p w:rsidR="00AF1E9C" w:rsidRDefault="00406942">
            <w:pPr>
              <w:pStyle w:val="TableParagraph"/>
              <w:spacing w:before="6"/>
              <w:ind w:left="0" w:right="232"/>
              <w:jc w:val="right"/>
              <w:rPr>
                <w:sz w:val="24"/>
              </w:rPr>
            </w:pPr>
            <w:r>
              <w:rPr>
                <w:sz w:val="24"/>
              </w:rPr>
              <w:t>1.</w:t>
            </w:r>
          </w:p>
        </w:tc>
        <w:tc>
          <w:tcPr>
            <w:tcW w:w="3970" w:type="dxa"/>
          </w:tcPr>
          <w:p w:rsidR="00AF1E9C" w:rsidRDefault="00406942">
            <w:pPr>
              <w:pStyle w:val="TableParagraph"/>
              <w:spacing w:before="6"/>
              <w:ind w:left="113"/>
              <w:rPr>
                <w:sz w:val="24"/>
              </w:rPr>
            </w:pPr>
            <w:r>
              <w:rPr>
                <w:sz w:val="24"/>
              </w:rPr>
              <w:t>Open-Source Frameworks</w:t>
            </w:r>
          </w:p>
        </w:tc>
        <w:tc>
          <w:tcPr>
            <w:tcW w:w="5170" w:type="dxa"/>
          </w:tcPr>
          <w:p w:rsidR="00AF1E9C" w:rsidRDefault="00406942" w:rsidP="00797CEB">
            <w:pPr>
              <w:pStyle w:val="TableParagraph"/>
              <w:spacing w:before="6"/>
              <w:ind w:left="113"/>
              <w:rPr>
                <w:sz w:val="24"/>
              </w:rPr>
            </w:pPr>
            <w:r>
              <w:rPr>
                <w:sz w:val="24"/>
              </w:rPr>
              <w:t>There are no open-source frameworks in this</w:t>
            </w:r>
            <w:r w:rsidR="00797CEB">
              <w:rPr>
                <w:sz w:val="24"/>
              </w:rPr>
              <w:t xml:space="preserve"> </w:t>
            </w:r>
            <w:r>
              <w:rPr>
                <w:sz w:val="24"/>
              </w:rPr>
              <w:t>application.</w:t>
            </w:r>
          </w:p>
        </w:tc>
        <w:tc>
          <w:tcPr>
            <w:tcW w:w="4098" w:type="dxa"/>
          </w:tcPr>
          <w:p w:rsidR="00AF1E9C" w:rsidRDefault="00406942">
            <w:pPr>
              <w:pStyle w:val="TableParagraph"/>
              <w:spacing w:before="6"/>
              <w:ind w:left="113"/>
              <w:rPr>
                <w:sz w:val="24"/>
              </w:rPr>
            </w:pPr>
            <w:r>
              <w:rPr>
                <w:sz w:val="24"/>
              </w:rPr>
              <w:t>Python</w:t>
            </w:r>
          </w:p>
        </w:tc>
      </w:tr>
      <w:tr w:rsidR="00AF1E9C">
        <w:trPr>
          <w:trHeight w:val="904"/>
        </w:trPr>
        <w:tc>
          <w:tcPr>
            <w:tcW w:w="828" w:type="dxa"/>
          </w:tcPr>
          <w:p w:rsidR="00AF1E9C" w:rsidRDefault="00406942">
            <w:pPr>
              <w:pStyle w:val="TableParagraph"/>
              <w:spacing w:before="6"/>
              <w:ind w:left="0" w:right="232"/>
              <w:jc w:val="right"/>
              <w:rPr>
                <w:sz w:val="24"/>
              </w:rPr>
            </w:pPr>
            <w:r>
              <w:rPr>
                <w:sz w:val="24"/>
              </w:rPr>
              <w:t>2.</w:t>
            </w:r>
          </w:p>
        </w:tc>
        <w:tc>
          <w:tcPr>
            <w:tcW w:w="3970" w:type="dxa"/>
          </w:tcPr>
          <w:p w:rsidR="00AF1E9C" w:rsidRDefault="00406942">
            <w:pPr>
              <w:pStyle w:val="TableParagraph"/>
              <w:spacing w:before="6"/>
              <w:ind w:left="113"/>
              <w:rPr>
                <w:sz w:val="24"/>
              </w:rPr>
            </w:pPr>
            <w:r>
              <w:rPr>
                <w:sz w:val="24"/>
              </w:rPr>
              <w:t>Security Implementations</w:t>
            </w:r>
          </w:p>
        </w:tc>
        <w:tc>
          <w:tcPr>
            <w:tcW w:w="5170" w:type="dxa"/>
          </w:tcPr>
          <w:p w:rsidR="00AF1E9C" w:rsidRDefault="00406942" w:rsidP="00797CEB">
            <w:pPr>
              <w:pStyle w:val="TableParagraph"/>
              <w:spacing w:before="6"/>
              <w:ind w:left="113"/>
              <w:rPr>
                <w:sz w:val="24"/>
              </w:rPr>
            </w:pPr>
            <w:r>
              <w:rPr>
                <w:sz w:val="24"/>
              </w:rPr>
              <w:t>Block</w:t>
            </w:r>
            <w:r w:rsidR="00797CEB">
              <w:rPr>
                <w:sz w:val="24"/>
              </w:rPr>
              <w:t xml:space="preserve"> </w:t>
            </w:r>
            <w:r>
              <w:rPr>
                <w:sz w:val="24"/>
              </w:rPr>
              <w:t>chain technology is used for Security</w:t>
            </w:r>
            <w:r w:rsidR="00797CEB">
              <w:rPr>
                <w:sz w:val="24"/>
              </w:rPr>
              <w:t xml:space="preserve"> </w:t>
            </w:r>
            <w:r>
              <w:rPr>
                <w:sz w:val="24"/>
              </w:rPr>
              <w:t>implementation its private framework protects all data.</w:t>
            </w:r>
          </w:p>
        </w:tc>
        <w:tc>
          <w:tcPr>
            <w:tcW w:w="4098" w:type="dxa"/>
          </w:tcPr>
          <w:p w:rsidR="00AF1E9C" w:rsidRDefault="00406942">
            <w:pPr>
              <w:pStyle w:val="TableParagraph"/>
              <w:spacing w:before="6"/>
              <w:ind w:left="113"/>
              <w:rPr>
                <w:sz w:val="24"/>
              </w:rPr>
            </w:pPr>
            <w:r>
              <w:rPr>
                <w:sz w:val="24"/>
              </w:rPr>
              <w:t>Block</w:t>
            </w:r>
            <w:r w:rsidR="00797CEB">
              <w:rPr>
                <w:sz w:val="24"/>
              </w:rPr>
              <w:t xml:space="preserve"> </w:t>
            </w:r>
            <w:r>
              <w:rPr>
                <w:sz w:val="24"/>
              </w:rPr>
              <w:t>chain</w:t>
            </w:r>
          </w:p>
        </w:tc>
      </w:tr>
      <w:tr w:rsidR="00AF1E9C">
        <w:trPr>
          <w:trHeight w:val="1202"/>
        </w:trPr>
        <w:tc>
          <w:tcPr>
            <w:tcW w:w="828" w:type="dxa"/>
          </w:tcPr>
          <w:p w:rsidR="00AF1E9C" w:rsidRDefault="00406942">
            <w:pPr>
              <w:pStyle w:val="TableParagraph"/>
              <w:spacing w:before="6"/>
              <w:ind w:left="0" w:right="232"/>
              <w:jc w:val="right"/>
              <w:rPr>
                <w:sz w:val="24"/>
              </w:rPr>
            </w:pPr>
            <w:r>
              <w:rPr>
                <w:sz w:val="24"/>
              </w:rPr>
              <w:t>3.</w:t>
            </w:r>
          </w:p>
        </w:tc>
        <w:tc>
          <w:tcPr>
            <w:tcW w:w="3970" w:type="dxa"/>
          </w:tcPr>
          <w:p w:rsidR="00AF1E9C" w:rsidRDefault="00406942">
            <w:pPr>
              <w:pStyle w:val="TableParagraph"/>
              <w:spacing w:before="6"/>
              <w:ind w:left="113"/>
              <w:rPr>
                <w:sz w:val="24"/>
              </w:rPr>
            </w:pPr>
            <w:r>
              <w:rPr>
                <w:sz w:val="24"/>
              </w:rPr>
              <w:t>Scalable Architecture</w:t>
            </w:r>
          </w:p>
        </w:tc>
        <w:tc>
          <w:tcPr>
            <w:tcW w:w="5170" w:type="dxa"/>
          </w:tcPr>
          <w:p w:rsidR="00AF1E9C" w:rsidRDefault="00797CEB" w:rsidP="00797CEB">
            <w:pPr>
              <w:pStyle w:val="TableParagraph"/>
              <w:spacing w:before="6" w:line="259" w:lineRule="auto"/>
              <w:ind w:left="113" w:right="8"/>
              <w:rPr>
                <w:sz w:val="24"/>
              </w:rPr>
            </w:pPr>
            <w:r>
              <w:rPr>
                <w:sz w:val="24"/>
              </w:rPr>
              <w:t xml:space="preserve">Users are provided with food </w:t>
            </w:r>
            <w:r w:rsidR="00406942">
              <w:rPr>
                <w:sz w:val="24"/>
              </w:rPr>
              <w:t>services</w:t>
            </w:r>
            <w:r>
              <w:rPr>
                <w:sz w:val="24"/>
              </w:rPr>
              <w:t xml:space="preserve"> in</w:t>
            </w:r>
            <w:r w:rsidR="00406942">
              <w:rPr>
                <w:sz w:val="24"/>
              </w:rPr>
              <w:t xml:space="preserve"> online and </w:t>
            </w:r>
            <w:r>
              <w:rPr>
                <w:sz w:val="24"/>
              </w:rPr>
              <w:t>they can also get info about</w:t>
            </w:r>
            <w:r w:rsidR="00EC555B">
              <w:rPr>
                <w:sz w:val="24"/>
              </w:rPr>
              <w:t xml:space="preserve"> the recent highly used products. </w:t>
            </w:r>
            <w:r w:rsidR="00EC555B" w:rsidRPr="00981BE3">
              <w:rPr>
                <w:sz w:val="24"/>
                <w:szCs w:val="24"/>
              </w:rPr>
              <w:t>In this model costumer gets benefits on analyzing their industry data and provides prediction on day to day analysis of food that sold and reduce the wastage of food by predicting its sales movements.</w:t>
            </w:r>
          </w:p>
        </w:tc>
        <w:tc>
          <w:tcPr>
            <w:tcW w:w="4098" w:type="dxa"/>
          </w:tcPr>
          <w:p w:rsidR="00AF1E9C" w:rsidRDefault="00797CEB" w:rsidP="00797CEB">
            <w:pPr>
              <w:pStyle w:val="TableParagraph"/>
              <w:spacing w:before="6"/>
              <w:ind w:left="0"/>
              <w:rPr>
                <w:sz w:val="24"/>
              </w:rPr>
            </w:pPr>
            <w:r>
              <w:rPr>
                <w:sz w:val="24"/>
              </w:rPr>
              <w:t xml:space="preserve"> </w:t>
            </w:r>
            <w:r w:rsidR="00406942">
              <w:rPr>
                <w:sz w:val="24"/>
              </w:rPr>
              <w:t>IBM Cloud</w:t>
            </w:r>
          </w:p>
        </w:tc>
      </w:tr>
      <w:tr w:rsidR="00AF1E9C">
        <w:trPr>
          <w:trHeight w:val="905"/>
        </w:trPr>
        <w:tc>
          <w:tcPr>
            <w:tcW w:w="828" w:type="dxa"/>
          </w:tcPr>
          <w:p w:rsidR="00AF1E9C" w:rsidRDefault="00406942">
            <w:pPr>
              <w:pStyle w:val="TableParagraph"/>
              <w:spacing w:before="8"/>
              <w:ind w:left="0" w:right="232"/>
              <w:jc w:val="right"/>
              <w:rPr>
                <w:sz w:val="24"/>
              </w:rPr>
            </w:pPr>
            <w:r>
              <w:rPr>
                <w:sz w:val="24"/>
              </w:rPr>
              <w:t>4.</w:t>
            </w:r>
          </w:p>
        </w:tc>
        <w:tc>
          <w:tcPr>
            <w:tcW w:w="3970" w:type="dxa"/>
          </w:tcPr>
          <w:p w:rsidR="00AF1E9C" w:rsidRDefault="00406942">
            <w:pPr>
              <w:pStyle w:val="TableParagraph"/>
              <w:spacing w:before="8"/>
              <w:ind w:left="113"/>
              <w:rPr>
                <w:sz w:val="24"/>
              </w:rPr>
            </w:pPr>
            <w:r>
              <w:rPr>
                <w:sz w:val="24"/>
              </w:rPr>
              <w:t>Availability</w:t>
            </w:r>
          </w:p>
        </w:tc>
        <w:tc>
          <w:tcPr>
            <w:tcW w:w="5170" w:type="dxa"/>
          </w:tcPr>
          <w:p w:rsidR="00AF1E9C" w:rsidRDefault="005D0BF4" w:rsidP="00797CEB">
            <w:pPr>
              <w:pStyle w:val="TableParagraph"/>
              <w:spacing w:before="8"/>
              <w:ind w:left="113"/>
              <w:rPr>
                <w:sz w:val="24"/>
              </w:rPr>
            </w:pPr>
            <w:r>
              <w:rPr>
                <w:sz w:val="24"/>
              </w:rPr>
              <w:t>Here data</w:t>
            </w:r>
            <w:r w:rsidR="00EC555B">
              <w:rPr>
                <w:sz w:val="24"/>
              </w:rPr>
              <w:t xml:space="preserve"> are updated and the demands were predicted according to the data.</w:t>
            </w:r>
          </w:p>
        </w:tc>
        <w:tc>
          <w:tcPr>
            <w:tcW w:w="4098" w:type="dxa"/>
          </w:tcPr>
          <w:p w:rsidR="00AF1E9C" w:rsidRDefault="00406942">
            <w:pPr>
              <w:pStyle w:val="TableParagraph"/>
              <w:spacing w:before="8"/>
              <w:ind w:left="113"/>
              <w:rPr>
                <w:sz w:val="24"/>
              </w:rPr>
            </w:pPr>
            <w:r>
              <w:rPr>
                <w:sz w:val="24"/>
              </w:rPr>
              <w:t>IBM Watson Assistant</w:t>
            </w:r>
          </w:p>
        </w:tc>
      </w:tr>
      <w:tr w:rsidR="00AF1E9C">
        <w:trPr>
          <w:trHeight w:val="904"/>
        </w:trPr>
        <w:tc>
          <w:tcPr>
            <w:tcW w:w="828" w:type="dxa"/>
          </w:tcPr>
          <w:p w:rsidR="00AF1E9C" w:rsidRDefault="00406942">
            <w:pPr>
              <w:pStyle w:val="TableParagraph"/>
              <w:spacing w:before="8"/>
              <w:ind w:left="0" w:right="232"/>
              <w:jc w:val="right"/>
              <w:rPr>
                <w:sz w:val="24"/>
              </w:rPr>
            </w:pPr>
            <w:r>
              <w:rPr>
                <w:sz w:val="24"/>
              </w:rPr>
              <w:t>5.</w:t>
            </w:r>
          </w:p>
        </w:tc>
        <w:tc>
          <w:tcPr>
            <w:tcW w:w="3970" w:type="dxa"/>
          </w:tcPr>
          <w:p w:rsidR="00AF1E9C" w:rsidRDefault="00406942">
            <w:pPr>
              <w:pStyle w:val="TableParagraph"/>
              <w:spacing w:before="8"/>
              <w:ind w:left="113"/>
              <w:rPr>
                <w:sz w:val="24"/>
              </w:rPr>
            </w:pPr>
            <w:r>
              <w:rPr>
                <w:sz w:val="24"/>
              </w:rPr>
              <w:t>Performance</w:t>
            </w:r>
          </w:p>
        </w:tc>
        <w:tc>
          <w:tcPr>
            <w:tcW w:w="5170" w:type="dxa"/>
          </w:tcPr>
          <w:p w:rsidR="00AF1E9C" w:rsidRDefault="00406942" w:rsidP="00675F68">
            <w:pPr>
              <w:pStyle w:val="TableParagraph"/>
              <w:spacing w:line="256" w:lineRule="auto"/>
              <w:ind w:left="113"/>
              <w:rPr>
                <w:sz w:val="24"/>
              </w:rPr>
            </w:pPr>
            <w:r>
              <w:rPr>
                <w:sz w:val="24"/>
              </w:rPr>
              <w:t>The geo-fencing algorithm is updated daily and shows the day-to-day updates of the contaminated</w:t>
            </w:r>
            <w:r w:rsidR="00675F68">
              <w:rPr>
                <w:sz w:val="24"/>
              </w:rPr>
              <w:t xml:space="preserve"> </w:t>
            </w:r>
            <w:r>
              <w:rPr>
                <w:sz w:val="24"/>
              </w:rPr>
              <w:t>zones.</w:t>
            </w:r>
          </w:p>
        </w:tc>
        <w:tc>
          <w:tcPr>
            <w:tcW w:w="4098" w:type="dxa"/>
          </w:tcPr>
          <w:p w:rsidR="00AF1E9C" w:rsidRDefault="00406942">
            <w:pPr>
              <w:pStyle w:val="TableParagraph"/>
              <w:spacing w:before="8"/>
              <w:ind w:left="113"/>
              <w:rPr>
                <w:sz w:val="24"/>
              </w:rPr>
            </w:pPr>
            <w:r>
              <w:rPr>
                <w:sz w:val="24"/>
              </w:rPr>
              <w:t>Geo</w:t>
            </w:r>
            <w:r w:rsidR="00797CEB">
              <w:rPr>
                <w:sz w:val="24"/>
              </w:rPr>
              <w:t xml:space="preserve"> </w:t>
            </w:r>
            <w:r>
              <w:rPr>
                <w:sz w:val="24"/>
              </w:rPr>
              <w:t>fence</w:t>
            </w:r>
          </w:p>
        </w:tc>
      </w:tr>
    </w:tbl>
    <w:p w:rsidR="00406942" w:rsidRDefault="00406942"/>
    <w:sectPr w:rsidR="00406942" w:rsidSect="00AF1E9C">
      <w:pgSz w:w="16850" w:h="11920" w:orient="landscape"/>
      <w:pgMar w:top="1100" w:right="108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compat>
    <w:ulTrailSpace/>
    <w:shapeLayoutLikeWW8/>
  </w:compat>
  <w:rsids>
    <w:rsidRoot w:val="00AF1E9C"/>
    <w:rsid w:val="00406942"/>
    <w:rsid w:val="0050377A"/>
    <w:rsid w:val="005D0BF4"/>
    <w:rsid w:val="00675F68"/>
    <w:rsid w:val="00797CEB"/>
    <w:rsid w:val="00AF1E9C"/>
    <w:rsid w:val="00EC55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F1E9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F1E9C"/>
    <w:rPr>
      <w:b/>
      <w:bCs/>
      <w:sz w:val="28"/>
      <w:szCs w:val="28"/>
    </w:rPr>
  </w:style>
  <w:style w:type="paragraph" w:styleId="ListParagraph">
    <w:name w:val="List Paragraph"/>
    <w:basedOn w:val="Normal"/>
    <w:uiPriority w:val="1"/>
    <w:qFormat/>
    <w:rsid w:val="00AF1E9C"/>
  </w:style>
  <w:style w:type="paragraph" w:customStyle="1" w:styleId="TableParagraph">
    <w:name w:val="Table Paragraph"/>
    <w:basedOn w:val="Normal"/>
    <w:uiPriority w:val="1"/>
    <w:qFormat/>
    <w:rsid w:val="00AF1E9C"/>
    <w:pPr>
      <w:spacing w:before="11"/>
      <w:ind w:left="112"/>
    </w:pPr>
  </w:style>
  <w:style w:type="paragraph" w:styleId="BalloonText">
    <w:name w:val="Balloon Text"/>
    <w:basedOn w:val="Normal"/>
    <w:link w:val="BalloonTextChar"/>
    <w:uiPriority w:val="99"/>
    <w:semiHidden/>
    <w:unhideWhenUsed/>
    <w:rsid w:val="005D0BF4"/>
    <w:rPr>
      <w:rFonts w:ascii="Tahoma" w:hAnsi="Tahoma" w:cs="Tahoma"/>
      <w:sz w:val="16"/>
      <w:szCs w:val="16"/>
    </w:rPr>
  </w:style>
  <w:style w:type="character" w:customStyle="1" w:styleId="BalloonTextChar">
    <w:name w:val="Balloon Text Char"/>
    <w:basedOn w:val="DefaultParagraphFont"/>
    <w:link w:val="BalloonText"/>
    <w:uiPriority w:val="99"/>
    <w:semiHidden/>
    <w:rsid w:val="005D0BF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srilekhabalakrishnana@gmail.com</cp:lastModifiedBy>
  <cp:revision>2</cp:revision>
  <dcterms:created xsi:type="dcterms:W3CDTF">2022-10-16T16:30:00Z</dcterms:created>
  <dcterms:modified xsi:type="dcterms:W3CDTF">2022-10-16T16:30:00Z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2021</vt:lpwstr>
  </property>
  <property fmtid="{D5CDD505-2E9C-101B-9397-08002B2CF9AE}" pid="4" name="LastSaved">
    <vt:filetime>2022-10-15T00:00:00Z</vt:filetime>
  </property>
</Properties>
</file>