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A632B" w:rsidRDefault="005B2106" w:rsidP="00BA632B">
      <w:pPr>
        <w:spacing w:before="120"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A632B">
        <w:rPr>
          <w:rFonts w:ascii="Times New Roman" w:hAnsi="Times New Roman" w:cs="Times New Roman"/>
          <w:b/>
          <w:bCs/>
          <w:sz w:val="28"/>
          <w:szCs w:val="28"/>
          <w:u w:val="single"/>
        </w:rPr>
        <w:t>Ideation Phase</w:t>
      </w:r>
    </w:p>
    <w:p w:rsidR="009D3AA0" w:rsidRPr="00BA632B" w:rsidRDefault="005B2106" w:rsidP="00BA632B">
      <w:pPr>
        <w:spacing w:before="120"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A632B">
        <w:rPr>
          <w:rFonts w:ascii="Times New Roman" w:hAnsi="Times New Roman" w:cs="Times New Roman"/>
          <w:b/>
          <w:bCs/>
          <w:sz w:val="28"/>
          <w:szCs w:val="28"/>
          <w:u w:val="single"/>
        </w:rPr>
        <w:t>Define the Problem Statements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BA632B" w:rsidP="005C23C7">
            <w:r>
              <w:t>3</w:t>
            </w:r>
            <w:r w:rsidR="005B2106">
              <w:t xml:space="preserve"> September 2022</w:t>
            </w:r>
          </w:p>
        </w:tc>
      </w:tr>
      <w:tr w:rsidR="00FE2407" w:rsidTr="005C23C7"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FE2407" w:rsidRDefault="00BA632B" w:rsidP="00FE2407">
            <w:r w:rsidRPr="00343B38">
              <w:rPr>
                <w:rFonts w:cstheme="minorHAnsi"/>
                <w:color w:val="222222"/>
                <w:shd w:val="clear" w:color="auto" w:fill="FFFFFF"/>
              </w:rPr>
              <w:t>PNT2022TMID02758</w:t>
            </w:r>
          </w:p>
        </w:tc>
      </w:tr>
      <w:tr w:rsidR="00FE2407" w:rsidTr="005C23C7"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FE2407" w:rsidRDefault="00BA632B" w:rsidP="00FE2407">
            <w:r w:rsidRPr="00343B38">
              <w:rPr>
                <w:rFonts w:cstheme="minorHAnsi"/>
                <w:shd w:val="clear" w:color="auto" w:fill="FFFFFF"/>
              </w:rPr>
              <w:t>University Admit Eligibility Predictor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5B2106" w:rsidP="005C23C7">
            <w:r>
              <w:t>2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Pr="003C4A8E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 Template:</w:t>
      </w:r>
    </w:p>
    <w:p w:rsidR="003C4A8E" w:rsidRDefault="00BA632B" w:rsidP="00BA632B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3C4A8E" w:rsidRPr="003C4A8E">
        <w:rPr>
          <w:sz w:val="24"/>
          <w:szCs w:val="24"/>
        </w:rPr>
        <w:t xml:space="preserve"> problem statement</w:t>
      </w:r>
      <w:r>
        <w:rPr>
          <w:sz w:val="24"/>
          <w:szCs w:val="24"/>
        </w:rPr>
        <w:t xml:space="preserve"> is created</w:t>
      </w:r>
      <w:r w:rsidR="003C4A8E" w:rsidRPr="003C4A8E">
        <w:rPr>
          <w:sz w:val="24"/>
          <w:szCs w:val="24"/>
        </w:rPr>
        <w:t xml:space="preserve"> to understand customer's point of view. The Customer Problem Statement template helps </w:t>
      </w:r>
      <w:r>
        <w:rPr>
          <w:sz w:val="24"/>
          <w:szCs w:val="24"/>
        </w:rPr>
        <w:t xml:space="preserve">us </w:t>
      </w:r>
      <w:r w:rsidR="003C4A8E" w:rsidRPr="003C4A8E">
        <w:rPr>
          <w:sz w:val="24"/>
          <w:szCs w:val="24"/>
        </w:rPr>
        <w:t>focus on what matters to create experiences people will love.</w:t>
      </w:r>
    </w:p>
    <w:p w:rsidR="003C4A8E" w:rsidRDefault="003C4A8E" w:rsidP="00BA632B">
      <w:pPr>
        <w:ind w:firstLine="720"/>
        <w:jc w:val="both"/>
        <w:rPr>
          <w:sz w:val="24"/>
          <w:szCs w:val="24"/>
        </w:rPr>
      </w:pPr>
      <w:r w:rsidRPr="003C4A8E">
        <w:rPr>
          <w:sz w:val="24"/>
          <w:szCs w:val="24"/>
        </w:rPr>
        <w:t xml:space="preserve">A well-articulated customer problem statement allows </w:t>
      </w:r>
      <w:r w:rsidR="00BA632B">
        <w:rPr>
          <w:sz w:val="24"/>
          <w:szCs w:val="24"/>
        </w:rPr>
        <w:t xml:space="preserve">us </w:t>
      </w:r>
      <w:r w:rsidRPr="003C4A8E">
        <w:rPr>
          <w:sz w:val="24"/>
          <w:szCs w:val="24"/>
        </w:rPr>
        <w:t xml:space="preserve">and team to find the ideal solution for the challenges </w:t>
      </w:r>
      <w:r w:rsidR="00BA632B">
        <w:rPr>
          <w:sz w:val="24"/>
          <w:szCs w:val="24"/>
        </w:rPr>
        <w:t xml:space="preserve">the </w:t>
      </w:r>
      <w:r w:rsidRPr="003C4A8E">
        <w:rPr>
          <w:sz w:val="24"/>
          <w:szCs w:val="24"/>
        </w:rPr>
        <w:t xml:space="preserve">customers face. Throughout the process, </w:t>
      </w:r>
      <w:r w:rsidR="00BA632B">
        <w:rPr>
          <w:sz w:val="24"/>
          <w:szCs w:val="24"/>
        </w:rPr>
        <w:t xml:space="preserve">we’ll </w:t>
      </w:r>
      <w:r w:rsidRPr="003C4A8E">
        <w:rPr>
          <w:sz w:val="24"/>
          <w:szCs w:val="24"/>
        </w:rPr>
        <w:t>also be able to empathize with your customers, which helps you bette</w:t>
      </w:r>
      <w:r w:rsidR="00BA632B">
        <w:rPr>
          <w:sz w:val="24"/>
          <w:szCs w:val="24"/>
        </w:rPr>
        <w:t xml:space="preserve">r understand how they perceive </w:t>
      </w:r>
      <w:r w:rsidRPr="003C4A8E">
        <w:rPr>
          <w:sz w:val="24"/>
          <w:szCs w:val="24"/>
        </w:rPr>
        <w:t>our product or service.</w:t>
      </w:r>
    </w:p>
    <w:p w:rsidR="003C4A8E" w:rsidRDefault="003C4A8E" w:rsidP="00DB6A25">
      <w:pPr>
        <w:rPr>
          <w:sz w:val="24"/>
          <w:szCs w:val="24"/>
        </w:rPr>
      </w:pPr>
      <w:r w:rsidRPr="003C4A8E">
        <w:rPr>
          <w:noProof/>
          <w:sz w:val="24"/>
          <w:szCs w:val="24"/>
          <w:lang w:val="en-US"/>
        </w:rPr>
        <w:drawing>
          <wp:inline distT="0" distB="0" distL="0" distR="0">
            <wp:extent cx="5731510" cy="267335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623" w:rsidRDefault="003B3623" w:rsidP="00DB6A25">
      <w:pPr>
        <w:rPr>
          <w:b/>
          <w:sz w:val="24"/>
          <w:szCs w:val="24"/>
        </w:rPr>
      </w:pPr>
    </w:p>
    <w:p w:rsidR="003B3623" w:rsidRDefault="003B3623" w:rsidP="00DB6A25">
      <w:pPr>
        <w:rPr>
          <w:b/>
          <w:sz w:val="24"/>
          <w:szCs w:val="24"/>
        </w:rPr>
      </w:pPr>
    </w:p>
    <w:p w:rsidR="003B3623" w:rsidRDefault="003B3623" w:rsidP="00DB6A25">
      <w:pPr>
        <w:rPr>
          <w:b/>
          <w:sz w:val="24"/>
          <w:szCs w:val="24"/>
        </w:rPr>
      </w:pPr>
    </w:p>
    <w:p w:rsidR="003B3623" w:rsidRDefault="003B3623" w:rsidP="00DB6A25">
      <w:pPr>
        <w:rPr>
          <w:b/>
          <w:sz w:val="24"/>
          <w:szCs w:val="24"/>
        </w:rPr>
      </w:pPr>
    </w:p>
    <w:p w:rsidR="003B3623" w:rsidRDefault="003B3623" w:rsidP="00DB6A25">
      <w:pPr>
        <w:rPr>
          <w:b/>
          <w:sz w:val="24"/>
          <w:szCs w:val="24"/>
        </w:rPr>
      </w:pPr>
    </w:p>
    <w:p w:rsidR="003B3623" w:rsidRDefault="003B3623" w:rsidP="00DB6A25">
      <w:pPr>
        <w:rPr>
          <w:b/>
          <w:sz w:val="24"/>
          <w:szCs w:val="24"/>
        </w:rPr>
      </w:pPr>
    </w:p>
    <w:p w:rsidR="003B3623" w:rsidRDefault="003B3623" w:rsidP="00DB6A25">
      <w:pPr>
        <w:rPr>
          <w:b/>
          <w:sz w:val="24"/>
          <w:szCs w:val="24"/>
        </w:rPr>
      </w:pPr>
    </w:p>
    <w:p w:rsidR="003B3623" w:rsidRDefault="003B3623" w:rsidP="00DB6A25">
      <w:pPr>
        <w:rPr>
          <w:b/>
          <w:sz w:val="24"/>
          <w:szCs w:val="24"/>
        </w:rPr>
      </w:pPr>
    </w:p>
    <w:p w:rsidR="003B3623" w:rsidRDefault="003B3623" w:rsidP="00DB6A25">
      <w:pPr>
        <w:rPr>
          <w:b/>
          <w:sz w:val="24"/>
          <w:szCs w:val="24"/>
        </w:rPr>
      </w:pPr>
    </w:p>
    <w:p w:rsidR="003B3623" w:rsidRDefault="003B3623" w:rsidP="00DB6A25">
      <w:pPr>
        <w:rPr>
          <w:b/>
          <w:sz w:val="24"/>
          <w:szCs w:val="24"/>
        </w:rPr>
      </w:pPr>
    </w:p>
    <w:p w:rsidR="003C4A8E" w:rsidRDefault="00243F34" w:rsidP="00DB6A25">
      <w:pPr>
        <w:rPr>
          <w:sz w:val="24"/>
          <w:szCs w:val="24"/>
        </w:rPr>
      </w:pPr>
      <w:r>
        <w:rPr>
          <w:b/>
          <w:sz w:val="24"/>
          <w:szCs w:val="24"/>
        </w:rPr>
        <w:t>Link</w:t>
      </w:r>
      <w:r w:rsidR="003C4A8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3C4A8E">
        <w:rPr>
          <w:sz w:val="24"/>
          <w:szCs w:val="24"/>
        </w:rPr>
        <w:t xml:space="preserve"> </w:t>
      </w:r>
      <w:r w:rsidRPr="00243F34">
        <w:rPr>
          <w:sz w:val="24"/>
          <w:szCs w:val="24"/>
        </w:rPr>
        <w:t>https://miro.com/app/board/uXjVPTzntC8=/?share_link_id=665601697495</w:t>
      </w:r>
    </w:p>
    <w:p w:rsidR="003E3A16" w:rsidRPr="003C4A8E" w:rsidRDefault="003E3A16" w:rsidP="00DB6A25">
      <w:pPr>
        <w:rPr>
          <w:sz w:val="24"/>
          <w:szCs w:val="24"/>
        </w:rPr>
      </w:pPr>
    </w:p>
    <w:tbl>
      <w:tblPr>
        <w:tblStyle w:val="TableGrid"/>
        <w:tblW w:w="10060" w:type="dxa"/>
        <w:tblLook w:val="04A0"/>
      </w:tblPr>
      <w:tblGrid>
        <w:gridCol w:w="1783"/>
        <w:gridCol w:w="1405"/>
        <w:gridCol w:w="1503"/>
        <w:gridCol w:w="1471"/>
        <w:gridCol w:w="1489"/>
        <w:gridCol w:w="2409"/>
      </w:tblGrid>
      <w:tr w:rsidR="003E3A16" w:rsidRPr="007A3AE5" w:rsidTr="007A3AE5">
        <w:tc>
          <w:tcPr>
            <w:tcW w:w="1838" w:type="dxa"/>
          </w:tcPr>
          <w:p w:rsidR="003E3A16" w:rsidRPr="007A3AE5" w:rsidRDefault="003E3A16" w:rsidP="00243F34">
            <w:pPr>
              <w:ind w:left="-57"/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:rsidR="003E3A16" w:rsidRPr="007A3AE5" w:rsidRDefault="003E3A16" w:rsidP="00243F34">
            <w:pPr>
              <w:ind w:left="-57"/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243F34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:rsidR="003E3A16" w:rsidRPr="007A3AE5" w:rsidRDefault="003E3A16" w:rsidP="00243F34">
            <w:pPr>
              <w:ind w:left="-57"/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:rsidR="003E3A16" w:rsidRPr="007A3AE5" w:rsidRDefault="003E3A16" w:rsidP="00243F34">
            <w:pPr>
              <w:ind w:left="-57"/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:rsidR="003E3A16" w:rsidRPr="007A3AE5" w:rsidRDefault="003E3A16" w:rsidP="00243F34">
            <w:pPr>
              <w:ind w:left="-57"/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:rsidR="003E3A16" w:rsidRPr="007A3AE5" w:rsidRDefault="003E3A16" w:rsidP="00243F34">
            <w:pPr>
              <w:ind w:left="-57"/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:rsidTr="007A3AE5">
        <w:tc>
          <w:tcPr>
            <w:tcW w:w="1838" w:type="dxa"/>
          </w:tcPr>
          <w:p w:rsidR="003E3A16" w:rsidRDefault="003E3A16" w:rsidP="00243F34">
            <w:pPr>
              <w:ind w:left="-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:rsidR="003E3A16" w:rsidRDefault="003B3623" w:rsidP="00243F34">
            <w:pPr>
              <w:ind w:left="-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="00243F34">
              <w:rPr>
                <w:sz w:val="24"/>
                <w:szCs w:val="24"/>
              </w:rPr>
              <w:t>student</w:t>
            </w:r>
          </w:p>
        </w:tc>
        <w:tc>
          <w:tcPr>
            <w:tcW w:w="1559" w:type="dxa"/>
          </w:tcPr>
          <w:p w:rsidR="003E3A16" w:rsidRDefault="00243F34" w:rsidP="00243F34">
            <w:pPr>
              <w:ind w:left="-57"/>
              <w:rPr>
                <w:sz w:val="24"/>
                <w:szCs w:val="24"/>
              </w:rPr>
            </w:pPr>
            <w:proofErr w:type="spellStart"/>
            <w:r>
              <w:t>enroll</w:t>
            </w:r>
            <w:proofErr w:type="spellEnd"/>
            <w:r>
              <w:t xml:space="preserve"> in a master's degree</w:t>
            </w:r>
          </w:p>
        </w:tc>
        <w:tc>
          <w:tcPr>
            <w:tcW w:w="1207" w:type="dxa"/>
          </w:tcPr>
          <w:p w:rsidR="003E3A16" w:rsidRDefault="00243F34" w:rsidP="00243F34">
            <w:pPr>
              <w:ind w:left="-57"/>
              <w:rPr>
                <w:sz w:val="24"/>
                <w:szCs w:val="24"/>
              </w:rPr>
            </w:pPr>
            <w:r>
              <w:t>I am unaware about cut-off marks</w:t>
            </w:r>
          </w:p>
        </w:tc>
        <w:tc>
          <w:tcPr>
            <w:tcW w:w="1501" w:type="dxa"/>
          </w:tcPr>
          <w:p w:rsidR="003E3A16" w:rsidRDefault="00243F34" w:rsidP="00243F34">
            <w:pPr>
              <w:ind w:left="-57"/>
              <w:rPr>
                <w:sz w:val="24"/>
                <w:szCs w:val="24"/>
              </w:rPr>
            </w:pPr>
            <w:r>
              <w:t>I can't find trustworthy info on web</w:t>
            </w:r>
          </w:p>
        </w:tc>
        <w:tc>
          <w:tcPr>
            <w:tcW w:w="2537" w:type="dxa"/>
          </w:tcPr>
          <w:p w:rsidR="003E3A16" w:rsidRDefault="00243F34" w:rsidP="00243F34">
            <w:pPr>
              <w:ind w:left="-57"/>
              <w:rPr>
                <w:sz w:val="24"/>
                <w:szCs w:val="24"/>
              </w:rPr>
            </w:pPr>
            <w:r>
              <w:t>anxious</w:t>
            </w:r>
          </w:p>
        </w:tc>
      </w:tr>
      <w:tr w:rsidR="003E3A16" w:rsidTr="007A3AE5">
        <w:tc>
          <w:tcPr>
            <w:tcW w:w="1838" w:type="dxa"/>
          </w:tcPr>
          <w:p w:rsidR="003E3A16" w:rsidRDefault="007A3AE5" w:rsidP="00243F34">
            <w:pPr>
              <w:ind w:left="-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:rsidR="003E3A16" w:rsidRDefault="003B3623" w:rsidP="00243F34">
            <w:pPr>
              <w:ind w:left="-57"/>
              <w:rPr>
                <w:sz w:val="24"/>
                <w:szCs w:val="24"/>
              </w:rPr>
            </w:pPr>
            <w:r>
              <w:t>a student</w:t>
            </w:r>
          </w:p>
        </w:tc>
        <w:tc>
          <w:tcPr>
            <w:tcW w:w="1559" w:type="dxa"/>
          </w:tcPr>
          <w:p w:rsidR="003E3A16" w:rsidRDefault="003B3623" w:rsidP="00243F34">
            <w:pPr>
              <w:ind w:left="-57"/>
              <w:rPr>
                <w:sz w:val="24"/>
                <w:szCs w:val="24"/>
              </w:rPr>
            </w:pPr>
            <w:proofErr w:type="spellStart"/>
            <w:r>
              <w:t>enroll</w:t>
            </w:r>
            <w:proofErr w:type="spellEnd"/>
            <w:r>
              <w:t xml:space="preserve"> in a master's degree</w:t>
            </w:r>
          </w:p>
        </w:tc>
        <w:tc>
          <w:tcPr>
            <w:tcW w:w="1207" w:type="dxa"/>
          </w:tcPr>
          <w:p w:rsidR="003E3A16" w:rsidRDefault="003B3623" w:rsidP="00243F34">
            <w:pPr>
              <w:ind w:left="-57"/>
              <w:rPr>
                <w:sz w:val="24"/>
                <w:szCs w:val="24"/>
              </w:rPr>
            </w:pPr>
            <w:r>
              <w:t xml:space="preserve">I am </w:t>
            </w:r>
            <w:proofErr w:type="spellStart"/>
            <w:r>
              <w:t>unawareabout</w:t>
            </w:r>
            <w:proofErr w:type="spellEnd"/>
            <w:r>
              <w:t xml:space="preserve"> visa formalities</w:t>
            </w:r>
          </w:p>
        </w:tc>
        <w:tc>
          <w:tcPr>
            <w:tcW w:w="1501" w:type="dxa"/>
          </w:tcPr>
          <w:p w:rsidR="003E3A16" w:rsidRDefault="003B3623" w:rsidP="00243F34">
            <w:pPr>
              <w:ind w:left="-57"/>
              <w:rPr>
                <w:sz w:val="24"/>
                <w:szCs w:val="24"/>
              </w:rPr>
            </w:pPr>
            <w:r>
              <w:t>I can't find people to guide me</w:t>
            </w:r>
          </w:p>
        </w:tc>
        <w:tc>
          <w:tcPr>
            <w:tcW w:w="2537" w:type="dxa"/>
          </w:tcPr>
          <w:p w:rsidR="003E3A16" w:rsidRDefault="002635DD" w:rsidP="00243F34">
            <w:pPr>
              <w:ind w:left="-57"/>
              <w:rPr>
                <w:sz w:val="24"/>
                <w:szCs w:val="24"/>
              </w:rPr>
            </w:pPr>
            <w:r>
              <w:t>f</w:t>
            </w:r>
            <w:r w:rsidR="003B3623">
              <w:t>rustrated</w:t>
            </w:r>
          </w:p>
        </w:tc>
      </w:tr>
      <w:tr w:rsidR="003B3623" w:rsidTr="007A3AE5">
        <w:tc>
          <w:tcPr>
            <w:tcW w:w="1838" w:type="dxa"/>
          </w:tcPr>
          <w:p w:rsidR="003B3623" w:rsidRDefault="003B3623" w:rsidP="00243F34">
            <w:pPr>
              <w:ind w:left="-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PS-3</w:t>
            </w:r>
          </w:p>
        </w:tc>
        <w:tc>
          <w:tcPr>
            <w:tcW w:w="1418" w:type="dxa"/>
          </w:tcPr>
          <w:p w:rsidR="003B3623" w:rsidRDefault="003B3623" w:rsidP="00243F34">
            <w:pPr>
              <w:ind w:left="-57"/>
            </w:pPr>
            <w:r>
              <w:t>a student</w:t>
            </w:r>
          </w:p>
        </w:tc>
        <w:tc>
          <w:tcPr>
            <w:tcW w:w="1559" w:type="dxa"/>
          </w:tcPr>
          <w:p w:rsidR="003B3623" w:rsidRDefault="003B3623" w:rsidP="00243F34">
            <w:pPr>
              <w:ind w:left="-57"/>
            </w:pPr>
            <w:proofErr w:type="spellStart"/>
            <w:r>
              <w:t>enroll</w:t>
            </w:r>
            <w:proofErr w:type="spellEnd"/>
            <w:r>
              <w:t xml:space="preserve"> in a master's degree</w:t>
            </w:r>
          </w:p>
        </w:tc>
        <w:tc>
          <w:tcPr>
            <w:tcW w:w="1207" w:type="dxa"/>
          </w:tcPr>
          <w:p w:rsidR="003B3623" w:rsidRDefault="003B3623" w:rsidP="00243F34">
            <w:pPr>
              <w:ind w:left="-57"/>
            </w:pPr>
            <w:r>
              <w:t>I am unaware of scholarship opportunities</w:t>
            </w:r>
          </w:p>
        </w:tc>
        <w:tc>
          <w:tcPr>
            <w:tcW w:w="1501" w:type="dxa"/>
          </w:tcPr>
          <w:p w:rsidR="003B3623" w:rsidRDefault="003B3623" w:rsidP="00243F34">
            <w:pPr>
              <w:ind w:left="-57"/>
            </w:pPr>
            <w:r>
              <w:t>I can't find helping organizations</w:t>
            </w:r>
          </w:p>
        </w:tc>
        <w:tc>
          <w:tcPr>
            <w:tcW w:w="2537" w:type="dxa"/>
          </w:tcPr>
          <w:p w:rsidR="003B3623" w:rsidRDefault="002635DD" w:rsidP="00243F34">
            <w:pPr>
              <w:ind w:left="-57"/>
            </w:pPr>
            <w:r>
              <w:t>d</w:t>
            </w:r>
            <w:r w:rsidR="003B3623">
              <w:t>epressed</w:t>
            </w:r>
          </w:p>
        </w:tc>
      </w:tr>
      <w:tr w:rsidR="002635DD" w:rsidTr="007A3AE5">
        <w:tc>
          <w:tcPr>
            <w:tcW w:w="1838" w:type="dxa"/>
          </w:tcPr>
          <w:p w:rsidR="002635DD" w:rsidRDefault="002635DD" w:rsidP="00243F34">
            <w:pPr>
              <w:ind w:left="-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PS-4</w:t>
            </w:r>
          </w:p>
        </w:tc>
        <w:tc>
          <w:tcPr>
            <w:tcW w:w="1418" w:type="dxa"/>
          </w:tcPr>
          <w:p w:rsidR="002635DD" w:rsidRDefault="002635DD" w:rsidP="00243F34">
            <w:pPr>
              <w:ind w:left="-57"/>
            </w:pPr>
            <w:r>
              <w:t>a student</w:t>
            </w:r>
          </w:p>
        </w:tc>
        <w:tc>
          <w:tcPr>
            <w:tcW w:w="1559" w:type="dxa"/>
          </w:tcPr>
          <w:p w:rsidR="002635DD" w:rsidRDefault="002635DD" w:rsidP="00243F34">
            <w:pPr>
              <w:ind w:left="-57"/>
            </w:pPr>
            <w:proofErr w:type="spellStart"/>
            <w:r>
              <w:t>enroll</w:t>
            </w:r>
            <w:proofErr w:type="spellEnd"/>
            <w:r>
              <w:t xml:space="preserve"> in a master's degree</w:t>
            </w:r>
          </w:p>
        </w:tc>
        <w:tc>
          <w:tcPr>
            <w:tcW w:w="1207" w:type="dxa"/>
          </w:tcPr>
          <w:p w:rsidR="002635DD" w:rsidRDefault="002635DD" w:rsidP="002635DD">
            <w:pPr>
              <w:ind w:left="-57"/>
            </w:pPr>
            <w:r>
              <w:t>I am unaware of admission process</w:t>
            </w:r>
          </w:p>
        </w:tc>
        <w:tc>
          <w:tcPr>
            <w:tcW w:w="1501" w:type="dxa"/>
          </w:tcPr>
          <w:p w:rsidR="002635DD" w:rsidRDefault="002635DD" w:rsidP="00243F34">
            <w:pPr>
              <w:ind w:left="-57"/>
            </w:pPr>
            <w:r>
              <w:t>I can't find a guide</w:t>
            </w:r>
          </w:p>
        </w:tc>
        <w:tc>
          <w:tcPr>
            <w:tcW w:w="2537" w:type="dxa"/>
          </w:tcPr>
          <w:p w:rsidR="002635DD" w:rsidRDefault="002635DD" w:rsidP="00243F34">
            <w:pPr>
              <w:ind w:left="-57"/>
            </w:pPr>
            <w:r>
              <w:t>dejected</w:t>
            </w:r>
          </w:p>
        </w:tc>
      </w:tr>
    </w:tbl>
    <w:p w:rsidR="003E3A16" w:rsidRDefault="003E3A16" w:rsidP="007A3AE5">
      <w:pPr>
        <w:rPr>
          <w:sz w:val="24"/>
          <w:szCs w:val="24"/>
        </w:rPr>
      </w:pPr>
    </w:p>
    <w:p w:rsidR="00243F34" w:rsidRDefault="00243F34" w:rsidP="007A3AE5">
      <w:pPr>
        <w:rPr>
          <w:noProof/>
          <w:sz w:val="24"/>
          <w:szCs w:val="24"/>
          <w:lang w:val="en-US"/>
        </w:rPr>
      </w:pPr>
    </w:p>
    <w:p w:rsidR="00243F34" w:rsidRDefault="00243F34" w:rsidP="007A3AE5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1160011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0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623" w:rsidRDefault="003B3623" w:rsidP="007A3AE5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116767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7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623" w:rsidRDefault="003B3623" w:rsidP="007A3AE5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113563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5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A51" w:rsidRPr="003C4A8E" w:rsidRDefault="007C6A51" w:rsidP="007A3AE5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117865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8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6A51" w:rsidRPr="003C4A8E" w:rsidSect="00BA632B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213958"/>
    <w:rsid w:val="00243F34"/>
    <w:rsid w:val="002635DD"/>
    <w:rsid w:val="003B3623"/>
    <w:rsid w:val="003C4A8E"/>
    <w:rsid w:val="003E3A16"/>
    <w:rsid w:val="00570549"/>
    <w:rsid w:val="005B2106"/>
    <w:rsid w:val="007A3AE5"/>
    <w:rsid w:val="007C6A51"/>
    <w:rsid w:val="009D3AA0"/>
    <w:rsid w:val="00AC7F0A"/>
    <w:rsid w:val="00BA632B"/>
    <w:rsid w:val="00DB6A25"/>
    <w:rsid w:val="00FE24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3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76A37-C82C-4F1D-813D-344A7C60A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Mohana Sowdesh</cp:lastModifiedBy>
  <cp:revision>4</cp:revision>
  <dcterms:created xsi:type="dcterms:W3CDTF">2022-09-18T16:51:00Z</dcterms:created>
  <dcterms:modified xsi:type="dcterms:W3CDTF">2022-09-23T18:38:00Z</dcterms:modified>
</cp:coreProperties>
</file>