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D22" w:rsidRDefault="00625D22">
      <w:pPr>
        <w:spacing w:before="79"/>
        <w:ind w:left="100" w:right="6974"/>
        <w:rPr>
          <w:rFonts w:ascii="Times New Roman"/>
          <w:b/>
        </w:rPr>
      </w:pPr>
      <w:proofErr w:type="gramStart"/>
      <w:r>
        <w:rPr>
          <w:rFonts w:ascii="Times New Roman"/>
          <w:b/>
        </w:rPr>
        <w:t>NAME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:</w:t>
      </w:r>
      <w:proofErr w:type="gramEnd"/>
      <w:r>
        <w:rPr>
          <w:rFonts w:ascii="Times New Roman"/>
          <w:b/>
          <w:spacing w:val="-4"/>
        </w:rPr>
        <w:t xml:space="preserve"> Harikrishnan </w:t>
      </w:r>
    </w:p>
    <w:p w:rsidR="0097235C" w:rsidRDefault="00625D22">
      <w:pPr>
        <w:spacing w:before="79"/>
        <w:ind w:left="100" w:right="6974"/>
        <w:rPr>
          <w:rFonts w:ascii="Times New Roman"/>
          <w:b/>
        </w:rPr>
      </w:pPr>
      <w:r>
        <w:rPr>
          <w:rFonts w:ascii="Times New Roman"/>
          <w:b/>
        </w:rPr>
        <w:t>REG</w:t>
      </w:r>
      <w:r>
        <w:rPr>
          <w:rFonts w:ascii="Times New Roman"/>
          <w:b/>
          <w:spacing w:val="-3"/>
        </w:rPr>
        <w:t xml:space="preserve"> </w:t>
      </w:r>
      <w:proofErr w:type="gramStart"/>
      <w:r>
        <w:rPr>
          <w:rFonts w:ascii="Times New Roman"/>
          <w:b/>
        </w:rPr>
        <w:t>NO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:</w:t>
      </w:r>
      <w:proofErr w:type="gramEnd"/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195002043</w:t>
      </w:r>
    </w:p>
    <w:p w:rsidR="0097235C" w:rsidRDefault="00625D22">
      <w:pPr>
        <w:spacing w:line="251" w:lineRule="exact"/>
        <w:ind w:left="100"/>
        <w:rPr>
          <w:rFonts w:ascii="Times New Roman"/>
          <w:b/>
        </w:rPr>
      </w:pPr>
      <w:r>
        <w:rPr>
          <w:rFonts w:ascii="Times New Roman"/>
          <w:b/>
        </w:rPr>
        <w:t>CLASS</w:t>
      </w:r>
      <w:bookmarkStart w:id="0" w:name="_GoBack"/>
      <w:bookmarkEnd w:id="0"/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: IT-A</w:t>
      </w:r>
    </w:p>
    <w:p w:rsidR="0097235C" w:rsidRDefault="0097235C">
      <w:pPr>
        <w:pStyle w:val="BodyText"/>
        <w:rPr>
          <w:rFonts w:ascii="Times New Roman"/>
          <w:b/>
          <w:sz w:val="23"/>
        </w:rPr>
      </w:pPr>
    </w:p>
    <w:p w:rsidR="0097235C" w:rsidRDefault="00625D22">
      <w:pPr>
        <w:pStyle w:val="Title"/>
        <w:rPr>
          <w:u w:val="none"/>
        </w:rPr>
      </w:pPr>
      <w:r>
        <w:rPr>
          <w:u w:val="thick"/>
        </w:rPr>
        <w:t>Pharma</w:t>
      </w:r>
      <w:r>
        <w:rPr>
          <w:spacing w:val="-3"/>
          <w:u w:val="thick"/>
        </w:rPr>
        <w:t xml:space="preserve"> </w:t>
      </w:r>
      <w:r>
        <w:rPr>
          <w:u w:val="thick"/>
        </w:rPr>
        <w:t>Sales</w:t>
      </w:r>
      <w:r>
        <w:rPr>
          <w:spacing w:val="-3"/>
          <w:u w:val="thick"/>
        </w:rPr>
        <w:t xml:space="preserve"> </w:t>
      </w:r>
      <w:r>
        <w:rPr>
          <w:u w:val="thick"/>
        </w:rPr>
        <w:t>Dashboard</w:t>
      </w:r>
    </w:p>
    <w:p w:rsidR="0097235C" w:rsidRDefault="0097235C">
      <w:pPr>
        <w:pStyle w:val="BodyText"/>
        <w:rPr>
          <w:rFonts w:ascii="Arial"/>
          <w:b/>
          <w:sz w:val="20"/>
        </w:rPr>
      </w:pPr>
    </w:p>
    <w:p w:rsidR="0097235C" w:rsidRDefault="0097235C">
      <w:pPr>
        <w:pStyle w:val="BodyText"/>
        <w:spacing w:before="9"/>
        <w:rPr>
          <w:rFonts w:ascii="Arial"/>
          <w:b/>
          <w:sz w:val="24"/>
        </w:rPr>
      </w:pPr>
    </w:p>
    <w:p w:rsidR="0097235C" w:rsidRDefault="00625D22">
      <w:pPr>
        <w:pStyle w:val="BodyText"/>
        <w:spacing w:before="94"/>
        <w:ind w:left="460" w:right="382"/>
      </w:pPr>
      <w:r>
        <w:rPr>
          <w:rFonts w:ascii="Arial"/>
          <w:b/>
        </w:rPr>
        <w:t>Description</w:t>
      </w:r>
      <w:proofErr w:type="gramStart"/>
      <w:r>
        <w:rPr>
          <w:rFonts w:ascii="Arial"/>
          <w:b/>
        </w:rPr>
        <w:t>:-</w:t>
      </w:r>
      <w:proofErr w:type="gramEnd"/>
      <w:r>
        <w:rPr>
          <w:rFonts w:ascii="Arial"/>
          <w:b/>
        </w:rPr>
        <w:t xml:space="preserve"> </w:t>
      </w:r>
      <w:r>
        <w:t>Sales of Pharmaceutical products, which may include medicines, surgical</w:t>
      </w:r>
      <w:r>
        <w:rPr>
          <w:spacing w:val="1"/>
        </w:rPr>
        <w:t xml:space="preserve"> </w:t>
      </w:r>
      <w:r>
        <w:t>devices, consumables of any form, machines, and equipment used in surgeries are called</w:t>
      </w:r>
      <w:r>
        <w:rPr>
          <w:spacing w:val="1"/>
        </w:rPr>
        <w:t xml:space="preserve"> </w:t>
      </w:r>
      <w:r>
        <w:t>Pharma Sales. The target audience is doctors of any kind, chemists, and/or purchase in charge</w:t>
      </w:r>
      <w:r>
        <w:rPr>
          <w:spacing w:val="-6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hospitals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pharmacies.</w:t>
      </w:r>
    </w:p>
    <w:p w:rsidR="0097235C" w:rsidRDefault="0097235C">
      <w:pPr>
        <w:pStyle w:val="BodyText"/>
        <w:spacing w:before="9"/>
        <w:rPr>
          <w:sz w:val="21"/>
        </w:rPr>
      </w:pPr>
    </w:p>
    <w:p w:rsidR="0097235C" w:rsidRDefault="00625D22">
      <w:pPr>
        <w:pStyle w:val="BodyText"/>
        <w:ind w:left="460" w:right="395"/>
      </w:pPr>
      <w:r>
        <w:t>Pharmaceutical sale is very different from regular sales of any kind right from the product to the</w:t>
      </w:r>
      <w:r>
        <w:rPr>
          <w:spacing w:val="-59"/>
        </w:rPr>
        <w:t xml:space="preserve"> </w:t>
      </w:r>
      <w:r>
        <w:t>customer to the process of selling</w:t>
      </w:r>
      <w:r>
        <w:t>. Of all the sales, Pharmaceutical sales are considered to be</w:t>
      </w:r>
      <w:r>
        <w:rPr>
          <w:spacing w:val="1"/>
        </w:rPr>
        <w:t xml:space="preserve"> </w:t>
      </w:r>
      <w:r>
        <w:t>one of the most lucrative and most challenging jobs requiring a lot of learning on the</w:t>
      </w:r>
      <w:r>
        <w:rPr>
          <w:spacing w:val="1"/>
        </w:rPr>
        <w:t xml:space="preserve"> </w:t>
      </w:r>
      <w:r>
        <w:t>salesperson’s</w:t>
      </w:r>
      <w:r>
        <w:rPr>
          <w:spacing w:val="-3"/>
        </w:rPr>
        <w:t xml:space="preserve"> </w:t>
      </w:r>
      <w:r>
        <w:t>part.</w:t>
      </w:r>
    </w:p>
    <w:p w:rsidR="0097235C" w:rsidRDefault="0097235C">
      <w:pPr>
        <w:pStyle w:val="BodyText"/>
        <w:spacing w:before="2"/>
      </w:pPr>
    </w:p>
    <w:p w:rsidR="0097235C" w:rsidRDefault="00625D22">
      <w:pPr>
        <w:pStyle w:val="BodyText"/>
        <w:spacing w:line="276" w:lineRule="auto"/>
        <w:ind w:left="460" w:right="382"/>
      </w:pPr>
      <w:r>
        <w:t>Like</w:t>
      </w:r>
      <w:r>
        <w:rPr>
          <w:spacing w:val="-6"/>
        </w:rPr>
        <w:t xml:space="preserve"> </w:t>
      </w:r>
      <w:r>
        <w:t>every sale,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seller.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manufacturer.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buyer</w:t>
      </w:r>
      <w:r>
        <w:rPr>
          <w:spacing w:val="2"/>
        </w:rPr>
        <w:t xml:space="preserve"> </w:t>
      </w:r>
      <w:r>
        <w:t>kinds.</w:t>
      </w:r>
    </w:p>
    <w:p w:rsidR="0097235C" w:rsidRDefault="00625D22">
      <w:pPr>
        <w:pStyle w:val="ListParagraph"/>
        <w:numPr>
          <w:ilvl w:val="0"/>
          <w:numId w:val="2"/>
        </w:numPr>
        <w:tabs>
          <w:tab w:val="left" w:pos="1183"/>
        </w:tabs>
        <w:spacing w:line="242" w:lineRule="exact"/>
      </w:pP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buyer</w:t>
      </w:r>
      <w:r>
        <w:rPr>
          <w:spacing w:val="2"/>
        </w:rPr>
        <w:t xml:space="preserve"> </w:t>
      </w:r>
      <w:r>
        <w:rPr>
          <w:spacing w:val="-1"/>
        </w:rPr>
        <w:t>for medicines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kind</w:t>
      </w:r>
      <w:r>
        <w:t xml:space="preserve"> –</w:t>
      </w:r>
      <w:r>
        <w:rPr>
          <w:spacing w:val="-2"/>
        </w:rPr>
        <w:t xml:space="preserve"> </w:t>
      </w:r>
      <w:r>
        <w:t>Chemist,</w:t>
      </w:r>
      <w:r>
        <w:rPr>
          <w:spacing w:val="-3"/>
        </w:rPr>
        <w:t xml:space="preserve"> </w:t>
      </w:r>
      <w:r>
        <w:t>Distributor, Hospital</w:t>
      </w:r>
      <w:r>
        <w:rPr>
          <w:spacing w:val="-27"/>
        </w:rPr>
        <w:t xml:space="preserve"> </w:t>
      </w:r>
      <w:r>
        <w:t>Pharmacies</w:t>
      </w:r>
    </w:p>
    <w:p w:rsidR="0097235C" w:rsidRDefault="00625D22">
      <w:pPr>
        <w:pStyle w:val="ListParagraph"/>
        <w:numPr>
          <w:ilvl w:val="0"/>
          <w:numId w:val="2"/>
        </w:numPr>
        <w:tabs>
          <w:tab w:val="left" w:pos="1183"/>
        </w:tabs>
        <w:spacing w:before="47"/>
      </w:pP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buyer</w:t>
      </w:r>
      <w:r>
        <w:rPr>
          <w:spacing w:val="2"/>
        </w:rPr>
        <w:t xml:space="preserve"> </w:t>
      </w:r>
      <w:r>
        <w:rPr>
          <w:spacing w:val="-1"/>
        </w:rPr>
        <w:t>for medical</w:t>
      </w:r>
      <w:r>
        <w:rPr>
          <w:spacing w:val="-3"/>
        </w:rPr>
        <w:t xml:space="preserve"> </w:t>
      </w:r>
      <w:r>
        <w:rPr>
          <w:spacing w:val="-1"/>
        </w:rPr>
        <w:t xml:space="preserve">devices, </w:t>
      </w:r>
      <w:r>
        <w:t>instruments,</w:t>
      </w:r>
      <w:r>
        <w:rPr>
          <w:spacing w:val="-3"/>
        </w:rPr>
        <w:t xml:space="preserve"> </w:t>
      </w:r>
      <w:r>
        <w:t>implants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purchase</w:t>
      </w:r>
      <w:r>
        <w:rPr>
          <w:spacing w:val="-24"/>
        </w:rPr>
        <w:t xml:space="preserve"> </w:t>
      </w:r>
      <w:r>
        <w:t>officer</w:t>
      </w:r>
    </w:p>
    <w:p w:rsidR="0097235C" w:rsidRDefault="0097235C">
      <w:pPr>
        <w:pStyle w:val="BodyText"/>
        <w:rPr>
          <w:sz w:val="24"/>
        </w:rPr>
      </w:pPr>
    </w:p>
    <w:p w:rsidR="0097235C" w:rsidRDefault="0097235C">
      <w:pPr>
        <w:pStyle w:val="BodyText"/>
        <w:rPr>
          <w:sz w:val="24"/>
        </w:rPr>
      </w:pPr>
    </w:p>
    <w:p w:rsidR="0097235C" w:rsidRDefault="0097235C">
      <w:pPr>
        <w:pStyle w:val="BodyText"/>
        <w:spacing w:before="9"/>
        <w:rPr>
          <w:sz w:val="19"/>
        </w:rPr>
      </w:pPr>
    </w:p>
    <w:p w:rsidR="0097235C" w:rsidRDefault="00625D22">
      <w:pPr>
        <w:pStyle w:val="Heading1"/>
      </w:pPr>
      <w:bookmarkStart w:id="1" w:name="About_the_Pharma_Dataset:"/>
      <w:bookmarkEnd w:id="1"/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Pharma</w:t>
      </w:r>
      <w:r>
        <w:rPr>
          <w:spacing w:val="-4"/>
        </w:rPr>
        <w:t xml:space="preserve"> </w:t>
      </w:r>
      <w:r>
        <w:t>Dataset:</w:t>
      </w:r>
    </w:p>
    <w:p w:rsidR="0097235C" w:rsidRDefault="0097235C">
      <w:pPr>
        <w:pStyle w:val="BodyText"/>
        <w:rPr>
          <w:rFonts w:ascii="Arial"/>
          <w:b/>
          <w:sz w:val="26"/>
        </w:rPr>
      </w:pPr>
    </w:p>
    <w:p w:rsidR="0097235C" w:rsidRDefault="0097235C">
      <w:pPr>
        <w:pStyle w:val="BodyText"/>
        <w:spacing w:before="4"/>
        <w:rPr>
          <w:rFonts w:ascii="Arial"/>
          <w:b/>
          <w:sz w:val="20"/>
        </w:rPr>
      </w:pPr>
    </w:p>
    <w:p w:rsidR="0097235C" w:rsidRDefault="00625D22">
      <w:pPr>
        <w:pStyle w:val="BodyText"/>
        <w:ind w:left="460"/>
      </w:pPr>
      <w:r>
        <w:rPr>
          <w:color w:val="282828"/>
        </w:rPr>
        <w:t>Let’s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understand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features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dataset: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t>Month-</w:t>
      </w:r>
      <w:r>
        <w:rPr>
          <w:spacing w:val="-3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-December</w:t>
      </w:r>
      <w:r>
        <w:rPr>
          <w:spacing w:val="-3"/>
        </w:rPr>
        <w:t xml:space="preserve"> </w:t>
      </w:r>
      <w:r>
        <w:t>Months</w:t>
      </w:r>
      <w:r>
        <w:rPr>
          <w:spacing w:val="5"/>
        </w:rPr>
        <w:t xml:space="preserve"> </w:t>
      </w:r>
      <w:r>
        <w:t>Data.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t>Customer-</w:t>
      </w:r>
      <w:r>
        <w:rPr>
          <w:spacing w:val="-7"/>
        </w:rPr>
        <w:t xml:space="preserve"> </w:t>
      </w:r>
      <w:r>
        <w:t>Hospitals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Organizations.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rPr>
          <w:spacing w:val="-1"/>
        </w:rPr>
        <w:t>Period- Q1-Q4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quarters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show the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record</w:t>
      </w:r>
      <w:r>
        <w:rPr>
          <w:spacing w:val="-24"/>
        </w:rPr>
        <w:t xml:space="preserve"> </w:t>
      </w:r>
      <w:r>
        <w:t>quarterly.</w:t>
      </w:r>
    </w:p>
    <w:p w:rsidR="0097235C" w:rsidRDefault="0097235C">
      <w:pPr>
        <w:pStyle w:val="BodyText"/>
        <w:spacing w:before="6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t>Product-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Tablets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diseases</w:t>
      </w:r>
    </w:p>
    <w:p w:rsidR="0097235C" w:rsidRDefault="0097235C">
      <w:pPr>
        <w:pStyle w:val="BodyText"/>
        <w:rPr>
          <w:sz w:val="21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t>Location-</w:t>
      </w:r>
      <w:r>
        <w:rPr>
          <w:color w:val="1F1F21"/>
        </w:rPr>
        <w:t>Sales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in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different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regions,</w:t>
      </w:r>
    </w:p>
    <w:p w:rsidR="0097235C" w:rsidRDefault="0097235C">
      <w:pPr>
        <w:pStyle w:val="BodyText"/>
        <w:spacing w:before="7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t>Sales</w:t>
      </w:r>
      <w:r>
        <w:rPr>
          <w:spacing w:val="-3"/>
        </w:rPr>
        <w:t xml:space="preserve"> </w:t>
      </w:r>
      <w:r>
        <w:t>Rep-</w:t>
      </w:r>
      <w:r>
        <w:rPr>
          <w:spacing w:val="-5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pharma</w:t>
      </w:r>
      <w:r>
        <w:rPr>
          <w:spacing w:val="-1"/>
        </w:rPr>
        <w:t xml:space="preserve"> </w:t>
      </w:r>
      <w:r>
        <w:t>products.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t>Supplier-Pharmaceuticals</w:t>
      </w:r>
      <w:r>
        <w:rPr>
          <w:spacing w:val="-6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products.</w:t>
      </w:r>
    </w:p>
    <w:p w:rsidR="0097235C" w:rsidRDefault="0097235C">
      <w:pPr>
        <w:pStyle w:val="BodyText"/>
        <w:spacing w:before="7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708"/>
        </w:tabs>
      </w:pPr>
      <w:r>
        <w:rPr>
          <w:spacing w:val="-1"/>
        </w:rPr>
        <w:t>Warehouse</w:t>
      </w:r>
      <w:r>
        <w:rPr>
          <w:spacing w:val="-2"/>
        </w:rPr>
        <w:t xml:space="preserve"> </w:t>
      </w:r>
      <w:r>
        <w:rPr>
          <w:spacing w:val="-1"/>
        </w:rPr>
        <w:t xml:space="preserve">Location- </w:t>
      </w:r>
      <w:r>
        <w:rPr>
          <w:color w:val="1F1F21"/>
          <w:spacing w:val="-1"/>
        </w:rPr>
        <w:t>A</w:t>
      </w:r>
      <w:r>
        <w:rPr>
          <w:color w:val="1F1F21"/>
        </w:rPr>
        <w:t xml:space="preserve"> </w:t>
      </w:r>
      <w:r>
        <w:rPr>
          <w:color w:val="1F1F21"/>
          <w:spacing w:val="-1"/>
        </w:rPr>
        <w:t>warehouse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location is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region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where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companies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storing</w:t>
      </w:r>
      <w:r>
        <w:rPr>
          <w:color w:val="1F1F21"/>
          <w:spacing w:val="-31"/>
        </w:rPr>
        <w:t xml:space="preserve"> </w:t>
      </w:r>
      <w:r>
        <w:rPr>
          <w:color w:val="1F1F21"/>
        </w:rPr>
        <w:t>goods.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693"/>
        </w:tabs>
        <w:ind w:left="692" w:hanging="233"/>
      </w:pPr>
      <w:r>
        <w:t>Actual-Actual</w:t>
      </w:r>
      <w:r>
        <w:rPr>
          <w:spacing w:val="-3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product.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828"/>
        </w:tabs>
        <w:ind w:left="827" w:hanging="368"/>
      </w:pPr>
      <w:proofErr w:type="spellStart"/>
      <w:r>
        <w:t>C.sales</w:t>
      </w:r>
      <w:proofErr w:type="spellEnd"/>
      <w:r>
        <w:t>-Customer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813"/>
        </w:tabs>
        <w:spacing w:line="276" w:lineRule="auto"/>
        <w:ind w:left="460" w:right="847" w:firstLine="0"/>
      </w:pPr>
      <w:r>
        <w:t>Inventory</w:t>
      </w:r>
      <w:r>
        <w:rPr>
          <w:spacing w:val="-4"/>
        </w:rPr>
        <w:t xml:space="preserve"> </w:t>
      </w:r>
      <w:r>
        <w:t>Stock:</w:t>
      </w:r>
      <w:r>
        <w:rPr>
          <w:spacing w:val="-5"/>
        </w:rPr>
        <w:t xml:space="preserve"> </w:t>
      </w:r>
      <w:r>
        <w:rPr>
          <w:color w:val="1F1F21"/>
        </w:rPr>
        <w:t>Inventory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stock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refers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goods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materials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that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-2"/>
        </w:rPr>
        <w:t xml:space="preserve"> </w:t>
      </w:r>
      <w:proofErr w:type="spellStart"/>
      <w:r>
        <w:rPr>
          <w:color w:val="1F1F21"/>
        </w:rPr>
        <w:t>businessholds</w:t>
      </w:r>
      <w:proofErr w:type="spellEnd"/>
      <w:r>
        <w:rPr>
          <w:color w:val="1F1F21"/>
          <w:spacing w:val="-58"/>
        </w:rPr>
        <w:t xml:space="preserve"> </w:t>
      </w:r>
      <w:r>
        <w:rPr>
          <w:color w:val="1F1F21"/>
        </w:rPr>
        <w:t>for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ultimate goal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of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resale.</w:t>
      </w:r>
    </w:p>
    <w:p w:rsidR="0097235C" w:rsidRDefault="0097235C">
      <w:pPr>
        <w:spacing w:line="276" w:lineRule="auto"/>
        <w:sectPr w:rsidR="0097235C">
          <w:type w:val="continuous"/>
          <w:pgSz w:w="12240" w:h="15840"/>
          <w:pgMar w:top="1480" w:right="1140" w:bottom="280" w:left="980" w:header="720" w:footer="720" w:gutter="0"/>
          <w:cols w:space="720"/>
        </w:sectPr>
      </w:pPr>
    </w:p>
    <w:p w:rsidR="0097235C" w:rsidRDefault="0097235C">
      <w:pPr>
        <w:pStyle w:val="BodyText"/>
        <w:spacing w:before="7"/>
        <w:rPr>
          <w:sz w:val="17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828"/>
        </w:tabs>
        <w:spacing w:before="93"/>
        <w:ind w:left="827" w:hanging="368"/>
      </w:pPr>
      <w:proofErr w:type="spellStart"/>
      <w:r>
        <w:t>L.sales</w:t>
      </w:r>
      <w:proofErr w:type="spellEnd"/>
      <w:r>
        <w:t>-Location</w:t>
      </w:r>
      <w:r>
        <w:rPr>
          <w:spacing w:val="-4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product.</w:t>
      </w:r>
    </w:p>
    <w:p w:rsidR="0097235C" w:rsidRDefault="0097235C">
      <w:pPr>
        <w:pStyle w:val="BodyText"/>
        <w:spacing w:before="9"/>
        <w:rPr>
          <w:sz w:val="20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828"/>
        </w:tabs>
        <w:ind w:left="827" w:hanging="368"/>
      </w:pPr>
      <w:proofErr w:type="spellStart"/>
      <w:r>
        <w:t>M.sales</w:t>
      </w:r>
      <w:proofErr w:type="spellEnd"/>
      <w:r>
        <w:t>-Monthly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</w:p>
    <w:p w:rsidR="0097235C" w:rsidRDefault="0097235C">
      <w:pPr>
        <w:pStyle w:val="BodyText"/>
        <w:spacing w:before="6"/>
        <w:rPr>
          <w:sz w:val="28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left="460" w:right="705" w:firstLine="0"/>
      </w:pPr>
      <w:r>
        <w:t xml:space="preserve">Received Inventory- </w:t>
      </w:r>
      <w:r>
        <w:rPr>
          <w:color w:val="1F1F21"/>
        </w:rPr>
        <w:t>Creating a safe, fast, and organized process for handling received</w:t>
      </w:r>
      <w:r>
        <w:rPr>
          <w:color w:val="1F1F21"/>
          <w:spacing w:val="1"/>
        </w:rPr>
        <w:t xml:space="preserve"> </w:t>
      </w:r>
      <w:r>
        <w:rPr>
          <w:color w:val="1F1F21"/>
          <w:spacing w:val="-1"/>
        </w:rPr>
        <w:t>inventory.</w:t>
      </w:r>
      <w:r>
        <w:rPr>
          <w:color w:val="1F1F21"/>
          <w:spacing w:val="-10"/>
        </w:rPr>
        <w:t xml:space="preserve"> </w:t>
      </w:r>
      <w:r>
        <w:rPr>
          <w:color w:val="1F1F21"/>
        </w:rPr>
        <w:t>Accurately</w:t>
      </w:r>
      <w:r>
        <w:rPr>
          <w:color w:val="1F1F21"/>
          <w:spacing w:val="-12"/>
        </w:rPr>
        <w:t xml:space="preserve"> </w:t>
      </w:r>
      <w:r>
        <w:rPr>
          <w:color w:val="1F1F21"/>
        </w:rPr>
        <w:t>track</w:t>
      </w:r>
      <w:r>
        <w:rPr>
          <w:color w:val="1F1F21"/>
          <w:spacing w:val="-12"/>
        </w:rPr>
        <w:t xml:space="preserve"> </w:t>
      </w:r>
      <w:r>
        <w:rPr>
          <w:color w:val="1F1F21"/>
        </w:rPr>
        <w:t>your</w:t>
      </w:r>
      <w:r>
        <w:rPr>
          <w:color w:val="1F1F21"/>
          <w:spacing w:val="-12"/>
        </w:rPr>
        <w:t xml:space="preserve"> </w:t>
      </w:r>
      <w:r>
        <w:rPr>
          <w:color w:val="1F1F21"/>
        </w:rPr>
        <w:t>goods</w:t>
      </w:r>
      <w:r>
        <w:rPr>
          <w:color w:val="1F1F21"/>
          <w:spacing w:val="-12"/>
        </w:rPr>
        <w:t xml:space="preserve"> </w:t>
      </w:r>
      <w:r>
        <w:rPr>
          <w:color w:val="1F1F21"/>
        </w:rPr>
        <w:t>from</w:t>
      </w:r>
      <w:r>
        <w:rPr>
          <w:color w:val="1F1F21"/>
          <w:spacing w:val="-11"/>
        </w:rPr>
        <w:t xml:space="preserve"> </w:t>
      </w:r>
      <w:r>
        <w:rPr>
          <w:color w:val="1F1F21"/>
        </w:rPr>
        <w:t>when</w:t>
      </w:r>
      <w:r>
        <w:rPr>
          <w:color w:val="1F1F21"/>
          <w:spacing w:val="-11"/>
        </w:rPr>
        <w:t xml:space="preserve"> </w:t>
      </w:r>
      <w:r>
        <w:rPr>
          <w:color w:val="1F1F21"/>
        </w:rPr>
        <w:t>they</w:t>
      </w:r>
      <w:r>
        <w:rPr>
          <w:color w:val="1F1F21"/>
          <w:spacing w:val="-15"/>
        </w:rPr>
        <w:t xml:space="preserve"> </w:t>
      </w:r>
      <w:r>
        <w:rPr>
          <w:color w:val="1F1F21"/>
        </w:rPr>
        <w:t>arrive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in</w:t>
      </w:r>
      <w:r>
        <w:rPr>
          <w:color w:val="1F1F21"/>
          <w:spacing w:val="-9"/>
        </w:rPr>
        <w:t xml:space="preserve"> </w:t>
      </w:r>
      <w:r>
        <w:rPr>
          <w:color w:val="1F1F21"/>
        </w:rPr>
        <w:t>your</w:t>
      </w:r>
      <w:r>
        <w:rPr>
          <w:color w:val="1F1F21"/>
          <w:spacing w:val="-7"/>
        </w:rPr>
        <w:t xml:space="preserve"> </w:t>
      </w:r>
      <w:r>
        <w:rPr>
          <w:color w:val="1F1F21"/>
        </w:rPr>
        <w:t>warehouse</w:t>
      </w:r>
      <w:r>
        <w:rPr>
          <w:color w:val="1F1F21"/>
          <w:spacing w:val="-10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11"/>
        </w:rPr>
        <w:t xml:space="preserve"> </w:t>
      </w:r>
      <w:r>
        <w:rPr>
          <w:color w:val="1F1F21"/>
        </w:rPr>
        <w:t>when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they</w:t>
      </w:r>
      <w:r>
        <w:rPr>
          <w:color w:val="1F1F21"/>
          <w:spacing w:val="-58"/>
        </w:rPr>
        <w:t xml:space="preserve"> </w:t>
      </w:r>
      <w:r>
        <w:rPr>
          <w:color w:val="1F1F21"/>
        </w:rPr>
        <w:t>are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shipped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your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customer</w:t>
      </w:r>
      <w:r>
        <w:t>.</w:t>
      </w:r>
    </w:p>
    <w:p w:rsidR="0097235C" w:rsidRDefault="00625D22">
      <w:pPr>
        <w:pStyle w:val="ListParagraph"/>
        <w:numPr>
          <w:ilvl w:val="0"/>
          <w:numId w:val="1"/>
        </w:numPr>
        <w:tabs>
          <w:tab w:val="left" w:pos="828"/>
        </w:tabs>
        <w:spacing w:before="200"/>
        <w:ind w:left="827" w:hanging="368"/>
      </w:pPr>
      <w:r>
        <w:t>Rep.</w:t>
      </w:r>
      <w:r>
        <w:rPr>
          <w:spacing w:val="-4"/>
        </w:rPr>
        <w:t xml:space="preserve"> </w:t>
      </w:r>
      <w:r>
        <w:t>sales-</w:t>
      </w:r>
      <w:r>
        <w:rPr>
          <w:spacing w:val="-3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97235C" w:rsidRDefault="0097235C">
      <w:pPr>
        <w:pStyle w:val="BodyText"/>
        <w:spacing w:before="6"/>
        <w:rPr>
          <w:sz w:val="28"/>
        </w:rPr>
      </w:pPr>
    </w:p>
    <w:p w:rsidR="0097235C" w:rsidRDefault="00625D22">
      <w:pPr>
        <w:pStyle w:val="ListParagraph"/>
        <w:numPr>
          <w:ilvl w:val="0"/>
          <w:numId w:val="1"/>
        </w:numPr>
        <w:tabs>
          <w:tab w:val="left" w:pos="825"/>
        </w:tabs>
        <w:ind w:left="824" w:hanging="365"/>
      </w:pPr>
      <w:r>
        <w:t>Target-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</w:p>
    <w:p w:rsidR="0097235C" w:rsidRDefault="0097235C">
      <w:pPr>
        <w:pStyle w:val="BodyText"/>
        <w:rPr>
          <w:sz w:val="24"/>
        </w:rPr>
      </w:pPr>
    </w:p>
    <w:p w:rsidR="0097235C" w:rsidRDefault="0097235C">
      <w:pPr>
        <w:pStyle w:val="BodyText"/>
        <w:rPr>
          <w:sz w:val="24"/>
        </w:rPr>
      </w:pPr>
    </w:p>
    <w:p w:rsidR="0097235C" w:rsidRDefault="00625D22">
      <w:pPr>
        <w:pStyle w:val="Heading1"/>
        <w:spacing w:before="177"/>
      </w:pPr>
      <w:bookmarkStart w:id="2" w:name="Download_Dataset:-_Pharma-Sales-Dataset"/>
      <w:bookmarkEnd w:id="2"/>
      <w:r>
        <w:t>Download</w:t>
      </w:r>
      <w:r>
        <w:rPr>
          <w:spacing w:val="-13"/>
        </w:rPr>
        <w:t xml:space="preserve"> </w:t>
      </w:r>
      <w:r>
        <w:t>Dataset</w:t>
      </w:r>
      <w:proofErr w:type="gramStart"/>
      <w:r>
        <w:t>:-</w:t>
      </w:r>
      <w:proofErr w:type="gramEnd"/>
      <w:r>
        <w:rPr>
          <w:spacing w:val="-10"/>
        </w:rPr>
        <w:t xml:space="preserve"> </w:t>
      </w:r>
      <w:r>
        <w:rPr>
          <w:color w:val="1152CC"/>
          <w:u w:val="thick" w:color="1152CC"/>
        </w:rPr>
        <w:t>Pharma-Sales-Dataset</w:t>
      </w:r>
    </w:p>
    <w:p w:rsidR="0097235C" w:rsidRDefault="0097235C">
      <w:pPr>
        <w:pStyle w:val="BodyText"/>
        <w:rPr>
          <w:rFonts w:ascii="Arial"/>
          <w:b/>
          <w:sz w:val="20"/>
        </w:rPr>
      </w:pPr>
    </w:p>
    <w:p w:rsidR="0097235C" w:rsidRDefault="0097235C">
      <w:pPr>
        <w:pStyle w:val="BodyText"/>
        <w:spacing w:before="3"/>
        <w:rPr>
          <w:rFonts w:ascii="Arial"/>
          <w:b/>
        </w:rPr>
      </w:pPr>
    </w:p>
    <w:p w:rsidR="0097235C" w:rsidRDefault="00625D22">
      <w:pPr>
        <w:spacing w:before="93" w:line="266" w:lineRule="auto"/>
        <w:ind w:left="460"/>
        <w:rPr>
          <w:sz w:val="20"/>
        </w:rPr>
      </w:pPr>
      <w:r>
        <w:rPr>
          <w:rFonts w:ascii="Arial"/>
          <w:b/>
          <w:sz w:val="24"/>
        </w:rPr>
        <w:t>Challenge</w:t>
      </w:r>
      <w:proofErr w:type="gramStart"/>
      <w:r>
        <w:rPr>
          <w:rFonts w:ascii="Arial"/>
          <w:b/>
          <w:sz w:val="24"/>
        </w:rPr>
        <w:t>:-</w:t>
      </w:r>
      <w:proofErr w:type="gramEnd"/>
      <w:r>
        <w:rPr>
          <w:rFonts w:ascii="Arial"/>
          <w:b/>
          <w:spacing w:val="-8"/>
          <w:sz w:val="24"/>
        </w:rPr>
        <w:t xml:space="preserve"> </w:t>
      </w:r>
      <w:r>
        <w:rPr>
          <w:sz w:val="20"/>
        </w:rPr>
        <w:t>Upload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Cognos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Analytics,</w:t>
      </w:r>
      <w:r>
        <w:rPr>
          <w:spacing w:val="-7"/>
          <w:sz w:val="20"/>
        </w:rPr>
        <w:t xml:space="preserve"> </w:t>
      </w:r>
      <w:r>
        <w:rPr>
          <w:sz w:val="20"/>
        </w:rPr>
        <w:t>prepare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5"/>
          <w:sz w:val="20"/>
        </w:rPr>
        <w:t xml:space="preserve"> </w:t>
      </w:r>
      <w:r>
        <w:rPr>
          <w:sz w:val="20"/>
        </w:rPr>
        <w:t>explore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53"/>
          <w:sz w:val="20"/>
        </w:rPr>
        <w:t xml:space="preserve"> </w:t>
      </w:r>
      <w:r>
        <w:rPr>
          <w:sz w:val="20"/>
        </w:rPr>
        <w:t>Dashboard.</w:t>
      </w:r>
    </w:p>
    <w:p w:rsidR="0097235C" w:rsidRDefault="0097235C">
      <w:pPr>
        <w:pStyle w:val="BodyText"/>
        <w:spacing w:before="5"/>
      </w:pPr>
    </w:p>
    <w:p w:rsidR="0097235C" w:rsidRDefault="00625D22">
      <w:pPr>
        <w:spacing w:before="1"/>
        <w:ind w:left="361"/>
        <w:rPr>
          <w:rFonts w:ascii="Arial"/>
          <w:b/>
        </w:rPr>
      </w:pPr>
      <w:bookmarkStart w:id="3" w:name="Task1:_Sales_by_Customer"/>
      <w:bookmarkEnd w:id="3"/>
      <w:r>
        <w:rPr>
          <w:rFonts w:ascii="Arial"/>
          <w:b/>
          <w:color w:val="282828"/>
        </w:rPr>
        <w:t>Task1: Sales</w:t>
      </w:r>
      <w:r>
        <w:rPr>
          <w:rFonts w:ascii="Arial"/>
          <w:b/>
          <w:color w:val="282828"/>
          <w:spacing w:val="-4"/>
        </w:rPr>
        <w:t xml:space="preserve"> </w:t>
      </w:r>
      <w:r>
        <w:rPr>
          <w:rFonts w:ascii="Arial"/>
          <w:b/>
          <w:color w:val="282828"/>
        </w:rPr>
        <w:t>by</w:t>
      </w:r>
      <w:r>
        <w:rPr>
          <w:rFonts w:ascii="Arial"/>
          <w:b/>
          <w:color w:val="282828"/>
          <w:spacing w:val="-4"/>
        </w:rPr>
        <w:t xml:space="preserve"> </w:t>
      </w:r>
      <w:r>
        <w:rPr>
          <w:rFonts w:ascii="Arial"/>
          <w:b/>
          <w:color w:val="282828"/>
        </w:rPr>
        <w:t>Customer</w:t>
      </w:r>
    </w:p>
    <w:p w:rsidR="0097235C" w:rsidRDefault="00625D22">
      <w:pPr>
        <w:pStyle w:val="BodyText"/>
        <w:spacing w:before="7"/>
        <w:rPr>
          <w:rFonts w:ascii="Arial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844296</wp:posOffset>
            </wp:positionH>
            <wp:positionV relativeFrom="paragraph">
              <wp:posOffset>211990</wp:posOffset>
            </wp:positionV>
            <wp:extent cx="5177302" cy="30472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302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35C" w:rsidRDefault="0097235C">
      <w:pPr>
        <w:rPr>
          <w:rFonts w:ascii="Arial"/>
          <w:sz w:val="25"/>
        </w:rPr>
        <w:sectPr w:rsidR="0097235C">
          <w:pgSz w:w="12240" w:h="15840"/>
          <w:pgMar w:top="1500" w:right="1140" w:bottom="280" w:left="980" w:header="720" w:footer="720" w:gutter="0"/>
          <w:cols w:space="720"/>
        </w:sectPr>
      </w:pPr>
    </w:p>
    <w:p w:rsidR="0097235C" w:rsidRDefault="0097235C">
      <w:pPr>
        <w:pStyle w:val="BodyText"/>
        <w:spacing w:before="7"/>
        <w:rPr>
          <w:rFonts w:ascii="Arial"/>
          <w:b/>
          <w:sz w:val="17"/>
        </w:rPr>
      </w:pPr>
    </w:p>
    <w:p w:rsidR="0097235C" w:rsidRDefault="00625D22">
      <w:pPr>
        <w:spacing w:before="93"/>
        <w:ind w:left="361"/>
        <w:rPr>
          <w:rFonts w:ascii="Arial"/>
          <w:b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</w:t>
      </w:r>
      <w:proofErr w:type="gramStart"/>
      <w:r>
        <w:rPr>
          <w:rFonts w:ascii="Arial"/>
          <w:b/>
        </w:rPr>
        <w:t>:Sales</w:t>
      </w:r>
      <w:proofErr w:type="gram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Location</w:t>
      </w:r>
      <w:r>
        <w:rPr>
          <w:rFonts w:ascii="Arial"/>
          <w:b/>
          <w:color w:val="141414"/>
        </w:rPr>
        <w:t>.</w:t>
      </w:r>
    </w:p>
    <w:p w:rsidR="0097235C" w:rsidRDefault="00625D22">
      <w:pPr>
        <w:pStyle w:val="BodyText"/>
        <w:spacing w:before="1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755904</wp:posOffset>
            </wp:positionH>
            <wp:positionV relativeFrom="paragraph">
              <wp:posOffset>150074</wp:posOffset>
            </wp:positionV>
            <wp:extent cx="6210784" cy="33150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784" cy="3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35C" w:rsidRDefault="0097235C">
      <w:pPr>
        <w:pStyle w:val="BodyText"/>
        <w:rPr>
          <w:rFonts w:ascii="Arial"/>
          <w:b/>
          <w:sz w:val="24"/>
        </w:rPr>
      </w:pPr>
    </w:p>
    <w:p w:rsidR="0097235C" w:rsidRDefault="0097235C">
      <w:pPr>
        <w:pStyle w:val="BodyText"/>
        <w:rPr>
          <w:rFonts w:ascii="Arial"/>
          <w:b/>
          <w:sz w:val="24"/>
        </w:rPr>
      </w:pPr>
    </w:p>
    <w:p w:rsidR="0097235C" w:rsidRDefault="0097235C">
      <w:pPr>
        <w:pStyle w:val="BodyText"/>
        <w:spacing w:before="1"/>
        <w:rPr>
          <w:rFonts w:ascii="Arial"/>
          <w:b/>
          <w:sz w:val="27"/>
        </w:rPr>
      </w:pPr>
    </w:p>
    <w:p w:rsidR="0097235C" w:rsidRDefault="00625D22">
      <w:pPr>
        <w:spacing w:before="1"/>
        <w:ind w:left="460"/>
        <w:rPr>
          <w:rFonts w:ascii="Arial"/>
          <w:b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3</w:t>
      </w:r>
      <w:proofErr w:type="gramStart"/>
      <w:r>
        <w:rPr>
          <w:rFonts w:ascii="Arial"/>
          <w:b/>
        </w:rPr>
        <w:t>:Sales</w:t>
      </w:r>
      <w:proofErr w:type="gram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Sales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Representative</w:t>
      </w:r>
      <w:r>
        <w:rPr>
          <w:rFonts w:ascii="Arial"/>
          <w:b/>
          <w:color w:val="141414"/>
        </w:rPr>
        <w:t>.</w:t>
      </w:r>
    </w:p>
    <w:p w:rsidR="0097235C" w:rsidRDefault="00625D22">
      <w:pPr>
        <w:pStyle w:val="BodyText"/>
        <w:spacing w:before="10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979932</wp:posOffset>
            </wp:positionH>
            <wp:positionV relativeFrom="paragraph">
              <wp:posOffset>147951</wp:posOffset>
            </wp:positionV>
            <wp:extent cx="5564312" cy="31737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312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35C" w:rsidRDefault="0097235C">
      <w:pPr>
        <w:rPr>
          <w:rFonts w:ascii="Arial"/>
          <w:sz w:val="16"/>
        </w:rPr>
        <w:sectPr w:rsidR="0097235C">
          <w:pgSz w:w="12240" w:h="15840"/>
          <w:pgMar w:top="1500" w:right="1140" w:bottom="280" w:left="980" w:header="720" w:footer="720" w:gutter="0"/>
          <w:cols w:space="720"/>
        </w:sectPr>
      </w:pPr>
    </w:p>
    <w:p w:rsidR="0097235C" w:rsidRDefault="0097235C">
      <w:pPr>
        <w:pStyle w:val="BodyText"/>
        <w:spacing w:before="7"/>
        <w:rPr>
          <w:rFonts w:ascii="Arial"/>
          <w:b/>
          <w:sz w:val="17"/>
        </w:rPr>
      </w:pPr>
    </w:p>
    <w:p w:rsidR="0097235C" w:rsidRDefault="00625D22">
      <w:pPr>
        <w:spacing w:before="93"/>
        <w:ind w:left="460"/>
        <w:rPr>
          <w:rFonts w:ascii="Arial"/>
          <w:b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color w:val="141414"/>
        </w:rPr>
        <w:t>Received</w:t>
      </w:r>
      <w:r>
        <w:rPr>
          <w:rFonts w:ascii="Arial"/>
          <w:b/>
          <w:color w:val="141414"/>
          <w:spacing w:val="-1"/>
        </w:rPr>
        <w:t xml:space="preserve"> </w:t>
      </w:r>
      <w:r>
        <w:rPr>
          <w:rFonts w:ascii="Arial"/>
          <w:b/>
          <w:color w:val="141414"/>
        </w:rPr>
        <w:t>Inventory</w:t>
      </w:r>
      <w:r>
        <w:rPr>
          <w:rFonts w:ascii="Arial"/>
          <w:b/>
          <w:color w:val="141414"/>
          <w:spacing w:val="-3"/>
        </w:rPr>
        <w:t xml:space="preserve"> </w:t>
      </w:r>
      <w:proofErr w:type="gramStart"/>
      <w:r>
        <w:rPr>
          <w:rFonts w:ascii="Arial"/>
          <w:b/>
          <w:color w:val="141414"/>
        </w:rPr>
        <w:t>From</w:t>
      </w:r>
      <w:proofErr w:type="gramEnd"/>
      <w:r>
        <w:rPr>
          <w:rFonts w:ascii="Arial"/>
          <w:b/>
          <w:color w:val="141414"/>
          <w:spacing w:val="-2"/>
        </w:rPr>
        <w:t xml:space="preserve"> </w:t>
      </w:r>
      <w:r>
        <w:rPr>
          <w:rFonts w:ascii="Arial"/>
          <w:b/>
          <w:color w:val="141414"/>
        </w:rPr>
        <w:t>Supplier</w:t>
      </w:r>
    </w:p>
    <w:p w:rsidR="0097235C" w:rsidRDefault="0097235C">
      <w:pPr>
        <w:pStyle w:val="BodyText"/>
        <w:rPr>
          <w:rFonts w:ascii="Arial"/>
          <w:b/>
          <w:sz w:val="20"/>
        </w:rPr>
      </w:pPr>
    </w:p>
    <w:p w:rsidR="0097235C" w:rsidRDefault="0097235C">
      <w:pPr>
        <w:pStyle w:val="BodyText"/>
        <w:rPr>
          <w:rFonts w:ascii="Arial"/>
          <w:b/>
          <w:sz w:val="20"/>
        </w:rPr>
      </w:pPr>
    </w:p>
    <w:p w:rsidR="0097235C" w:rsidRDefault="00625D22">
      <w:pPr>
        <w:pStyle w:val="BodyText"/>
        <w:spacing w:before="8"/>
        <w:rPr>
          <w:rFonts w:ascii="Arial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1275588</wp:posOffset>
            </wp:positionH>
            <wp:positionV relativeFrom="paragraph">
              <wp:posOffset>168895</wp:posOffset>
            </wp:positionV>
            <wp:extent cx="5141072" cy="31550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072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35C" w:rsidRDefault="0097235C">
      <w:pPr>
        <w:pStyle w:val="BodyText"/>
        <w:spacing w:before="2"/>
        <w:rPr>
          <w:rFonts w:ascii="Arial"/>
          <w:b/>
          <w:sz w:val="28"/>
        </w:rPr>
      </w:pPr>
    </w:p>
    <w:p w:rsidR="0097235C" w:rsidRDefault="00625D22">
      <w:pPr>
        <w:ind w:left="460"/>
        <w:rPr>
          <w:rFonts w:ascii="Arial"/>
          <w:b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5: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color w:val="141414"/>
        </w:rPr>
        <w:t>Inventory</w:t>
      </w:r>
      <w:r>
        <w:rPr>
          <w:rFonts w:ascii="Arial"/>
          <w:b/>
          <w:color w:val="141414"/>
          <w:spacing w:val="-3"/>
        </w:rPr>
        <w:t xml:space="preserve"> </w:t>
      </w:r>
      <w:r>
        <w:rPr>
          <w:rFonts w:ascii="Arial"/>
          <w:b/>
          <w:color w:val="141414"/>
        </w:rPr>
        <w:t>Stock</w:t>
      </w:r>
      <w:r>
        <w:rPr>
          <w:rFonts w:ascii="Arial"/>
          <w:b/>
          <w:color w:val="141414"/>
          <w:spacing w:val="-4"/>
        </w:rPr>
        <w:t xml:space="preserve"> </w:t>
      </w:r>
      <w:r>
        <w:rPr>
          <w:rFonts w:ascii="Arial"/>
          <w:b/>
          <w:color w:val="141414"/>
        </w:rPr>
        <w:t>for</w:t>
      </w:r>
      <w:r>
        <w:rPr>
          <w:rFonts w:ascii="Arial"/>
          <w:b/>
          <w:color w:val="141414"/>
          <w:spacing w:val="-2"/>
        </w:rPr>
        <w:t xml:space="preserve"> </w:t>
      </w:r>
      <w:r>
        <w:rPr>
          <w:rFonts w:ascii="Arial"/>
          <w:b/>
          <w:color w:val="141414"/>
        </w:rPr>
        <w:t>Warehouse</w:t>
      </w:r>
      <w:r>
        <w:rPr>
          <w:rFonts w:ascii="Arial"/>
          <w:b/>
          <w:color w:val="141414"/>
          <w:spacing w:val="-3"/>
        </w:rPr>
        <w:t xml:space="preserve"> </w:t>
      </w:r>
      <w:r>
        <w:rPr>
          <w:rFonts w:ascii="Arial"/>
          <w:b/>
          <w:color w:val="141414"/>
        </w:rPr>
        <w:t>Locations</w:t>
      </w:r>
    </w:p>
    <w:p w:rsidR="0097235C" w:rsidRDefault="00625D22">
      <w:pPr>
        <w:pStyle w:val="BodyText"/>
        <w:spacing w:before="8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1155191</wp:posOffset>
            </wp:positionH>
            <wp:positionV relativeFrom="paragraph">
              <wp:posOffset>146716</wp:posOffset>
            </wp:positionV>
            <wp:extent cx="5341011" cy="3343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011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35C" w:rsidRDefault="0097235C">
      <w:pPr>
        <w:rPr>
          <w:rFonts w:ascii="Arial"/>
          <w:sz w:val="16"/>
        </w:rPr>
        <w:sectPr w:rsidR="0097235C">
          <w:pgSz w:w="12240" w:h="15840"/>
          <w:pgMar w:top="1500" w:right="1140" w:bottom="280" w:left="980" w:header="720" w:footer="720" w:gutter="0"/>
          <w:cols w:space="720"/>
        </w:sectPr>
      </w:pPr>
    </w:p>
    <w:p w:rsidR="0097235C" w:rsidRDefault="0097235C">
      <w:pPr>
        <w:pStyle w:val="BodyText"/>
        <w:spacing w:before="7"/>
        <w:rPr>
          <w:rFonts w:ascii="Arial"/>
          <w:b/>
          <w:sz w:val="17"/>
        </w:rPr>
      </w:pPr>
    </w:p>
    <w:p w:rsidR="0097235C" w:rsidRDefault="00625D22">
      <w:pPr>
        <w:spacing w:before="93"/>
        <w:ind w:left="460"/>
        <w:rPr>
          <w:rFonts w:ascii="Arial"/>
          <w:b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color w:val="141414"/>
        </w:rPr>
        <w:t>Sales</w:t>
      </w:r>
      <w:r>
        <w:rPr>
          <w:rFonts w:ascii="Arial"/>
          <w:b/>
          <w:color w:val="141414"/>
          <w:spacing w:val="-3"/>
        </w:rPr>
        <w:t xml:space="preserve"> </w:t>
      </w:r>
      <w:r>
        <w:rPr>
          <w:rFonts w:ascii="Arial"/>
          <w:b/>
          <w:color w:val="141414"/>
        </w:rPr>
        <w:t>Trend</w:t>
      </w:r>
    </w:p>
    <w:p w:rsidR="0097235C" w:rsidRDefault="00625D22">
      <w:pPr>
        <w:pStyle w:val="BodyText"/>
        <w:spacing w:before="1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150074</wp:posOffset>
            </wp:positionV>
            <wp:extent cx="5969508" cy="38008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508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35C" w:rsidRDefault="0097235C">
      <w:pPr>
        <w:pStyle w:val="BodyText"/>
        <w:rPr>
          <w:rFonts w:ascii="Arial"/>
          <w:b/>
          <w:sz w:val="24"/>
        </w:rPr>
      </w:pPr>
    </w:p>
    <w:p w:rsidR="0097235C" w:rsidRDefault="0097235C">
      <w:pPr>
        <w:pStyle w:val="BodyText"/>
        <w:rPr>
          <w:rFonts w:ascii="Arial"/>
          <w:b/>
          <w:sz w:val="24"/>
        </w:rPr>
      </w:pPr>
    </w:p>
    <w:p w:rsidR="0097235C" w:rsidRDefault="0097235C">
      <w:pPr>
        <w:pStyle w:val="BodyText"/>
        <w:spacing w:before="9"/>
        <w:rPr>
          <w:rFonts w:ascii="Arial"/>
          <w:b/>
          <w:sz w:val="31"/>
        </w:rPr>
      </w:pPr>
    </w:p>
    <w:p w:rsidR="0097235C" w:rsidRDefault="00625D22">
      <w:pPr>
        <w:spacing w:after="22"/>
        <w:ind w:left="460"/>
        <w:rPr>
          <w:rFonts w:ascii="Arial"/>
          <w:b/>
        </w:rPr>
      </w:pPr>
      <w:r>
        <w:rPr>
          <w:rFonts w:ascii="Arial"/>
          <w:b/>
        </w:rPr>
        <w:t>Task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7</w:t>
      </w:r>
      <w:proofErr w:type="gramStart"/>
      <w:r>
        <w:rPr>
          <w:rFonts w:ascii="Arial"/>
          <w:b/>
        </w:rPr>
        <w:t>:Monthly</w:t>
      </w:r>
      <w:proofErr w:type="gram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Sales</w:t>
      </w:r>
    </w:p>
    <w:p w:rsidR="0097235C" w:rsidRDefault="00625D22">
      <w:pPr>
        <w:pStyle w:val="BodyText"/>
        <w:ind w:left="409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675583" cy="34924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83" cy="34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5C" w:rsidRDefault="0097235C">
      <w:pPr>
        <w:rPr>
          <w:rFonts w:ascii="Arial"/>
          <w:sz w:val="20"/>
        </w:rPr>
        <w:sectPr w:rsidR="0097235C">
          <w:pgSz w:w="12240" w:h="15840"/>
          <w:pgMar w:top="1500" w:right="1140" w:bottom="280" w:left="980" w:header="720" w:footer="720" w:gutter="0"/>
          <w:cols w:space="720"/>
        </w:sectPr>
      </w:pPr>
    </w:p>
    <w:p w:rsidR="0097235C" w:rsidRDefault="0097235C">
      <w:pPr>
        <w:pStyle w:val="BodyText"/>
        <w:rPr>
          <w:rFonts w:ascii="Arial"/>
          <w:b/>
          <w:sz w:val="20"/>
        </w:rPr>
      </w:pPr>
    </w:p>
    <w:p w:rsidR="0097235C" w:rsidRDefault="0097235C">
      <w:pPr>
        <w:pStyle w:val="BodyText"/>
        <w:spacing w:before="7"/>
        <w:rPr>
          <w:rFonts w:ascii="Arial"/>
          <w:b/>
          <w:sz w:val="20"/>
        </w:rPr>
      </w:pPr>
    </w:p>
    <w:p w:rsidR="0097235C" w:rsidRDefault="00625D22">
      <w:pPr>
        <w:pStyle w:val="Heading1"/>
        <w:spacing w:before="52"/>
        <w:ind w:left="100"/>
        <w:rPr>
          <w:rFonts w:ascii="Calibri"/>
        </w:rPr>
      </w:pPr>
      <w:r>
        <w:rPr>
          <w:rFonts w:ascii="Calibri"/>
        </w:rPr>
        <w:t>Task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8:</w:t>
      </w:r>
      <w:r>
        <w:rPr>
          <w:rFonts w:ascii="Calibri"/>
          <w:spacing w:val="-3"/>
        </w:rPr>
        <w:t xml:space="preserve"> </w:t>
      </w:r>
      <w:r>
        <w:rPr>
          <w:rFonts w:ascii="Calibri"/>
          <w:color w:val="141414"/>
        </w:rPr>
        <w:t>Actual</w:t>
      </w:r>
      <w:r>
        <w:rPr>
          <w:rFonts w:ascii="Calibri"/>
          <w:color w:val="141414"/>
          <w:spacing w:val="-2"/>
        </w:rPr>
        <w:t xml:space="preserve"> </w:t>
      </w:r>
      <w:r>
        <w:rPr>
          <w:rFonts w:ascii="Calibri"/>
          <w:color w:val="141414"/>
        </w:rPr>
        <w:t>and</w:t>
      </w:r>
      <w:r>
        <w:rPr>
          <w:rFonts w:ascii="Calibri"/>
          <w:color w:val="141414"/>
          <w:spacing w:val="-1"/>
        </w:rPr>
        <w:t xml:space="preserve"> </w:t>
      </w:r>
      <w:r>
        <w:rPr>
          <w:rFonts w:ascii="Calibri"/>
          <w:color w:val="141414"/>
        </w:rPr>
        <w:t>Received Inventory</w:t>
      </w:r>
      <w:r>
        <w:rPr>
          <w:rFonts w:ascii="Calibri"/>
          <w:color w:val="141414"/>
          <w:spacing w:val="-2"/>
        </w:rPr>
        <w:t xml:space="preserve"> </w:t>
      </w:r>
      <w:r>
        <w:rPr>
          <w:rFonts w:ascii="Calibri"/>
          <w:color w:val="141414"/>
        </w:rPr>
        <w:t>by</w:t>
      </w:r>
      <w:r>
        <w:rPr>
          <w:rFonts w:ascii="Calibri"/>
          <w:color w:val="141414"/>
          <w:spacing w:val="-4"/>
        </w:rPr>
        <w:t xml:space="preserve"> </w:t>
      </w:r>
      <w:r>
        <w:rPr>
          <w:rFonts w:ascii="Calibri"/>
          <w:color w:val="141414"/>
        </w:rPr>
        <w:t>Month</w:t>
      </w:r>
    </w:p>
    <w:p w:rsidR="0097235C" w:rsidRDefault="00625D22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6195705" cy="393353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05" cy="39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5C">
      <w:pgSz w:w="12240" w:h="15840"/>
      <w:pgMar w:top="1500" w:right="11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BEA"/>
    <w:multiLevelType w:val="hybridMultilevel"/>
    <w:tmpl w:val="DC424F02"/>
    <w:lvl w:ilvl="0" w:tplc="64B8748E">
      <w:start w:val="1"/>
      <w:numFmt w:val="decimal"/>
      <w:lvlText w:val="%1."/>
      <w:lvlJc w:val="left"/>
      <w:pPr>
        <w:ind w:left="1182" w:hanging="363"/>
        <w:jc w:val="left"/>
      </w:pPr>
      <w:rPr>
        <w:rFonts w:ascii="Arial MT" w:eastAsia="Arial MT" w:hAnsi="Arial MT" w:cs="Arial MT" w:hint="default"/>
        <w:color w:val="1F1F1F"/>
        <w:spacing w:val="-3"/>
        <w:w w:val="100"/>
        <w:sz w:val="22"/>
        <w:szCs w:val="22"/>
        <w:lang w:val="en-US" w:eastAsia="en-US" w:bidi="ar-SA"/>
      </w:rPr>
    </w:lvl>
    <w:lvl w:ilvl="1" w:tplc="C598F74E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2" w:tplc="1A64D1D4">
      <w:numFmt w:val="bullet"/>
      <w:lvlText w:val="•"/>
      <w:lvlJc w:val="left"/>
      <w:pPr>
        <w:ind w:left="2968" w:hanging="363"/>
      </w:pPr>
      <w:rPr>
        <w:rFonts w:hint="default"/>
        <w:lang w:val="en-US" w:eastAsia="en-US" w:bidi="ar-SA"/>
      </w:rPr>
    </w:lvl>
    <w:lvl w:ilvl="3" w:tplc="59D6C6B8">
      <w:numFmt w:val="bullet"/>
      <w:lvlText w:val="•"/>
      <w:lvlJc w:val="left"/>
      <w:pPr>
        <w:ind w:left="3862" w:hanging="363"/>
      </w:pPr>
      <w:rPr>
        <w:rFonts w:hint="default"/>
        <w:lang w:val="en-US" w:eastAsia="en-US" w:bidi="ar-SA"/>
      </w:rPr>
    </w:lvl>
    <w:lvl w:ilvl="4" w:tplc="00702EB6">
      <w:numFmt w:val="bullet"/>
      <w:lvlText w:val="•"/>
      <w:lvlJc w:val="left"/>
      <w:pPr>
        <w:ind w:left="4756" w:hanging="363"/>
      </w:pPr>
      <w:rPr>
        <w:rFonts w:hint="default"/>
        <w:lang w:val="en-US" w:eastAsia="en-US" w:bidi="ar-SA"/>
      </w:rPr>
    </w:lvl>
    <w:lvl w:ilvl="5" w:tplc="69986470"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 w:tplc="88A0EB6E">
      <w:numFmt w:val="bullet"/>
      <w:lvlText w:val="•"/>
      <w:lvlJc w:val="left"/>
      <w:pPr>
        <w:ind w:left="6544" w:hanging="363"/>
      </w:pPr>
      <w:rPr>
        <w:rFonts w:hint="default"/>
        <w:lang w:val="en-US" w:eastAsia="en-US" w:bidi="ar-SA"/>
      </w:rPr>
    </w:lvl>
    <w:lvl w:ilvl="7" w:tplc="A36270CA">
      <w:numFmt w:val="bullet"/>
      <w:lvlText w:val="•"/>
      <w:lvlJc w:val="left"/>
      <w:pPr>
        <w:ind w:left="7438" w:hanging="363"/>
      </w:pPr>
      <w:rPr>
        <w:rFonts w:hint="default"/>
        <w:lang w:val="en-US" w:eastAsia="en-US" w:bidi="ar-SA"/>
      </w:rPr>
    </w:lvl>
    <w:lvl w:ilvl="8" w:tplc="8F9E0DF2">
      <w:numFmt w:val="bullet"/>
      <w:lvlText w:val="•"/>
      <w:lvlJc w:val="left"/>
      <w:pPr>
        <w:ind w:left="833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89C7B1F"/>
    <w:multiLevelType w:val="hybridMultilevel"/>
    <w:tmpl w:val="70FCDDF0"/>
    <w:lvl w:ilvl="0" w:tplc="C42C63D4">
      <w:start w:val="1"/>
      <w:numFmt w:val="decimal"/>
      <w:lvlText w:val="%1."/>
      <w:lvlJc w:val="left"/>
      <w:pPr>
        <w:ind w:left="707" w:hanging="248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45EA9582">
      <w:numFmt w:val="bullet"/>
      <w:lvlText w:val="•"/>
      <w:lvlJc w:val="left"/>
      <w:pPr>
        <w:ind w:left="1642" w:hanging="248"/>
      </w:pPr>
      <w:rPr>
        <w:rFonts w:hint="default"/>
        <w:lang w:val="en-US" w:eastAsia="en-US" w:bidi="ar-SA"/>
      </w:rPr>
    </w:lvl>
    <w:lvl w:ilvl="2" w:tplc="12128C16">
      <w:numFmt w:val="bullet"/>
      <w:lvlText w:val="•"/>
      <w:lvlJc w:val="left"/>
      <w:pPr>
        <w:ind w:left="2584" w:hanging="248"/>
      </w:pPr>
      <w:rPr>
        <w:rFonts w:hint="default"/>
        <w:lang w:val="en-US" w:eastAsia="en-US" w:bidi="ar-SA"/>
      </w:rPr>
    </w:lvl>
    <w:lvl w:ilvl="3" w:tplc="AC50EB7E">
      <w:numFmt w:val="bullet"/>
      <w:lvlText w:val="•"/>
      <w:lvlJc w:val="left"/>
      <w:pPr>
        <w:ind w:left="3526" w:hanging="248"/>
      </w:pPr>
      <w:rPr>
        <w:rFonts w:hint="default"/>
        <w:lang w:val="en-US" w:eastAsia="en-US" w:bidi="ar-SA"/>
      </w:rPr>
    </w:lvl>
    <w:lvl w:ilvl="4" w:tplc="FA7AD7F0">
      <w:numFmt w:val="bullet"/>
      <w:lvlText w:val="•"/>
      <w:lvlJc w:val="left"/>
      <w:pPr>
        <w:ind w:left="4468" w:hanging="248"/>
      </w:pPr>
      <w:rPr>
        <w:rFonts w:hint="default"/>
        <w:lang w:val="en-US" w:eastAsia="en-US" w:bidi="ar-SA"/>
      </w:rPr>
    </w:lvl>
    <w:lvl w:ilvl="5" w:tplc="98B49C60">
      <w:numFmt w:val="bullet"/>
      <w:lvlText w:val="•"/>
      <w:lvlJc w:val="left"/>
      <w:pPr>
        <w:ind w:left="5410" w:hanging="248"/>
      </w:pPr>
      <w:rPr>
        <w:rFonts w:hint="default"/>
        <w:lang w:val="en-US" w:eastAsia="en-US" w:bidi="ar-SA"/>
      </w:rPr>
    </w:lvl>
    <w:lvl w:ilvl="6" w:tplc="A52633F8">
      <w:numFmt w:val="bullet"/>
      <w:lvlText w:val="•"/>
      <w:lvlJc w:val="left"/>
      <w:pPr>
        <w:ind w:left="6352" w:hanging="248"/>
      </w:pPr>
      <w:rPr>
        <w:rFonts w:hint="default"/>
        <w:lang w:val="en-US" w:eastAsia="en-US" w:bidi="ar-SA"/>
      </w:rPr>
    </w:lvl>
    <w:lvl w:ilvl="7" w:tplc="42401CBE">
      <w:numFmt w:val="bullet"/>
      <w:lvlText w:val="•"/>
      <w:lvlJc w:val="left"/>
      <w:pPr>
        <w:ind w:left="7294" w:hanging="248"/>
      </w:pPr>
      <w:rPr>
        <w:rFonts w:hint="default"/>
        <w:lang w:val="en-US" w:eastAsia="en-US" w:bidi="ar-SA"/>
      </w:rPr>
    </w:lvl>
    <w:lvl w:ilvl="8" w:tplc="0880967E">
      <w:numFmt w:val="bullet"/>
      <w:lvlText w:val="•"/>
      <w:lvlJc w:val="left"/>
      <w:pPr>
        <w:ind w:left="8236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C"/>
    <w:rsid w:val="00625D22"/>
    <w:rsid w:val="0097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E643D-5F8B-441A-AD95-C738E9E7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3189" w:right="3036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07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Pharma Analysis</vt:lpstr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Pharma Analysis</dc:title>
  <dc:creator>pooja sugesh</dc:creator>
  <cp:lastModifiedBy>DELL</cp:lastModifiedBy>
  <cp:revision>2</cp:revision>
  <dcterms:created xsi:type="dcterms:W3CDTF">2022-10-07T03:15:00Z</dcterms:created>
  <dcterms:modified xsi:type="dcterms:W3CDTF">2022-10-07T03:15:00Z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2022-10-07T00:00:00Z</vt:filetime>
  </property>
</Properties>
</file>