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64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Contributing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contributing to this repository, please first discuss the change you wish to make via issue,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email, or any other method with the owners of this repository before making a change. 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note we have a code of conduct, please follow it in all your interactions with the project.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Pull Request Process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Ensure any install or build dependencies are removed before the end of the layer when doing a 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build.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Update the README.md with details of changes to the interface, this includes new environment 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variables, exposed ports, useful file locations and container parameters.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Increase the version numbers in any examples files and the README.md to the new version that this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Pull Request would represent. The versioning scheme we use is [SemVer](http://semver.org/).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You may merge the Pull Request in once you have the sign-off of two other developers, or if you 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do not have permission to do that, you may request the second reviewer to merge it for you.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Code of Conduct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Our Pledge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interest of fostering an open and welcoming environment, we as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contributors and maintainers pledge to making participation in our project and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 community a harassment-free experience for everyone, regardless of age, body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size, disability, ethnicity, gender identity and expression, level of experience,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nationality, personal appearance, race, religion, or sexual identity and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orientation.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Our Standards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Examples of behavior that contributes to creating a positive environment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include: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Using welcoming and inclusive language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Being respectful of differing viewpoints and experiences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Gracefully accepting constructive criticism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Focusing on what is best for the community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Showing empathy towards other community members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Examples of unacceptable behavior by participants include: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The use of sexualized language or imagery and unwelcome sexual attention or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advances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Trolling, insulting/derogatory comments, and personal or political attacks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Public or private harassment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Publishing others' private information, such as a physical or electronic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address, without explicit permission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Other conduct which could reasonably be considered inappropriate in a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professional setting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Our Responsibilities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maintainers are responsible for clarifying the standards of acceptable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behavior and are expected to take appropriate and fair corrective action in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 to any instances of unacceptable behavior.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maintainers have the right and responsibility to remove, edit, or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reject comments, commits, code, wiki edits, issues, and other contributions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are not aligned to this Code of Conduct, or to ban temporarily or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permanently any contributor for other behaviors that they deem inappropriate,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threatening, offensive, or harmful.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Scope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Code of Conduct applies both within project spaces and in public spaces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an individual is representing the project or its community. Examples of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representing a project or community include using an official project e-mail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address, posting via an official social media account, or acting as an appointed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representative at an online or offline event. Representation of a project may be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further defined and clarified by project maintainers.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Enforcement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Instances of abusive, harassing, or otherwise unacceptable behavior may be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reported by contacting the project team at [INSERT EMAIL ADDRESS]. All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complaints will be reviewed and investigated and will result in a response that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deemed necessary and appropriate to the circumstances. The project team is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obligated to maintain confidentiality with regard to the reporter of an incident.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Further details of specific enforcement policies may be posted separately.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maintainers who do not follow or enforce the Code of Conduct in good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faith may face temporary or permanent repercussions as determined by other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members of the project's leadership.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Attribution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Code of Conduct is adapted from the [Contributor Covenant][homepage], version 1.4,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available at [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http://contributor-covenant.org/version/1/4][version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[homepage]: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http://contributor-covenant.org</w:t>
        </w:r>
      </w:hyperlink>
    </w:p>
    <w:p>
      <w:pPr>
        <w:spacing w:before="0" w:after="0" w:line="240"/>
        <w:ind w:right="0" w:left="1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[version]: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http://contributor-covenant.org/version/1/4/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contributor-covenant.org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contributor-covenant.org/version/1/4%5D%5Bversion" Id="docRId0" Type="http://schemas.openxmlformats.org/officeDocument/2006/relationships/hyperlink" /><Relationship TargetMode="External" Target="http://contributor-covenant.org/version/1/4/" Id="docRId2" Type="http://schemas.openxmlformats.org/officeDocument/2006/relationships/hyperlink" /><Relationship Target="styles.xml" Id="docRId4" Type="http://schemas.openxmlformats.org/officeDocument/2006/relationships/styles" /></Relationships>
</file>