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0C3B" w14:textId="77777777" w:rsidR="0061680C" w:rsidRDefault="0061680C">
      <w:pPr>
        <w:pStyle w:val="BodyText"/>
        <w:spacing w:before="4"/>
        <w:rPr>
          <w:rFonts w:ascii="Times New Roman"/>
          <w:sz w:val="19"/>
        </w:rPr>
      </w:pPr>
    </w:p>
    <w:p w14:paraId="3ADA100C" w14:textId="77777777" w:rsidR="0061680C" w:rsidRDefault="00000000">
      <w:pPr>
        <w:pStyle w:val="Heading1"/>
        <w:spacing w:before="92"/>
        <w:ind w:right="2647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Phase</w:t>
      </w:r>
    </w:p>
    <w:p w14:paraId="5AA66351" w14:textId="77777777" w:rsidR="0061680C" w:rsidRDefault="00000000">
      <w:pPr>
        <w:pStyle w:val="Heading2"/>
        <w:spacing w:before="49"/>
        <w:ind w:left="2753" w:right="2658"/>
        <w:jc w:val="center"/>
      </w:pPr>
      <w:r>
        <w:rPr>
          <w:spacing w:val="-1"/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Planning</w:t>
      </w:r>
      <w:r>
        <w:rPr>
          <w:spacing w:val="-14"/>
          <w:w w:val="105"/>
        </w:rPr>
        <w:t xml:space="preserve"> </w:t>
      </w:r>
      <w:r>
        <w:rPr>
          <w:w w:val="105"/>
        </w:rPr>
        <w:t>Template</w:t>
      </w:r>
      <w:r>
        <w:rPr>
          <w:spacing w:val="-15"/>
          <w:w w:val="105"/>
        </w:rPr>
        <w:t xml:space="preserve"> </w:t>
      </w:r>
      <w:r>
        <w:rPr>
          <w:w w:val="105"/>
        </w:rPr>
        <w:t>(Product</w:t>
      </w:r>
      <w:r>
        <w:rPr>
          <w:spacing w:val="-2"/>
          <w:w w:val="105"/>
        </w:rPr>
        <w:t xml:space="preserve"> </w:t>
      </w:r>
      <w:r>
        <w:rPr>
          <w:w w:val="105"/>
        </w:rPr>
        <w:t>Backlog,</w:t>
      </w:r>
      <w:r>
        <w:rPr>
          <w:spacing w:val="-9"/>
          <w:w w:val="105"/>
        </w:rPr>
        <w:t xml:space="preserve"> </w:t>
      </w:r>
      <w:r>
        <w:rPr>
          <w:w w:val="105"/>
        </w:rPr>
        <w:t>Sprint</w:t>
      </w:r>
      <w:r>
        <w:rPr>
          <w:spacing w:val="-7"/>
          <w:w w:val="105"/>
        </w:rPr>
        <w:t xml:space="preserve"> </w:t>
      </w:r>
      <w:r>
        <w:rPr>
          <w:w w:val="105"/>
        </w:rPr>
        <w:t>Planning,</w:t>
      </w:r>
      <w:r>
        <w:rPr>
          <w:spacing w:val="-14"/>
          <w:w w:val="105"/>
        </w:rPr>
        <w:t xml:space="preserve"> </w:t>
      </w:r>
      <w:r>
        <w:rPr>
          <w:w w:val="105"/>
        </w:rPr>
        <w:t>Stories,</w:t>
      </w:r>
      <w:r>
        <w:rPr>
          <w:spacing w:val="-15"/>
          <w:w w:val="105"/>
        </w:rPr>
        <w:t xml:space="preserve"> </w:t>
      </w:r>
      <w:r>
        <w:rPr>
          <w:w w:val="105"/>
        </w:rPr>
        <w:t>Story</w:t>
      </w:r>
      <w:r>
        <w:rPr>
          <w:spacing w:val="-16"/>
          <w:w w:val="105"/>
        </w:rPr>
        <w:t xml:space="preserve"> </w:t>
      </w:r>
      <w:r>
        <w:rPr>
          <w:w w:val="105"/>
        </w:rPr>
        <w:t>points)</w:t>
      </w:r>
    </w:p>
    <w:p w14:paraId="3C3CF4CA" w14:textId="77777777" w:rsidR="0061680C" w:rsidRDefault="0061680C">
      <w:pPr>
        <w:pStyle w:val="BodyText"/>
        <w:rPr>
          <w:rFonts w:ascii="Arial"/>
          <w:b/>
          <w:sz w:val="26"/>
        </w:rPr>
      </w:pPr>
    </w:p>
    <w:p w14:paraId="0987C579" w14:textId="77777777" w:rsidR="0061680C" w:rsidRDefault="0061680C">
      <w:pPr>
        <w:pStyle w:val="BodyText"/>
        <w:rPr>
          <w:rFonts w:ascii="Arial"/>
          <w:b/>
          <w:sz w:val="26"/>
        </w:rPr>
      </w:pPr>
    </w:p>
    <w:p w14:paraId="38AF6F80" w14:textId="77777777" w:rsidR="0061680C" w:rsidRDefault="00000000">
      <w:pPr>
        <w:pStyle w:val="Heading3"/>
        <w:spacing w:before="163"/>
      </w:pPr>
      <w:bookmarkStart w:id="0" w:name="Product_Backlog,_Sprint_Schedule,_and_Es"/>
      <w:bookmarkEnd w:id="0"/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1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Schedule,</w:t>
      </w:r>
      <w:r>
        <w:rPr>
          <w:spacing w:val="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3D555259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0D44F9CD" w14:textId="77777777" w:rsidR="0061680C" w:rsidRDefault="0061680C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5"/>
        <w:gridCol w:w="1542"/>
        <w:gridCol w:w="1570"/>
        <w:gridCol w:w="1448"/>
      </w:tblGrid>
      <w:tr w:rsidR="0061680C" w14:paraId="4CFCBD1B" w14:textId="77777777">
        <w:trPr>
          <w:trHeight w:val="472"/>
        </w:trPr>
        <w:tc>
          <w:tcPr>
            <w:tcW w:w="1815" w:type="dxa"/>
          </w:tcPr>
          <w:p w14:paraId="2A2FDC4E" w14:textId="77777777" w:rsidR="0061680C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92363F9" w14:textId="77777777" w:rsidR="0061680C" w:rsidRDefault="00000000">
            <w:pPr>
              <w:pStyle w:val="TableParagraph"/>
              <w:ind w:righ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2DBEED72" w14:textId="77777777" w:rsidR="0061680C" w:rsidRDefault="00000000">
            <w:pPr>
              <w:pStyle w:val="TableParagraph"/>
              <w:ind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5" w:type="dxa"/>
          </w:tcPr>
          <w:p w14:paraId="10A80BC7" w14:textId="77777777" w:rsidR="0061680C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14:paraId="19D89136" w14:textId="77777777" w:rsidR="0061680C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70" w:type="dxa"/>
          </w:tcPr>
          <w:p w14:paraId="244775C6" w14:textId="77777777" w:rsidR="0061680C" w:rsidRDefault="00000000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8" w:type="dxa"/>
          </w:tcPr>
          <w:p w14:paraId="647DE666" w14:textId="77777777" w:rsidR="0061680C" w:rsidRDefault="00000000">
            <w:pPr>
              <w:pStyle w:val="TableParagraph"/>
              <w:ind w:left="109" w:right="4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1680C" w14:paraId="5C339584" w14:textId="77777777">
        <w:trPr>
          <w:trHeight w:val="1084"/>
        </w:trPr>
        <w:tc>
          <w:tcPr>
            <w:tcW w:w="1815" w:type="dxa"/>
          </w:tcPr>
          <w:p w14:paraId="16EF9DC9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0184EDDB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Collection</w:t>
            </w:r>
          </w:p>
        </w:tc>
        <w:tc>
          <w:tcPr>
            <w:tcW w:w="1520" w:type="dxa"/>
          </w:tcPr>
          <w:p w14:paraId="63A5A91F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5" w:type="dxa"/>
          </w:tcPr>
          <w:p w14:paraId="6555FDCD" w14:textId="77777777" w:rsidR="0061680C" w:rsidRDefault="00000000">
            <w:pPr>
              <w:pStyle w:val="TableParagraph"/>
              <w:spacing w:before="12"/>
            </w:pPr>
            <w:r>
              <w:t>Download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Dataset</w:t>
            </w:r>
          </w:p>
        </w:tc>
        <w:tc>
          <w:tcPr>
            <w:tcW w:w="1542" w:type="dxa"/>
          </w:tcPr>
          <w:p w14:paraId="2EF68A39" w14:textId="77777777" w:rsidR="0061680C" w:rsidRDefault="00000000">
            <w:pPr>
              <w:pStyle w:val="TableParagraph"/>
              <w:spacing w:before="12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43218400" w14:textId="77777777" w:rsidR="0061680C" w:rsidRDefault="00000000">
            <w:pPr>
              <w:pStyle w:val="TableParagraph"/>
              <w:spacing w:before="12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44967C83" w14:textId="56BD6585" w:rsidR="0061680C" w:rsidRDefault="00E60E62">
            <w:pPr>
              <w:pStyle w:val="TableParagraph"/>
              <w:spacing w:before="1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09F34EEA" w14:textId="77777777">
        <w:trPr>
          <w:trHeight w:val="1078"/>
        </w:trPr>
        <w:tc>
          <w:tcPr>
            <w:tcW w:w="1815" w:type="dxa"/>
          </w:tcPr>
          <w:p w14:paraId="41FBC052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720DDBAF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Image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Preprocessing</w:t>
            </w:r>
          </w:p>
        </w:tc>
        <w:tc>
          <w:tcPr>
            <w:tcW w:w="1520" w:type="dxa"/>
          </w:tcPr>
          <w:p w14:paraId="18B1B6DF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5" w:type="dxa"/>
          </w:tcPr>
          <w:p w14:paraId="74C14ADF" w14:textId="77777777" w:rsidR="0061680C" w:rsidRDefault="00000000">
            <w:pPr>
              <w:pStyle w:val="TableParagraph"/>
              <w:spacing w:before="5"/>
            </w:pPr>
            <w:r>
              <w:t>Importing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Workspace</w:t>
            </w:r>
          </w:p>
        </w:tc>
        <w:tc>
          <w:tcPr>
            <w:tcW w:w="1542" w:type="dxa"/>
          </w:tcPr>
          <w:p w14:paraId="36624041" w14:textId="77777777" w:rsidR="0061680C" w:rsidRDefault="00000000">
            <w:pPr>
              <w:pStyle w:val="TableParagraph"/>
              <w:spacing w:before="6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1</w:t>
            </w:r>
          </w:p>
        </w:tc>
        <w:tc>
          <w:tcPr>
            <w:tcW w:w="1570" w:type="dxa"/>
          </w:tcPr>
          <w:p w14:paraId="7247BF2C" w14:textId="77777777" w:rsidR="0061680C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48" w:type="dxa"/>
          </w:tcPr>
          <w:p w14:paraId="0CBB5688" w14:textId="10A9DAB3" w:rsidR="0061680C" w:rsidRDefault="00E60E62">
            <w:pPr>
              <w:pStyle w:val="TableParagraph"/>
              <w:spacing w:before="1" w:line="227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21D8A7D5" w14:textId="77777777">
        <w:trPr>
          <w:trHeight w:val="1034"/>
        </w:trPr>
        <w:tc>
          <w:tcPr>
            <w:tcW w:w="1815" w:type="dxa"/>
          </w:tcPr>
          <w:p w14:paraId="562720A0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361B8E1D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A27CF44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95" w:type="dxa"/>
          </w:tcPr>
          <w:p w14:paraId="444750A6" w14:textId="77777777" w:rsidR="0061680C" w:rsidRDefault="00000000">
            <w:pPr>
              <w:pStyle w:val="TableParagraph"/>
              <w:spacing w:before="5"/>
            </w:pPr>
            <w:r>
              <w:t>Handling</w:t>
            </w:r>
            <w:r>
              <w:rPr>
                <w:spacing w:val="-4"/>
              </w:rPr>
              <w:t xml:space="preserve"> </w:t>
            </w:r>
            <w:r>
              <w:t>Missing</w:t>
            </w:r>
            <w:r>
              <w:rPr>
                <w:spacing w:val="3"/>
              </w:rPr>
              <w:t xml:space="preserve"> </w:t>
            </w:r>
            <w:r>
              <w:t>Data</w:t>
            </w:r>
          </w:p>
        </w:tc>
        <w:tc>
          <w:tcPr>
            <w:tcW w:w="1542" w:type="dxa"/>
          </w:tcPr>
          <w:p w14:paraId="7EEDCE30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3</w:t>
            </w:r>
          </w:p>
        </w:tc>
        <w:tc>
          <w:tcPr>
            <w:tcW w:w="1570" w:type="dxa"/>
          </w:tcPr>
          <w:p w14:paraId="040BF822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21570146" w14:textId="79F2A468" w:rsidR="0061680C" w:rsidRDefault="00E60E62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75C892F7" w14:textId="77777777">
        <w:trPr>
          <w:trHeight w:val="1034"/>
        </w:trPr>
        <w:tc>
          <w:tcPr>
            <w:tcW w:w="1815" w:type="dxa"/>
          </w:tcPr>
          <w:p w14:paraId="0FAB6236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3CE35E33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9A1A749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95" w:type="dxa"/>
          </w:tcPr>
          <w:p w14:paraId="499B96C7" w14:textId="77777777" w:rsidR="0061680C" w:rsidRDefault="00000000">
            <w:pPr>
              <w:pStyle w:val="TableParagraph"/>
              <w:spacing w:before="5"/>
            </w:pPr>
            <w:r>
              <w:t>Feature</w:t>
            </w:r>
            <w:r>
              <w:rPr>
                <w:spacing w:val="-2"/>
              </w:rPr>
              <w:t xml:space="preserve"> </w:t>
            </w:r>
            <w:r>
              <w:t>Scaling</w:t>
            </w:r>
          </w:p>
        </w:tc>
        <w:tc>
          <w:tcPr>
            <w:tcW w:w="1542" w:type="dxa"/>
          </w:tcPr>
          <w:p w14:paraId="70F4227D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3</w:t>
            </w:r>
          </w:p>
        </w:tc>
        <w:tc>
          <w:tcPr>
            <w:tcW w:w="1570" w:type="dxa"/>
          </w:tcPr>
          <w:p w14:paraId="60DBF937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48" w:type="dxa"/>
          </w:tcPr>
          <w:p w14:paraId="4D7AA995" w14:textId="72F2E727" w:rsidR="0061680C" w:rsidRDefault="00E60E62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2118B19E" w14:textId="77777777">
        <w:trPr>
          <w:trHeight w:val="1035"/>
        </w:trPr>
        <w:tc>
          <w:tcPr>
            <w:tcW w:w="1815" w:type="dxa"/>
          </w:tcPr>
          <w:p w14:paraId="2ABB05C4" w14:textId="77777777" w:rsidR="0061680C" w:rsidRDefault="00000000">
            <w:pPr>
              <w:pStyle w:val="TableParagraph"/>
              <w:spacing w:before="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63D909BE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18579A30" w14:textId="77777777" w:rsidR="0061680C" w:rsidRDefault="00000000">
            <w:pPr>
              <w:pStyle w:val="TableParagraph"/>
              <w:spacing w:before="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495" w:type="dxa"/>
          </w:tcPr>
          <w:p w14:paraId="73C2E6F2" w14:textId="77777777" w:rsidR="0061680C" w:rsidRDefault="00000000">
            <w:pPr>
              <w:pStyle w:val="TableParagraph"/>
              <w:spacing w:before="12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Visualization</w:t>
            </w:r>
          </w:p>
        </w:tc>
        <w:tc>
          <w:tcPr>
            <w:tcW w:w="1542" w:type="dxa"/>
          </w:tcPr>
          <w:p w14:paraId="1722C502" w14:textId="77777777" w:rsidR="0061680C" w:rsidRDefault="00000000">
            <w:pPr>
              <w:pStyle w:val="TableParagraph"/>
              <w:spacing w:before="13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2BEC9134" w14:textId="77777777" w:rsidR="0061680C" w:rsidRDefault="00000000">
            <w:pPr>
              <w:pStyle w:val="TableParagraph"/>
              <w:spacing w:before="13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5391F2B3" w14:textId="2718955F" w:rsidR="0061680C" w:rsidRDefault="00E60E62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5ECEC893" w14:textId="77777777">
        <w:trPr>
          <w:trHeight w:val="1034"/>
        </w:trPr>
        <w:tc>
          <w:tcPr>
            <w:tcW w:w="1815" w:type="dxa"/>
          </w:tcPr>
          <w:p w14:paraId="4B62C627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27589226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BEB7654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495" w:type="dxa"/>
          </w:tcPr>
          <w:p w14:paraId="632722AB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Spitting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Test</w:t>
            </w:r>
          </w:p>
        </w:tc>
        <w:tc>
          <w:tcPr>
            <w:tcW w:w="1542" w:type="dxa"/>
          </w:tcPr>
          <w:p w14:paraId="6F69F620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4F141B11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4C8D2B9B" w14:textId="778702C9" w:rsidR="0061680C" w:rsidRDefault="00E60E62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58E75416" w14:textId="77777777">
        <w:trPr>
          <w:trHeight w:val="998"/>
        </w:trPr>
        <w:tc>
          <w:tcPr>
            <w:tcW w:w="1815" w:type="dxa"/>
          </w:tcPr>
          <w:p w14:paraId="3DF1A57D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7A669070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4BC00555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USN-7</w:t>
            </w:r>
          </w:p>
        </w:tc>
        <w:tc>
          <w:tcPr>
            <w:tcW w:w="4495" w:type="dxa"/>
          </w:tcPr>
          <w:p w14:paraId="20997668" w14:textId="77777777" w:rsidR="0061680C" w:rsidRDefault="00000000">
            <w:pPr>
              <w:pStyle w:val="TableParagraph"/>
              <w:spacing w:before="5"/>
            </w:pPr>
            <w:r>
              <w:t>Creating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Sliding</w:t>
            </w:r>
            <w:r>
              <w:rPr>
                <w:spacing w:val="-5"/>
              </w:rPr>
              <w:t xml:space="preserve"> </w:t>
            </w:r>
            <w:r>
              <w:t>Windows</w:t>
            </w:r>
          </w:p>
        </w:tc>
        <w:tc>
          <w:tcPr>
            <w:tcW w:w="1542" w:type="dxa"/>
          </w:tcPr>
          <w:p w14:paraId="3A60362B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180AE6EA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1C71E83E" w14:textId="62084625" w:rsidR="0061680C" w:rsidRDefault="00E60E62">
            <w:pPr>
              <w:pStyle w:val="TableParagraph"/>
              <w:spacing w:line="185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</w:tbl>
    <w:p w14:paraId="3D91A75C" w14:textId="77777777" w:rsidR="0061680C" w:rsidRDefault="0061680C">
      <w:pPr>
        <w:spacing w:line="185" w:lineRule="exact"/>
        <w:rPr>
          <w:sz w:val="20"/>
        </w:rPr>
        <w:sectPr w:rsidR="0061680C">
          <w:type w:val="continuous"/>
          <w:pgSz w:w="16850" w:h="11910" w:orient="landscape"/>
          <w:pgMar w:top="1100" w:right="720" w:bottom="280" w:left="1200" w:header="720" w:footer="720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5"/>
        <w:gridCol w:w="1542"/>
        <w:gridCol w:w="1570"/>
        <w:gridCol w:w="1448"/>
      </w:tblGrid>
      <w:tr w:rsidR="0061680C" w14:paraId="34A65DFE" w14:textId="77777777">
        <w:trPr>
          <w:trHeight w:val="1035"/>
        </w:trPr>
        <w:tc>
          <w:tcPr>
            <w:tcW w:w="1815" w:type="dxa"/>
          </w:tcPr>
          <w:p w14:paraId="17CE4652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Sprint-2</w:t>
            </w:r>
          </w:p>
        </w:tc>
        <w:tc>
          <w:tcPr>
            <w:tcW w:w="2161" w:type="dxa"/>
          </w:tcPr>
          <w:p w14:paraId="5F6C7FB8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Building</w:t>
            </w:r>
          </w:p>
        </w:tc>
        <w:tc>
          <w:tcPr>
            <w:tcW w:w="1520" w:type="dxa"/>
          </w:tcPr>
          <w:p w14:paraId="606C9E11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USN-8</w:t>
            </w:r>
          </w:p>
        </w:tc>
        <w:tc>
          <w:tcPr>
            <w:tcW w:w="4495" w:type="dxa"/>
          </w:tcPr>
          <w:p w14:paraId="41F8E56A" w14:textId="77777777" w:rsidR="0061680C" w:rsidRDefault="00000000">
            <w:pPr>
              <w:pStyle w:val="TableParagraph"/>
              <w:spacing w:line="267" w:lineRule="exact"/>
            </w:pPr>
            <w:r>
              <w:t>Importing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rPr>
                <w:spacing w:val="3"/>
              </w:rPr>
              <w:t xml:space="preserve"> </w:t>
            </w:r>
            <w:r>
              <w:t>Libraries</w:t>
            </w:r>
          </w:p>
        </w:tc>
        <w:tc>
          <w:tcPr>
            <w:tcW w:w="1542" w:type="dxa"/>
          </w:tcPr>
          <w:p w14:paraId="0485FB4A" w14:textId="77777777" w:rsidR="0061680C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1</w:t>
            </w:r>
          </w:p>
        </w:tc>
        <w:tc>
          <w:tcPr>
            <w:tcW w:w="1570" w:type="dxa"/>
          </w:tcPr>
          <w:p w14:paraId="2305E8F4" w14:textId="77777777" w:rsidR="0061680C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4005AC0E" w14:textId="7BFF4B28" w:rsidR="0061680C" w:rsidRDefault="00E60E62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4338731C" w14:textId="77777777">
        <w:trPr>
          <w:trHeight w:val="1077"/>
        </w:trPr>
        <w:tc>
          <w:tcPr>
            <w:tcW w:w="1815" w:type="dxa"/>
          </w:tcPr>
          <w:p w14:paraId="6D70A8FF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161022AB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40EC07C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USN-9</w:t>
            </w:r>
          </w:p>
        </w:tc>
        <w:tc>
          <w:tcPr>
            <w:tcW w:w="4495" w:type="dxa"/>
          </w:tcPr>
          <w:p w14:paraId="44FAF7AA" w14:textId="77777777" w:rsidR="0061680C" w:rsidRDefault="00000000">
            <w:pPr>
              <w:pStyle w:val="TableParagraph"/>
              <w:spacing w:line="267" w:lineRule="exact"/>
            </w:pPr>
            <w:r>
              <w:t>Initializing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Model</w:t>
            </w:r>
          </w:p>
        </w:tc>
        <w:tc>
          <w:tcPr>
            <w:tcW w:w="1542" w:type="dxa"/>
          </w:tcPr>
          <w:p w14:paraId="6AFC0B73" w14:textId="77777777" w:rsidR="0061680C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3</w:t>
            </w:r>
          </w:p>
        </w:tc>
        <w:tc>
          <w:tcPr>
            <w:tcW w:w="1570" w:type="dxa"/>
          </w:tcPr>
          <w:p w14:paraId="62501AAF" w14:textId="77777777" w:rsidR="0061680C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0216E414" w14:textId="0F7CD110" w:rsidR="0061680C" w:rsidRDefault="00E60E62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083C0A4A" w14:textId="77777777">
        <w:trPr>
          <w:trHeight w:val="1084"/>
        </w:trPr>
        <w:tc>
          <w:tcPr>
            <w:tcW w:w="1815" w:type="dxa"/>
          </w:tcPr>
          <w:p w14:paraId="67A4DA94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3A6255B4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97EB07B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USN-10</w:t>
            </w:r>
          </w:p>
        </w:tc>
        <w:tc>
          <w:tcPr>
            <w:tcW w:w="4495" w:type="dxa"/>
          </w:tcPr>
          <w:p w14:paraId="3C455393" w14:textId="77777777" w:rsidR="0061680C" w:rsidRDefault="00000000">
            <w:pPr>
              <w:pStyle w:val="TableParagraph"/>
              <w:spacing w:before="5"/>
            </w:pPr>
            <w:r>
              <w:t>Adding</w:t>
            </w:r>
            <w:r>
              <w:rPr>
                <w:spacing w:val="2"/>
              </w:rPr>
              <w:t xml:space="preserve"> </w:t>
            </w:r>
            <w:r>
              <w:t>LSTM</w:t>
            </w:r>
            <w:r>
              <w:rPr>
                <w:spacing w:val="-6"/>
              </w:rPr>
              <w:t xml:space="preserve"> </w:t>
            </w:r>
            <w:r>
              <w:t>Layers</w:t>
            </w:r>
          </w:p>
        </w:tc>
        <w:tc>
          <w:tcPr>
            <w:tcW w:w="1542" w:type="dxa"/>
          </w:tcPr>
          <w:p w14:paraId="4AA3EFAA" w14:textId="77777777" w:rsidR="0061680C" w:rsidRDefault="00000000">
            <w:pPr>
              <w:pStyle w:val="TableParagraph"/>
              <w:spacing w:before="6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2</w:t>
            </w:r>
          </w:p>
        </w:tc>
        <w:tc>
          <w:tcPr>
            <w:tcW w:w="1570" w:type="dxa"/>
          </w:tcPr>
          <w:p w14:paraId="0E2E2E9E" w14:textId="77777777" w:rsidR="0061680C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6B25124D" w14:textId="6B0FFCA1" w:rsidR="0061680C" w:rsidRDefault="00E60E62">
            <w:pPr>
              <w:pStyle w:val="TableParagraph"/>
              <w:spacing w:before="1" w:line="233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46A6A444" w14:textId="77777777">
        <w:trPr>
          <w:trHeight w:val="1085"/>
        </w:trPr>
        <w:tc>
          <w:tcPr>
            <w:tcW w:w="1815" w:type="dxa"/>
          </w:tcPr>
          <w:p w14:paraId="0263652B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3A2CE382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720D79B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USN-11</w:t>
            </w:r>
          </w:p>
        </w:tc>
        <w:tc>
          <w:tcPr>
            <w:tcW w:w="4495" w:type="dxa"/>
          </w:tcPr>
          <w:p w14:paraId="71FC3CEF" w14:textId="77777777" w:rsidR="0061680C" w:rsidRDefault="00000000">
            <w:pPr>
              <w:pStyle w:val="TableParagraph"/>
              <w:spacing w:line="267" w:lineRule="exact"/>
            </w:pPr>
            <w:r>
              <w:t>Adding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Layers</w:t>
            </w:r>
          </w:p>
        </w:tc>
        <w:tc>
          <w:tcPr>
            <w:tcW w:w="1542" w:type="dxa"/>
          </w:tcPr>
          <w:p w14:paraId="74BA7EAD" w14:textId="77777777" w:rsidR="0061680C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3</w:t>
            </w:r>
          </w:p>
        </w:tc>
        <w:tc>
          <w:tcPr>
            <w:tcW w:w="1570" w:type="dxa"/>
          </w:tcPr>
          <w:p w14:paraId="319ABBBE" w14:textId="77777777" w:rsidR="0061680C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4E199645" w14:textId="5B3371AA" w:rsidR="0061680C" w:rsidRDefault="00E60E62">
            <w:pPr>
              <w:pStyle w:val="TableParagraph"/>
              <w:spacing w:line="235" w:lineRule="exact"/>
              <w:ind w:left="109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</w:tbl>
    <w:p w14:paraId="01F89E52" w14:textId="77777777" w:rsidR="0061680C" w:rsidRDefault="0061680C">
      <w:pPr>
        <w:spacing w:line="235" w:lineRule="exact"/>
        <w:rPr>
          <w:sz w:val="20"/>
        </w:rPr>
        <w:sectPr w:rsidR="0061680C">
          <w:pgSz w:w="16850" w:h="11910" w:orient="landscape"/>
          <w:pgMar w:top="1100" w:right="720" w:bottom="280" w:left="1200" w:header="720" w:footer="720" w:gutter="0"/>
          <w:cols w:space="720"/>
        </w:sectPr>
      </w:pPr>
    </w:p>
    <w:p w14:paraId="39DE6C8E" w14:textId="77777777" w:rsidR="0061680C" w:rsidRDefault="0061680C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5"/>
        <w:gridCol w:w="1542"/>
        <w:gridCol w:w="1570"/>
        <w:gridCol w:w="1448"/>
      </w:tblGrid>
      <w:tr w:rsidR="0061680C" w14:paraId="37D49760" w14:textId="77777777">
        <w:trPr>
          <w:trHeight w:val="1077"/>
        </w:trPr>
        <w:tc>
          <w:tcPr>
            <w:tcW w:w="1815" w:type="dxa"/>
          </w:tcPr>
          <w:p w14:paraId="24F76958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429112B6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2879D5E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USN-12</w:t>
            </w:r>
          </w:p>
        </w:tc>
        <w:tc>
          <w:tcPr>
            <w:tcW w:w="4495" w:type="dxa"/>
          </w:tcPr>
          <w:p w14:paraId="37AD0367" w14:textId="77777777" w:rsidR="0061680C" w:rsidRDefault="00000000">
            <w:pPr>
              <w:pStyle w:val="TableParagraph"/>
              <w:spacing w:before="5"/>
            </w:pPr>
            <w:r>
              <w:t>Configure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2"/>
              </w:rPr>
              <w:t xml:space="preserve"> </w:t>
            </w:r>
            <w:r>
              <w:t>Process</w:t>
            </w:r>
          </w:p>
        </w:tc>
        <w:tc>
          <w:tcPr>
            <w:tcW w:w="1542" w:type="dxa"/>
          </w:tcPr>
          <w:p w14:paraId="0368619C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2</w:t>
            </w:r>
          </w:p>
        </w:tc>
        <w:tc>
          <w:tcPr>
            <w:tcW w:w="1570" w:type="dxa"/>
          </w:tcPr>
          <w:p w14:paraId="56755352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48" w:type="dxa"/>
          </w:tcPr>
          <w:p w14:paraId="1C2E508B" w14:textId="29F7A72D" w:rsidR="0061680C" w:rsidRDefault="00CF3633">
            <w:pPr>
              <w:pStyle w:val="TableParagraph"/>
              <w:spacing w:line="220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43380084" w14:textId="77777777">
        <w:trPr>
          <w:trHeight w:val="1085"/>
        </w:trPr>
        <w:tc>
          <w:tcPr>
            <w:tcW w:w="1815" w:type="dxa"/>
          </w:tcPr>
          <w:p w14:paraId="71BFFE29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6D866540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7E739EA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USN-13</w:t>
            </w:r>
          </w:p>
        </w:tc>
        <w:tc>
          <w:tcPr>
            <w:tcW w:w="4495" w:type="dxa"/>
          </w:tcPr>
          <w:p w14:paraId="5CA5B4FA" w14:textId="77777777" w:rsidR="0061680C" w:rsidRDefault="00000000">
            <w:pPr>
              <w:pStyle w:val="TableParagraph"/>
              <w:spacing w:before="12"/>
            </w:pPr>
            <w:r>
              <w:t>Train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Model</w:t>
            </w:r>
          </w:p>
        </w:tc>
        <w:tc>
          <w:tcPr>
            <w:tcW w:w="1542" w:type="dxa"/>
          </w:tcPr>
          <w:p w14:paraId="5C1CB508" w14:textId="77777777" w:rsidR="0061680C" w:rsidRDefault="00000000">
            <w:pPr>
              <w:pStyle w:val="TableParagraph"/>
              <w:spacing w:before="12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2</w:t>
            </w:r>
          </w:p>
        </w:tc>
        <w:tc>
          <w:tcPr>
            <w:tcW w:w="1570" w:type="dxa"/>
          </w:tcPr>
          <w:p w14:paraId="5459E86B" w14:textId="77777777" w:rsidR="0061680C" w:rsidRDefault="00000000">
            <w:pPr>
              <w:pStyle w:val="TableParagraph"/>
              <w:spacing w:before="12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73A95BE9" w14:textId="3C9C18D1" w:rsidR="0061680C" w:rsidRDefault="00CF3633">
            <w:pPr>
              <w:pStyle w:val="TableParagraph"/>
              <w:spacing w:before="1" w:line="227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6CAF84EC" w14:textId="77777777">
        <w:trPr>
          <w:trHeight w:val="1034"/>
        </w:trPr>
        <w:tc>
          <w:tcPr>
            <w:tcW w:w="1815" w:type="dxa"/>
          </w:tcPr>
          <w:p w14:paraId="56789FFE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6C9EBD85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0D986E3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USN-14</w:t>
            </w:r>
          </w:p>
        </w:tc>
        <w:tc>
          <w:tcPr>
            <w:tcW w:w="4495" w:type="dxa"/>
          </w:tcPr>
          <w:p w14:paraId="541877C6" w14:textId="77777777" w:rsidR="0061680C" w:rsidRDefault="00000000">
            <w:pPr>
              <w:pStyle w:val="TableParagraph"/>
              <w:spacing w:before="5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Evaluation</w:t>
            </w:r>
          </w:p>
        </w:tc>
        <w:tc>
          <w:tcPr>
            <w:tcW w:w="1542" w:type="dxa"/>
          </w:tcPr>
          <w:p w14:paraId="49B7C171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1</w:t>
            </w:r>
          </w:p>
        </w:tc>
        <w:tc>
          <w:tcPr>
            <w:tcW w:w="1570" w:type="dxa"/>
          </w:tcPr>
          <w:p w14:paraId="2984F613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116BB947" w14:textId="44602D91" w:rsidR="0061680C" w:rsidRDefault="00CF3633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58B183C7" w14:textId="77777777">
        <w:trPr>
          <w:trHeight w:val="1085"/>
        </w:trPr>
        <w:tc>
          <w:tcPr>
            <w:tcW w:w="1815" w:type="dxa"/>
          </w:tcPr>
          <w:p w14:paraId="248B516A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0FBF16C5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30D92D14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USN-15</w:t>
            </w:r>
          </w:p>
        </w:tc>
        <w:tc>
          <w:tcPr>
            <w:tcW w:w="4495" w:type="dxa"/>
          </w:tcPr>
          <w:p w14:paraId="16A323DF" w14:textId="77777777" w:rsidR="0061680C" w:rsidRDefault="00000000">
            <w:pPr>
              <w:pStyle w:val="TableParagraph"/>
              <w:spacing w:before="12"/>
            </w:pPr>
            <w:r>
              <w:t>Save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Model</w:t>
            </w:r>
          </w:p>
        </w:tc>
        <w:tc>
          <w:tcPr>
            <w:tcW w:w="1542" w:type="dxa"/>
          </w:tcPr>
          <w:p w14:paraId="0BA3E00E" w14:textId="77777777" w:rsidR="0061680C" w:rsidRDefault="00000000">
            <w:pPr>
              <w:pStyle w:val="TableParagraph"/>
              <w:spacing w:before="12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2</w:t>
            </w:r>
          </w:p>
        </w:tc>
        <w:tc>
          <w:tcPr>
            <w:tcW w:w="1570" w:type="dxa"/>
          </w:tcPr>
          <w:p w14:paraId="28D73BD9" w14:textId="77777777" w:rsidR="0061680C" w:rsidRDefault="00000000">
            <w:pPr>
              <w:pStyle w:val="TableParagraph"/>
              <w:spacing w:before="12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32393BA2" w14:textId="5AC10581" w:rsidR="0061680C" w:rsidRDefault="00CF3633">
            <w:pPr>
              <w:pStyle w:val="TableParagraph"/>
              <w:spacing w:before="1" w:line="227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026C0EE3" w14:textId="77777777">
        <w:trPr>
          <w:trHeight w:val="1279"/>
        </w:trPr>
        <w:tc>
          <w:tcPr>
            <w:tcW w:w="1815" w:type="dxa"/>
          </w:tcPr>
          <w:p w14:paraId="2D193F89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3CA7473B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86481D0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USN-16</w:t>
            </w:r>
          </w:p>
        </w:tc>
        <w:tc>
          <w:tcPr>
            <w:tcW w:w="4495" w:type="dxa"/>
          </w:tcPr>
          <w:p w14:paraId="42D51188" w14:textId="77777777" w:rsidR="0061680C" w:rsidRDefault="00000000">
            <w:pPr>
              <w:pStyle w:val="TableParagraph"/>
              <w:spacing w:before="5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1542" w:type="dxa"/>
          </w:tcPr>
          <w:p w14:paraId="030E69BF" w14:textId="77777777" w:rsidR="0061680C" w:rsidRDefault="00000000">
            <w:pPr>
              <w:pStyle w:val="TableParagraph"/>
              <w:spacing w:before="6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3</w:t>
            </w:r>
          </w:p>
        </w:tc>
        <w:tc>
          <w:tcPr>
            <w:tcW w:w="1570" w:type="dxa"/>
          </w:tcPr>
          <w:p w14:paraId="5AFB87F9" w14:textId="77777777" w:rsidR="0061680C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48C9D7E4" w14:textId="3DC74193" w:rsidR="0061680C" w:rsidRDefault="00CF3633">
            <w:pPr>
              <w:pStyle w:val="TableParagraph"/>
              <w:spacing w:line="217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0A571ABF" w14:textId="77777777">
        <w:trPr>
          <w:trHeight w:val="1034"/>
        </w:trPr>
        <w:tc>
          <w:tcPr>
            <w:tcW w:w="1815" w:type="dxa"/>
          </w:tcPr>
          <w:p w14:paraId="0683D1C4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0A1301A2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Building</w:t>
            </w:r>
          </w:p>
        </w:tc>
        <w:tc>
          <w:tcPr>
            <w:tcW w:w="1520" w:type="dxa"/>
          </w:tcPr>
          <w:p w14:paraId="16325B84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USN-17</w:t>
            </w:r>
          </w:p>
        </w:tc>
        <w:tc>
          <w:tcPr>
            <w:tcW w:w="4495" w:type="dxa"/>
          </w:tcPr>
          <w:p w14:paraId="24ED9FF7" w14:textId="77777777" w:rsidR="0061680C" w:rsidRDefault="00000000">
            <w:pPr>
              <w:pStyle w:val="TableParagraph"/>
              <w:spacing w:before="5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An HTML</w:t>
            </w:r>
            <w:r>
              <w:rPr>
                <w:spacing w:val="3"/>
              </w:rPr>
              <w:t xml:space="preserve"> </w:t>
            </w:r>
            <w:r>
              <w:t>File</w:t>
            </w:r>
          </w:p>
        </w:tc>
        <w:tc>
          <w:tcPr>
            <w:tcW w:w="1542" w:type="dxa"/>
          </w:tcPr>
          <w:p w14:paraId="4B1E7E7A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6BE6ED8D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0EEBE259" w14:textId="3FCA9FDE" w:rsidR="0061680C" w:rsidRDefault="00CF3633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49955622" w14:textId="77777777">
        <w:trPr>
          <w:trHeight w:val="1085"/>
        </w:trPr>
        <w:tc>
          <w:tcPr>
            <w:tcW w:w="1815" w:type="dxa"/>
          </w:tcPr>
          <w:p w14:paraId="4AA9BD85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6CD870A1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4665BE1C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USN-18</w:t>
            </w:r>
          </w:p>
        </w:tc>
        <w:tc>
          <w:tcPr>
            <w:tcW w:w="4495" w:type="dxa"/>
          </w:tcPr>
          <w:p w14:paraId="483B081F" w14:textId="77777777" w:rsidR="0061680C" w:rsidRDefault="00000000">
            <w:pPr>
              <w:pStyle w:val="TableParagraph"/>
              <w:spacing w:before="12"/>
            </w:pPr>
            <w:r>
              <w:t>Build Python</w:t>
            </w:r>
            <w:r>
              <w:rPr>
                <w:spacing w:val="-8"/>
              </w:rPr>
              <w:t xml:space="preserve"> </w:t>
            </w:r>
            <w:r>
              <w:t>Code</w:t>
            </w:r>
          </w:p>
        </w:tc>
        <w:tc>
          <w:tcPr>
            <w:tcW w:w="1542" w:type="dxa"/>
          </w:tcPr>
          <w:p w14:paraId="1BB35FD6" w14:textId="77777777" w:rsidR="0061680C" w:rsidRDefault="00000000">
            <w:pPr>
              <w:pStyle w:val="TableParagraph"/>
              <w:spacing w:before="12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4B704EA9" w14:textId="77777777" w:rsidR="0061680C" w:rsidRDefault="00000000">
            <w:pPr>
              <w:pStyle w:val="TableParagraph"/>
              <w:spacing w:before="12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7BBE2B70" w14:textId="1518CD05" w:rsidR="0061680C" w:rsidRDefault="00CF3633">
            <w:pPr>
              <w:pStyle w:val="TableParagraph"/>
              <w:spacing w:before="1" w:line="227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795CC6EA" w14:textId="77777777">
        <w:trPr>
          <w:trHeight w:val="1034"/>
        </w:trPr>
        <w:tc>
          <w:tcPr>
            <w:tcW w:w="1815" w:type="dxa"/>
          </w:tcPr>
          <w:p w14:paraId="0116264E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49C82A8B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1F14F6C8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USN-19</w:t>
            </w:r>
          </w:p>
        </w:tc>
        <w:tc>
          <w:tcPr>
            <w:tcW w:w="4495" w:type="dxa"/>
          </w:tcPr>
          <w:p w14:paraId="024C2543" w14:textId="77777777" w:rsidR="0061680C" w:rsidRDefault="00000000">
            <w:pPr>
              <w:pStyle w:val="TableParagraph"/>
              <w:spacing w:before="7" w:line="237" w:lineRule="auto"/>
              <w:ind w:right="252"/>
            </w:pPr>
            <w:r>
              <w:t>Creating our Flask application and loading our</w:t>
            </w:r>
            <w:r>
              <w:rPr>
                <w:spacing w:val="-47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by using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load_model</w:t>
            </w:r>
            <w:proofErr w:type="spellEnd"/>
            <w:r>
              <w:rPr>
                <w:spacing w:val="-1"/>
              </w:rPr>
              <w:t xml:space="preserve"> </w:t>
            </w:r>
            <w:r>
              <w:t>method</w:t>
            </w:r>
          </w:p>
        </w:tc>
        <w:tc>
          <w:tcPr>
            <w:tcW w:w="1542" w:type="dxa"/>
          </w:tcPr>
          <w:p w14:paraId="3E3E1D35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6FF357FD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009F4668" w14:textId="4376CD0B" w:rsidR="0061680C" w:rsidRDefault="00CF3633">
            <w:pPr>
              <w:pStyle w:val="TableParagraph"/>
              <w:spacing w:line="206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348D6280" w14:textId="77777777">
        <w:trPr>
          <w:trHeight w:val="1041"/>
        </w:trPr>
        <w:tc>
          <w:tcPr>
            <w:tcW w:w="1815" w:type="dxa"/>
          </w:tcPr>
          <w:p w14:paraId="7747F59E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1EA6A876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A99664B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USN-20</w:t>
            </w:r>
          </w:p>
        </w:tc>
        <w:tc>
          <w:tcPr>
            <w:tcW w:w="4495" w:type="dxa"/>
          </w:tcPr>
          <w:p w14:paraId="69F64A9F" w14:textId="77777777" w:rsidR="0061680C" w:rsidRDefault="00000000">
            <w:pPr>
              <w:pStyle w:val="TableParagraph"/>
              <w:spacing w:before="5"/>
            </w:pPr>
            <w:r>
              <w:t>Routing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</w:tc>
        <w:tc>
          <w:tcPr>
            <w:tcW w:w="1542" w:type="dxa"/>
          </w:tcPr>
          <w:p w14:paraId="2899ADE0" w14:textId="77777777" w:rsidR="0061680C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2AB0245F" w14:textId="77777777" w:rsidR="0061680C" w:rsidRDefault="00000000">
            <w:pPr>
              <w:pStyle w:val="TableParagraph"/>
              <w:spacing w:before="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61B9EB86" w14:textId="37EDAFC7" w:rsidR="0061680C" w:rsidRDefault="00CF3633">
            <w:pPr>
              <w:pStyle w:val="TableParagraph"/>
              <w:spacing w:line="221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</w:tbl>
    <w:p w14:paraId="2F0894C7" w14:textId="77777777" w:rsidR="0061680C" w:rsidRDefault="0061680C">
      <w:pPr>
        <w:spacing w:line="221" w:lineRule="exact"/>
        <w:rPr>
          <w:sz w:val="20"/>
        </w:rPr>
        <w:sectPr w:rsidR="0061680C">
          <w:pgSz w:w="16850" w:h="11910" w:orient="landscape"/>
          <w:pgMar w:top="1100" w:right="720" w:bottom="280" w:left="1200" w:header="720" w:footer="720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5"/>
        <w:gridCol w:w="1542"/>
        <w:gridCol w:w="1570"/>
        <w:gridCol w:w="1448"/>
      </w:tblGrid>
      <w:tr w:rsidR="0061680C" w14:paraId="4293FC76" w14:textId="77777777">
        <w:trPr>
          <w:trHeight w:val="1078"/>
        </w:trPr>
        <w:tc>
          <w:tcPr>
            <w:tcW w:w="1815" w:type="dxa"/>
          </w:tcPr>
          <w:p w14:paraId="77406CAF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Sprint-3</w:t>
            </w:r>
          </w:p>
        </w:tc>
        <w:tc>
          <w:tcPr>
            <w:tcW w:w="2161" w:type="dxa"/>
          </w:tcPr>
          <w:p w14:paraId="7D965FF8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CECAA9A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USN-21</w:t>
            </w:r>
          </w:p>
        </w:tc>
        <w:tc>
          <w:tcPr>
            <w:tcW w:w="4495" w:type="dxa"/>
          </w:tcPr>
          <w:p w14:paraId="6E599302" w14:textId="77777777" w:rsidR="0061680C" w:rsidRDefault="00000000">
            <w:pPr>
              <w:pStyle w:val="TableParagraph"/>
              <w:spacing w:line="267" w:lineRule="exact"/>
            </w:pPr>
            <w:r>
              <w:t>Run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1542" w:type="dxa"/>
          </w:tcPr>
          <w:p w14:paraId="7D69B559" w14:textId="77777777" w:rsidR="0061680C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2</w:t>
            </w:r>
          </w:p>
        </w:tc>
        <w:tc>
          <w:tcPr>
            <w:tcW w:w="1570" w:type="dxa"/>
          </w:tcPr>
          <w:p w14:paraId="5B5F20D3" w14:textId="77777777" w:rsidR="0061680C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6E3356C0" w14:textId="40037A07" w:rsidR="0061680C" w:rsidRDefault="00CF3633">
            <w:pPr>
              <w:pStyle w:val="TableParagraph"/>
              <w:spacing w:line="227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1FBA2913" w14:textId="77777777">
        <w:trPr>
          <w:trHeight w:val="1077"/>
        </w:trPr>
        <w:tc>
          <w:tcPr>
            <w:tcW w:w="1815" w:type="dxa"/>
          </w:tcPr>
          <w:p w14:paraId="42490652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06844E43" w14:textId="77777777" w:rsidR="0061680C" w:rsidRDefault="00000000">
            <w:pPr>
              <w:pStyle w:val="TableParagraph"/>
              <w:spacing w:before="7" w:line="237" w:lineRule="auto"/>
              <w:ind w:right="236"/>
            </w:pPr>
            <w:r>
              <w:t>Train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IBM</w:t>
            </w:r>
          </w:p>
        </w:tc>
        <w:tc>
          <w:tcPr>
            <w:tcW w:w="1520" w:type="dxa"/>
          </w:tcPr>
          <w:p w14:paraId="1CBB04FB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USN-21</w:t>
            </w:r>
          </w:p>
        </w:tc>
        <w:tc>
          <w:tcPr>
            <w:tcW w:w="4495" w:type="dxa"/>
          </w:tcPr>
          <w:p w14:paraId="4DBAE434" w14:textId="77777777" w:rsidR="0061680C" w:rsidRDefault="00000000">
            <w:pPr>
              <w:pStyle w:val="TableParagraph"/>
              <w:spacing w:before="5"/>
            </w:pP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1542" w:type="dxa"/>
          </w:tcPr>
          <w:p w14:paraId="15D182A0" w14:textId="77777777" w:rsidR="0061680C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4</w:t>
            </w:r>
          </w:p>
        </w:tc>
        <w:tc>
          <w:tcPr>
            <w:tcW w:w="1570" w:type="dxa"/>
          </w:tcPr>
          <w:p w14:paraId="218CDE89" w14:textId="77777777" w:rsidR="0061680C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48" w:type="dxa"/>
          </w:tcPr>
          <w:p w14:paraId="63110A04" w14:textId="5B3B00B3" w:rsidR="0061680C" w:rsidRDefault="00CF3633">
            <w:pPr>
              <w:pStyle w:val="TableParagraph"/>
              <w:spacing w:line="220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38C31FE2" w14:textId="77777777">
        <w:trPr>
          <w:trHeight w:val="1078"/>
        </w:trPr>
        <w:tc>
          <w:tcPr>
            <w:tcW w:w="1815" w:type="dxa"/>
          </w:tcPr>
          <w:p w14:paraId="43C68DC7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3339D6E6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4CF5F398" w14:textId="77777777" w:rsidR="0061680C" w:rsidRDefault="0000000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USN-22</w:t>
            </w:r>
          </w:p>
        </w:tc>
        <w:tc>
          <w:tcPr>
            <w:tcW w:w="4495" w:type="dxa"/>
          </w:tcPr>
          <w:p w14:paraId="128EF759" w14:textId="77777777" w:rsidR="0061680C" w:rsidRDefault="00000000">
            <w:pPr>
              <w:pStyle w:val="TableParagraph"/>
              <w:spacing w:line="267" w:lineRule="exact"/>
            </w:pPr>
            <w:r>
              <w:t>Train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ML</w:t>
            </w:r>
            <w:r>
              <w:rPr>
                <w:spacing w:val="-11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IBM</w:t>
            </w:r>
          </w:p>
        </w:tc>
        <w:tc>
          <w:tcPr>
            <w:tcW w:w="1542" w:type="dxa"/>
          </w:tcPr>
          <w:p w14:paraId="11B3BEBE" w14:textId="77777777" w:rsidR="0061680C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8</w:t>
            </w:r>
          </w:p>
        </w:tc>
        <w:tc>
          <w:tcPr>
            <w:tcW w:w="1570" w:type="dxa"/>
          </w:tcPr>
          <w:p w14:paraId="37A93559" w14:textId="77777777" w:rsidR="0061680C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7FE96B37" w14:textId="0FC56C0B" w:rsidR="0061680C" w:rsidRDefault="00CF3633">
            <w:pPr>
              <w:pStyle w:val="TableParagraph"/>
              <w:spacing w:line="228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  <w:tr w:rsidR="0061680C" w14:paraId="7D450368" w14:textId="77777777">
        <w:trPr>
          <w:trHeight w:val="1085"/>
        </w:trPr>
        <w:tc>
          <w:tcPr>
            <w:tcW w:w="1815" w:type="dxa"/>
          </w:tcPr>
          <w:p w14:paraId="30AAE12B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268CEDB6" w14:textId="77777777" w:rsidR="0061680C" w:rsidRDefault="006168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78836B6" w14:textId="77777777" w:rsidR="0061680C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USN-23</w:t>
            </w:r>
          </w:p>
        </w:tc>
        <w:tc>
          <w:tcPr>
            <w:tcW w:w="4495" w:type="dxa"/>
          </w:tcPr>
          <w:p w14:paraId="0FA7A48F" w14:textId="77777777" w:rsidR="0061680C" w:rsidRDefault="00000000">
            <w:pPr>
              <w:pStyle w:val="TableParagraph"/>
              <w:spacing w:before="5"/>
            </w:pPr>
            <w:r>
              <w:t>Integrate</w:t>
            </w:r>
            <w:r>
              <w:rPr>
                <w:spacing w:val="-4"/>
              </w:rPr>
              <w:t xml:space="preserve"> </w:t>
            </w:r>
            <w:r>
              <w:t>Flask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Scoring</w:t>
            </w:r>
            <w:r>
              <w:rPr>
                <w:spacing w:val="2"/>
              </w:rPr>
              <w:t xml:space="preserve"> </w:t>
            </w:r>
            <w:r>
              <w:t>End</w:t>
            </w:r>
            <w:r>
              <w:rPr>
                <w:spacing w:val="-10"/>
              </w:rPr>
              <w:t xml:space="preserve"> </w:t>
            </w:r>
            <w:r>
              <w:t>Point</w:t>
            </w:r>
          </w:p>
        </w:tc>
        <w:tc>
          <w:tcPr>
            <w:tcW w:w="1542" w:type="dxa"/>
          </w:tcPr>
          <w:p w14:paraId="2D60BD85" w14:textId="77777777" w:rsidR="0061680C" w:rsidRDefault="00000000">
            <w:pPr>
              <w:pStyle w:val="TableParagraph"/>
              <w:spacing w:before="6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2"/>
                <w:sz w:val="20"/>
              </w:rPr>
              <w:t>8</w:t>
            </w:r>
          </w:p>
        </w:tc>
        <w:tc>
          <w:tcPr>
            <w:tcW w:w="1570" w:type="dxa"/>
          </w:tcPr>
          <w:p w14:paraId="73535A4D" w14:textId="77777777" w:rsidR="0061680C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48" w:type="dxa"/>
          </w:tcPr>
          <w:p w14:paraId="4FD6C4B4" w14:textId="4862D375" w:rsidR="0061680C" w:rsidRDefault="00CF3633">
            <w:pPr>
              <w:pStyle w:val="TableParagraph"/>
              <w:spacing w:before="1" w:line="233" w:lineRule="exact"/>
              <w:ind w:left="8"/>
              <w:rPr>
                <w:sz w:val="20"/>
              </w:rPr>
            </w:pPr>
            <w:r>
              <w:rPr>
                <w:sz w:val="20"/>
              </w:rPr>
              <w:t>Arjun, Abinav, Arun Kumar, Vignesh Hari Shankar.</w:t>
            </w:r>
          </w:p>
        </w:tc>
      </w:tr>
    </w:tbl>
    <w:p w14:paraId="5BA09AB3" w14:textId="77777777" w:rsidR="0061680C" w:rsidRDefault="0061680C">
      <w:pPr>
        <w:spacing w:line="233" w:lineRule="exact"/>
        <w:rPr>
          <w:sz w:val="20"/>
        </w:rPr>
        <w:sectPr w:rsidR="0061680C">
          <w:pgSz w:w="16850" w:h="11910" w:orient="landscape"/>
          <w:pgMar w:top="1100" w:right="720" w:bottom="280" w:left="1200" w:header="720" w:footer="720" w:gutter="0"/>
          <w:cols w:space="720"/>
        </w:sectPr>
      </w:pPr>
    </w:p>
    <w:p w14:paraId="3B5BB0DA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479C5D48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54B374F0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0399F69B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44963C80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529BCA13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3DA410FF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5A2CD529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04FA6D86" w14:textId="77777777" w:rsidR="0061680C" w:rsidRDefault="0061680C">
      <w:pPr>
        <w:pStyle w:val="BodyText"/>
        <w:spacing w:before="9"/>
        <w:rPr>
          <w:rFonts w:ascii="Arial"/>
          <w:b/>
          <w:sz w:val="23"/>
        </w:rPr>
      </w:pPr>
    </w:p>
    <w:p w14:paraId="1648692D" w14:textId="77777777" w:rsidR="0061680C" w:rsidRDefault="00000000">
      <w:pPr>
        <w:ind w:left="226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(4 Marks)</w:t>
      </w:r>
    </w:p>
    <w:p w14:paraId="72F79F5D" w14:textId="77777777" w:rsidR="0061680C" w:rsidRDefault="0061680C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068"/>
        <w:gridCol w:w="2075"/>
        <w:gridCol w:w="2068"/>
        <w:gridCol w:w="2342"/>
        <w:gridCol w:w="2076"/>
        <w:gridCol w:w="2702"/>
      </w:tblGrid>
      <w:tr w:rsidR="0061680C" w14:paraId="78BEDBF2" w14:textId="77777777">
        <w:trPr>
          <w:trHeight w:val="710"/>
        </w:trPr>
        <w:tc>
          <w:tcPr>
            <w:tcW w:w="1225" w:type="dxa"/>
          </w:tcPr>
          <w:p w14:paraId="20A99F95" w14:textId="77777777" w:rsidR="0061680C" w:rsidRDefault="00000000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68" w:type="dxa"/>
          </w:tcPr>
          <w:p w14:paraId="265BE714" w14:textId="77777777" w:rsidR="0061680C" w:rsidRDefault="00000000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2075" w:type="dxa"/>
          </w:tcPr>
          <w:p w14:paraId="2EBCBCD7" w14:textId="77777777" w:rsidR="0061680C" w:rsidRDefault="00000000">
            <w:pPr>
              <w:pStyle w:val="TableParagraph"/>
              <w:spacing w:before="5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68" w:type="dxa"/>
          </w:tcPr>
          <w:p w14:paraId="19A53E07" w14:textId="77777777" w:rsidR="0061680C" w:rsidRDefault="00000000">
            <w:pPr>
              <w:pStyle w:val="TableParagraph"/>
              <w:spacing w:before="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2" w:type="dxa"/>
          </w:tcPr>
          <w:p w14:paraId="734955AD" w14:textId="77777777" w:rsidR="0061680C" w:rsidRDefault="00000000">
            <w:pPr>
              <w:pStyle w:val="TableParagraph"/>
              <w:spacing w:before="5"/>
              <w:ind w:left="115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6" w:type="dxa"/>
          </w:tcPr>
          <w:p w14:paraId="5F68C475" w14:textId="77777777" w:rsidR="0061680C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2" w:type="dxa"/>
          </w:tcPr>
          <w:p w14:paraId="5145AB06" w14:textId="77777777" w:rsidR="0061680C" w:rsidRDefault="00000000">
            <w:pPr>
              <w:pStyle w:val="TableParagraph"/>
              <w:spacing w:before="5"/>
              <w:ind w:left="112" w:right="6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1680C" w14:paraId="22323104" w14:textId="77777777">
        <w:trPr>
          <w:trHeight w:val="458"/>
        </w:trPr>
        <w:tc>
          <w:tcPr>
            <w:tcW w:w="1225" w:type="dxa"/>
          </w:tcPr>
          <w:p w14:paraId="4D08B9CA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068" w:type="dxa"/>
          </w:tcPr>
          <w:p w14:paraId="62CC635B" w14:textId="77777777" w:rsidR="0061680C" w:rsidRDefault="00000000">
            <w:pPr>
              <w:pStyle w:val="TableParagraph"/>
              <w:spacing w:before="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560C8641" w14:textId="77777777" w:rsidR="0061680C" w:rsidRDefault="00000000">
            <w:pPr>
              <w:pStyle w:val="TableParagraph"/>
              <w:spacing w:before="12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8" w:type="dxa"/>
          </w:tcPr>
          <w:p w14:paraId="3987508B" w14:textId="77777777" w:rsidR="0061680C" w:rsidRDefault="00000000">
            <w:pPr>
              <w:pStyle w:val="TableParagraph"/>
              <w:spacing w:before="12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42" w:type="dxa"/>
          </w:tcPr>
          <w:p w14:paraId="1729B1AD" w14:textId="77777777" w:rsidR="0061680C" w:rsidRDefault="00000000">
            <w:pPr>
              <w:pStyle w:val="TableParagraph"/>
              <w:spacing w:before="12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6" w:type="dxa"/>
          </w:tcPr>
          <w:p w14:paraId="3591F0C5" w14:textId="77777777" w:rsidR="0061680C" w:rsidRDefault="00000000">
            <w:pPr>
              <w:pStyle w:val="TableParagraph"/>
              <w:spacing w:before="12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02" w:type="dxa"/>
          </w:tcPr>
          <w:p w14:paraId="3ACE94E0" w14:textId="77777777" w:rsidR="0061680C" w:rsidRDefault="00000000">
            <w:pPr>
              <w:pStyle w:val="TableParagraph"/>
              <w:spacing w:before="12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61680C" w14:paraId="6BABAC11" w14:textId="77777777">
        <w:trPr>
          <w:trHeight w:val="386"/>
        </w:trPr>
        <w:tc>
          <w:tcPr>
            <w:tcW w:w="1225" w:type="dxa"/>
          </w:tcPr>
          <w:p w14:paraId="7A8F1F8C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068" w:type="dxa"/>
          </w:tcPr>
          <w:p w14:paraId="5FBA276F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0387A49F" w14:textId="77777777" w:rsidR="0061680C" w:rsidRDefault="00000000">
            <w:pPr>
              <w:pStyle w:val="TableParagraph"/>
              <w:spacing w:before="5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8" w:type="dxa"/>
          </w:tcPr>
          <w:p w14:paraId="05C30C55" w14:textId="77777777" w:rsidR="0061680C" w:rsidRDefault="00000000">
            <w:pPr>
              <w:pStyle w:val="TableParagraph"/>
              <w:spacing w:before="5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42" w:type="dxa"/>
          </w:tcPr>
          <w:p w14:paraId="26BCBE92" w14:textId="77777777" w:rsidR="0061680C" w:rsidRDefault="00000000">
            <w:pPr>
              <w:pStyle w:val="TableParagraph"/>
              <w:spacing w:before="5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6" w:type="dxa"/>
          </w:tcPr>
          <w:p w14:paraId="31E7A887" w14:textId="77777777" w:rsidR="0061680C" w:rsidRDefault="00000000">
            <w:pPr>
              <w:pStyle w:val="TableParagraph"/>
              <w:spacing w:before="5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02" w:type="dxa"/>
          </w:tcPr>
          <w:p w14:paraId="1F391371" w14:textId="77777777" w:rsidR="0061680C" w:rsidRDefault="00000000">
            <w:pPr>
              <w:pStyle w:val="TableParagraph"/>
              <w:spacing w:before="12"/>
              <w:ind w:left="112"/>
            </w:pPr>
            <w:r>
              <w:t>10</w:t>
            </w:r>
            <w:r>
              <w:rPr>
                <w:spacing w:val="4"/>
              </w:rPr>
              <w:t xml:space="preserve"> </w:t>
            </w:r>
            <w:r>
              <w:t>Nov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61680C" w14:paraId="6443BB47" w14:textId="77777777">
        <w:trPr>
          <w:trHeight w:val="385"/>
        </w:trPr>
        <w:tc>
          <w:tcPr>
            <w:tcW w:w="1225" w:type="dxa"/>
          </w:tcPr>
          <w:p w14:paraId="33F4F619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068" w:type="dxa"/>
          </w:tcPr>
          <w:p w14:paraId="5791E28A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12ACB096" w14:textId="77777777" w:rsidR="0061680C" w:rsidRDefault="00000000">
            <w:pPr>
              <w:pStyle w:val="TableParagraph"/>
              <w:spacing w:before="5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8" w:type="dxa"/>
          </w:tcPr>
          <w:p w14:paraId="05FF25EA" w14:textId="77777777" w:rsidR="0061680C" w:rsidRDefault="00000000">
            <w:pPr>
              <w:pStyle w:val="TableParagraph"/>
              <w:spacing w:before="5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42" w:type="dxa"/>
          </w:tcPr>
          <w:p w14:paraId="285E370F" w14:textId="77777777" w:rsidR="0061680C" w:rsidRDefault="00000000">
            <w:pPr>
              <w:pStyle w:val="TableParagraph"/>
              <w:spacing w:before="5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6" w:type="dxa"/>
          </w:tcPr>
          <w:p w14:paraId="41730501" w14:textId="77777777" w:rsidR="0061680C" w:rsidRDefault="00000000">
            <w:pPr>
              <w:pStyle w:val="TableParagraph"/>
              <w:spacing w:before="5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02" w:type="dxa"/>
          </w:tcPr>
          <w:p w14:paraId="7493C6EF" w14:textId="77777777" w:rsidR="0061680C" w:rsidRDefault="00000000">
            <w:pPr>
              <w:pStyle w:val="TableParagraph"/>
              <w:spacing w:before="12"/>
              <w:ind w:left="112"/>
            </w:pPr>
            <w:r>
              <w:t>13</w:t>
            </w:r>
            <w:r>
              <w:rPr>
                <w:spacing w:val="4"/>
              </w:rPr>
              <w:t xml:space="preserve"> </w:t>
            </w:r>
            <w:r>
              <w:t>Nov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61680C" w14:paraId="74A2F306" w14:textId="77777777">
        <w:trPr>
          <w:trHeight w:val="386"/>
        </w:trPr>
        <w:tc>
          <w:tcPr>
            <w:tcW w:w="1225" w:type="dxa"/>
          </w:tcPr>
          <w:p w14:paraId="157487C2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068" w:type="dxa"/>
          </w:tcPr>
          <w:p w14:paraId="3288E5B5" w14:textId="77777777" w:rsidR="0061680C" w:rsidRDefault="00000000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48E12E7D" w14:textId="77777777" w:rsidR="0061680C" w:rsidRDefault="00000000">
            <w:pPr>
              <w:pStyle w:val="TableParagraph"/>
              <w:spacing w:before="5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8" w:type="dxa"/>
          </w:tcPr>
          <w:p w14:paraId="01C1542B" w14:textId="77777777" w:rsidR="0061680C" w:rsidRDefault="00000000">
            <w:pPr>
              <w:pStyle w:val="TableParagraph"/>
              <w:spacing w:before="5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42" w:type="dxa"/>
          </w:tcPr>
          <w:p w14:paraId="70C6B888" w14:textId="77777777" w:rsidR="0061680C" w:rsidRDefault="00000000">
            <w:pPr>
              <w:pStyle w:val="TableParagraph"/>
              <w:spacing w:before="5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6" w:type="dxa"/>
          </w:tcPr>
          <w:p w14:paraId="12A21B1E" w14:textId="77777777" w:rsidR="0061680C" w:rsidRDefault="00000000">
            <w:pPr>
              <w:pStyle w:val="TableParagraph"/>
              <w:spacing w:before="5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02" w:type="dxa"/>
          </w:tcPr>
          <w:p w14:paraId="6FF7130E" w14:textId="77777777" w:rsidR="0061680C" w:rsidRDefault="00000000">
            <w:pPr>
              <w:pStyle w:val="TableParagraph"/>
              <w:spacing w:before="12"/>
              <w:ind w:left="112"/>
            </w:pPr>
            <w:r>
              <w:t>17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</w:tbl>
    <w:p w14:paraId="2A521F99" w14:textId="77777777" w:rsidR="0061680C" w:rsidRDefault="0061680C">
      <w:pPr>
        <w:pStyle w:val="BodyText"/>
        <w:rPr>
          <w:rFonts w:ascii="Arial"/>
          <w:b/>
          <w:sz w:val="24"/>
        </w:rPr>
      </w:pPr>
    </w:p>
    <w:p w14:paraId="2B92F225" w14:textId="77777777" w:rsidR="0061680C" w:rsidRDefault="00000000">
      <w:pPr>
        <w:spacing w:before="165"/>
        <w:ind w:left="24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F604CCF" w14:textId="77777777" w:rsidR="0061680C" w:rsidRDefault="00000000">
      <w:pPr>
        <w:pStyle w:val="BodyText"/>
        <w:spacing w:before="36"/>
        <w:ind w:left="240" w:right="608"/>
        <w:rPr>
          <w:rFonts w:ascii="Arial MT" w:hAnsi="Arial MT"/>
        </w:rPr>
      </w:pPr>
      <w:r>
        <w:rPr>
          <w:rFonts w:ascii="Arial MT" w:hAnsi="Arial MT"/>
          <w:color w:val="172B4D"/>
        </w:rPr>
        <w:t>Imagine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we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have</w:t>
      </w:r>
      <w:r>
        <w:rPr>
          <w:rFonts w:ascii="Arial MT" w:hAnsi="Arial MT"/>
          <w:color w:val="172B4D"/>
          <w:spacing w:val="-5"/>
        </w:rPr>
        <w:t xml:space="preserve"> </w:t>
      </w:r>
      <w:r>
        <w:rPr>
          <w:rFonts w:ascii="Arial MT" w:hAnsi="Arial MT"/>
          <w:color w:val="172B4D"/>
        </w:rPr>
        <w:t>a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10-day</w:t>
      </w:r>
      <w:r>
        <w:rPr>
          <w:rFonts w:ascii="Arial MT" w:hAnsi="Arial MT"/>
          <w:color w:val="172B4D"/>
          <w:spacing w:val="-8"/>
        </w:rPr>
        <w:t xml:space="preserve"> </w:t>
      </w:r>
      <w:r>
        <w:rPr>
          <w:rFonts w:ascii="Arial MT" w:hAnsi="Arial MT"/>
          <w:color w:val="172B4D"/>
        </w:rPr>
        <w:t>sprint</w:t>
      </w:r>
      <w:r>
        <w:rPr>
          <w:rFonts w:ascii="Arial MT" w:hAnsi="Arial MT"/>
          <w:color w:val="172B4D"/>
          <w:spacing w:val="5"/>
        </w:rPr>
        <w:t xml:space="preserve"> </w:t>
      </w:r>
      <w:r>
        <w:rPr>
          <w:rFonts w:ascii="Arial MT" w:hAnsi="Arial MT"/>
          <w:color w:val="172B4D"/>
        </w:rPr>
        <w:t>duration,</w:t>
      </w:r>
      <w:r>
        <w:rPr>
          <w:rFonts w:ascii="Arial MT" w:hAnsi="Arial MT"/>
          <w:color w:val="172B4D"/>
          <w:spacing w:val="8"/>
        </w:rPr>
        <w:t xml:space="preserve"> </w:t>
      </w:r>
      <w:r>
        <w:rPr>
          <w:rFonts w:ascii="Arial MT" w:hAnsi="Arial MT"/>
          <w:color w:val="172B4D"/>
        </w:rPr>
        <w:t>and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velocity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of</w:t>
      </w:r>
      <w:r>
        <w:rPr>
          <w:rFonts w:ascii="Arial MT" w:hAnsi="Arial MT"/>
          <w:color w:val="172B4D"/>
          <w:spacing w:val="-1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13"/>
        </w:rPr>
        <w:t xml:space="preserve"> </w:t>
      </w:r>
      <w:r>
        <w:rPr>
          <w:rFonts w:ascii="Arial MT" w:hAnsi="Arial MT"/>
          <w:color w:val="172B4D"/>
        </w:rPr>
        <w:t>team</w:t>
      </w:r>
      <w:r>
        <w:rPr>
          <w:rFonts w:ascii="Arial MT" w:hAnsi="Arial MT"/>
          <w:color w:val="172B4D"/>
          <w:spacing w:val="4"/>
        </w:rPr>
        <w:t xml:space="preserve"> </w:t>
      </w:r>
      <w:r>
        <w:rPr>
          <w:rFonts w:ascii="Arial MT" w:hAnsi="Arial MT"/>
          <w:color w:val="172B4D"/>
        </w:rPr>
        <w:t>is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20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(points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per sprint).</w:t>
      </w:r>
      <w:r>
        <w:rPr>
          <w:rFonts w:ascii="Arial MT" w:hAnsi="Arial MT"/>
          <w:color w:val="172B4D"/>
          <w:spacing w:val="7"/>
        </w:rPr>
        <w:t xml:space="preserve"> </w:t>
      </w:r>
      <w:r>
        <w:rPr>
          <w:rFonts w:ascii="Arial MT" w:hAnsi="Arial MT"/>
          <w:color w:val="172B4D"/>
        </w:rPr>
        <w:t>Let’s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calculate</w:t>
      </w:r>
      <w:r>
        <w:rPr>
          <w:rFonts w:ascii="Arial MT" w:hAnsi="Arial MT"/>
          <w:color w:val="172B4D"/>
          <w:spacing w:val="-11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14"/>
        </w:rPr>
        <w:t xml:space="preserve"> </w:t>
      </w:r>
      <w:r>
        <w:rPr>
          <w:rFonts w:ascii="Arial MT" w:hAnsi="Arial MT"/>
          <w:color w:val="172B4D"/>
        </w:rPr>
        <w:t>team’s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average</w:t>
      </w:r>
      <w:r>
        <w:rPr>
          <w:rFonts w:ascii="Arial MT" w:hAnsi="Arial MT"/>
          <w:color w:val="172B4D"/>
          <w:spacing w:val="-5"/>
        </w:rPr>
        <w:t xml:space="preserve"> </w:t>
      </w:r>
      <w:r>
        <w:rPr>
          <w:rFonts w:ascii="Arial MT" w:hAnsi="Arial MT"/>
          <w:color w:val="172B4D"/>
        </w:rPr>
        <w:t>velocity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(AV)</w:t>
      </w:r>
      <w:r>
        <w:rPr>
          <w:rFonts w:ascii="Arial MT" w:hAnsi="Arial MT"/>
          <w:color w:val="172B4D"/>
          <w:spacing w:val="-58"/>
        </w:rPr>
        <w:t xml:space="preserve"> </w:t>
      </w:r>
      <w:r>
        <w:rPr>
          <w:rFonts w:ascii="Arial MT" w:hAnsi="Arial MT"/>
          <w:color w:val="172B4D"/>
        </w:rPr>
        <w:t>per iteration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unit</w:t>
      </w:r>
      <w:r>
        <w:rPr>
          <w:rFonts w:ascii="Arial MT" w:hAnsi="Arial MT"/>
          <w:color w:val="172B4D"/>
          <w:spacing w:val="8"/>
        </w:rPr>
        <w:t xml:space="preserve"> </w:t>
      </w:r>
      <w:r>
        <w:rPr>
          <w:rFonts w:ascii="Arial MT" w:hAnsi="Arial MT"/>
          <w:color w:val="172B4D"/>
        </w:rPr>
        <w:t>(story points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per day)</w:t>
      </w:r>
    </w:p>
    <w:p w14:paraId="6C6F7318" w14:textId="77777777" w:rsidR="0061680C" w:rsidRDefault="00000000">
      <w:pPr>
        <w:pStyle w:val="BodyText"/>
        <w:spacing w:before="1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24800F" wp14:editId="2F51A354">
            <wp:simplePos x="0" y="0"/>
            <wp:positionH relativeFrom="page">
              <wp:posOffset>3878579</wp:posOffset>
            </wp:positionH>
            <wp:positionV relativeFrom="paragraph">
              <wp:posOffset>164266</wp:posOffset>
            </wp:positionV>
            <wp:extent cx="3174692" cy="458724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92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F4E04" w14:textId="77777777" w:rsidR="0061680C" w:rsidRDefault="0061680C">
      <w:pPr>
        <w:rPr>
          <w:rFonts w:ascii="Arial MT"/>
          <w:sz w:val="19"/>
        </w:rPr>
        <w:sectPr w:rsidR="0061680C">
          <w:pgSz w:w="16850" w:h="11910" w:orient="landscape"/>
          <w:pgMar w:top="1100" w:right="720" w:bottom="280" w:left="1200" w:header="720" w:footer="720" w:gutter="0"/>
          <w:cols w:space="720"/>
        </w:sectPr>
      </w:pPr>
    </w:p>
    <w:p w14:paraId="1C80B151" w14:textId="77777777" w:rsidR="0061680C" w:rsidRDefault="00000000">
      <w:pPr>
        <w:spacing w:before="66"/>
        <w:ind w:left="118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Velocity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chart:</w:t>
      </w:r>
    </w:p>
    <w:p w14:paraId="101F3D4E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197F9AC0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4F60812E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44489BDA" w14:textId="77777777" w:rsidR="0061680C" w:rsidRDefault="0061680C">
      <w:pPr>
        <w:pStyle w:val="BodyText"/>
        <w:rPr>
          <w:rFonts w:ascii="Arial"/>
          <w:b/>
          <w:sz w:val="20"/>
        </w:rPr>
      </w:pPr>
    </w:p>
    <w:p w14:paraId="308FC161" w14:textId="77777777" w:rsidR="0061680C" w:rsidRDefault="00000000">
      <w:pPr>
        <w:pStyle w:val="BodyText"/>
        <w:spacing w:before="9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F3AC39" wp14:editId="4422F753">
            <wp:simplePos x="0" y="0"/>
            <wp:positionH relativeFrom="page">
              <wp:posOffset>2359025</wp:posOffset>
            </wp:positionH>
            <wp:positionV relativeFrom="paragraph">
              <wp:posOffset>220534</wp:posOffset>
            </wp:positionV>
            <wp:extent cx="3294364" cy="29003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36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A6F25" w14:textId="77777777" w:rsidR="0061680C" w:rsidRDefault="0061680C">
      <w:pPr>
        <w:pStyle w:val="BodyText"/>
        <w:rPr>
          <w:rFonts w:ascii="Arial"/>
          <w:b/>
        </w:rPr>
      </w:pPr>
    </w:p>
    <w:p w14:paraId="4386AE2A" w14:textId="77777777" w:rsidR="0061680C" w:rsidRDefault="0061680C">
      <w:pPr>
        <w:pStyle w:val="BodyText"/>
        <w:rPr>
          <w:rFonts w:ascii="Arial"/>
          <w:b/>
        </w:rPr>
      </w:pPr>
    </w:p>
    <w:p w14:paraId="20D4654A" w14:textId="77777777" w:rsidR="0061680C" w:rsidRDefault="0061680C">
      <w:pPr>
        <w:pStyle w:val="BodyText"/>
        <w:rPr>
          <w:rFonts w:ascii="Arial"/>
          <w:b/>
        </w:rPr>
      </w:pPr>
    </w:p>
    <w:p w14:paraId="0F3E8E2B" w14:textId="77777777" w:rsidR="0061680C" w:rsidRDefault="0061680C">
      <w:pPr>
        <w:pStyle w:val="BodyText"/>
        <w:rPr>
          <w:rFonts w:ascii="Arial"/>
          <w:b/>
        </w:rPr>
      </w:pPr>
    </w:p>
    <w:p w14:paraId="6DE0C9A1" w14:textId="77777777" w:rsidR="0061680C" w:rsidRDefault="0061680C">
      <w:pPr>
        <w:pStyle w:val="BodyText"/>
        <w:spacing w:before="8"/>
        <w:rPr>
          <w:rFonts w:ascii="Arial"/>
          <w:b/>
          <w:sz w:val="17"/>
        </w:rPr>
      </w:pPr>
    </w:p>
    <w:p w14:paraId="63A426AA" w14:textId="77777777" w:rsidR="0061680C" w:rsidRDefault="00000000">
      <w:pPr>
        <w:pStyle w:val="Heading2"/>
        <w:rPr>
          <w:rFonts w:ascii="Calibri"/>
        </w:rPr>
      </w:pPr>
      <w:r>
        <w:rPr>
          <w:rFonts w:ascii="Calibri"/>
          <w:w w:val="105"/>
        </w:rPr>
        <w:t>Burndown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Chart:</w:t>
      </w:r>
    </w:p>
    <w:p w14:paraId="2B6C274B" w14:textId="77777777" w:rsidR="0061680C" w:rsidRDefault="00000000">
      <w:pPr>
        <w:pStyle w:val="BodyText"/>
        <w:spacing w:before="3"/>
        <w:ind w:left="118" w:right="188"/>
      </w:pPr>
      <w:r>
        <w:t xml:space="preserve">A burndown chart is a graphical representation of work left to do versus </w:t>
      </w:r>
      <w:proofErr w:type="spellStart"/>
      <w:proofErr w:type="gramStart"/>
      <w:r>
        <w:t>time.It</w:t>
      </w:r>
      <w:proofErr w:type="spellEnd"/>
      <w:proofErr w:type="gramEnd"/>
      <w:r>
        <w:t xml:space="preserve"> is often used in agile software </w:t>
      </w:r>
      <w:proofErr w:type="spellStart"/>
      <w:r>
        <w:t>develpoment</w:t>
      </w:r>
      <w:proofErr w:type="spellEnd"/>
      <w:r>
        <w:t xml:space="preserve"> methodologies such as </w:t>
      </w:r>
      <w:proofErr w:type="spellStart"/>
      <w:r>
        <w:t>Scurm.However</w:t>
      </w:r>
      <w:proofErr w:type="spellEnd"/>
      <w:r>
        <w:rPr>
          <w:spacing w:val="-47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 project</w:t>
      </w:r>
      <w:r>
        <w:rPr>
          <w:spacing w:val="-3"/>
        </w:rPr>
        <w:t xml:space="preserve"> </w:t>
      </w:r>
      <w:r>
        <w:t>containing</w:t>
      </w:r>
      <w:r>
        <w:rPr>
          <w:spacing w:val="3"/>
        </w:rPr>
        <w:t xml:space="preserve"> </w:t>
      </w:r>
      <w:r>
        <w:t>measurable</w:t>
      </w:r>
      <w:r>
        <w:rPr>
          <w:spacing w:val="-3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</w:p>
    <w:p w14:paraId="6F2C326C" w14:textId="77777777" w:rsidR="0061680C" w:rsidRDefault="0061680C">
      <w:pPr>
        <w:sectPr w:rsidR="0061680C">
          <w:pgSz w:w="16850" w:h="11910" w:orient="landscape"/>
          <w:pgMar w:top="1020" w:right="720" w:bottom="280" w:left="1200" w:header="720" w:footer="720" w:gutter="0"/>
          <w:cols w:space="720"/>
        </w:sectPr>
      </w:pPr>
    </w:p>
    <w:p w14:paraId="0D9752B2" w14:textId="77777777" w:rsidR="0061680C" w:rsidRDefault="00000000">
      <w:pPr>
        <w:pStyle w:val="Heading1"/>
        <w:ind w:left="4173"/>
      </w:pPr>
      <w:r>
        <w:lastRenderedPageBreak/>
        <w:t>An</w:t>
      </w:r>
      <w:r>
        <w:rPr>
          <w:spacing w:val="-7"/>
        </w:rPr>
        <w:t xml:space="preserve"> </w:t>
      </w:r>
      <w:r>
        <w:t>Approximate</w:t>
      </w:r>
      <w:r>
        <w:rPr>
          <w:spacing w:val="2"/>
        </w:rPr>
        <w:t xml:space="preserve"> </w:t>
      </w:r>
      <w:r>
        <w:t>Workplan</w:t>
      </w:r>
      <w:r>
        <w:rPr>
          <w:spacing w:val="-6"/>
        </w:rPr>
        <w:t xml:space="preserve"> </w:t>
      </w:r>
      <w:r>
        <w:t>in Burndown</w:t>
      </w:r>
    </w:p>
    <w:p w14:paraId="014C3B14" w14:textId="77777777" w:rsidR="0061680C" w:rsidRDefault="0061680C">
      <w:pPr>
        <w:pStyle w:val="BodyText"/>
        <w:rPr>
          <w:b/>
          <w:sz w:val="20"/>
        </w:rPr>
      </w:pPr>
    </w:p>
    <w:p w14:paraId="64831B85" w14:textId="77777777" w:rsidR="0061680C" w:rsidRDefault="0061680C">
      <w:pPr>
        <w:pStyle w:val="BodyText"/>
        <w:rPr>
          <w:b/>
          <w:sz w:val="20"/>
        </w:rPr>
      </w:pPr>
    </w:p>
    <w:p w14:paraId="14C3B26F" w14:textId="77777777" w:rsidR="0061680C" w:rsidRDefault="0061680C">
      <w:pPr>
        <w:pStyle w:val="BodyText"/>
        <w:rPr>
          <w:b/>
          <w:sz w:val="20"/>
        </w:rPr>
      </w:pPr>
    </w:p>
    <w:p w14:paraId="32A10798" w14:textId="77777777" w:rsidR="0061680C" w:rsidRDefault="0061680C">
      <w:pPr>
        <w:pStyle w:val="BodyText"/>
        <w:rPr>
          <w:b/>
          <w:sz w:val="20"/>
        </w:rPr>
      </w:pPr>
    </w:p>
    <w:p w14:paraId="66AD1FB1" w14:textId="77777777" w:rsidR="0061680C" w:rsidRDefault="0061680C">
      <w:pPr>
        <w:pStyle w:val="BodyText"/>
        <w:rPr>
          <w:b/>
          <w:sz w:val="20"/>
        </w:rPr>
      </w:pPr>
    </w:p>
    <w:p w14:paraId="1AA5C276" w14:textId="77777777" w:rsidR="0061680C" w:rsidRDefault="0061680C">
      <w:pPr>
        <w:pStyle w:val="BodyText"/>
        <w:rPr>
          <w:b/>
          <w:sz w:val="20"/>
        </w:rPr>
      </w:pPr>
    </w:p>
    <w:p w14:paraId="6421F7B1" w14:textId="77777777" w:rsidR="0061680C" w:rsidRDefault="0061680C">
      <w:pPr>
        <w:pStyle w:val="BodyText"/>
        <w:rPr>
          <w:b/>
          <w:sz w:val="20"/>
        </w:rPr>
      </w:pPr>
    </w:p>
    <w:p w14:paraId="06281E71" w14:textId="77777777" w:rsidR="0061680C" w:rsidRDefault="00000000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770538" wp14:editId="4D0FF58F">
            <wp:simplePos x="0" y="0"/>
            <wp:positionH relativeFrom="page">
              <wp:posOffset>3041392</wp:posOffset>
            </wp:positionH>
            <wp:positionV relativeFrom="paragraph">
              <wp:posOffset>247788</wp:posOffset>
            </wp:positionV>
            <wp:extent cx="4455957" cy="32110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957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680C">
      <w:pgSz w:w="16850" w:h="11910" w:orient="landscape"/>
      <w:pgMar w:top="1060" w:right="7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80C"/>
    <w:rsid w:val="0061680C"/>
    <w:rsid w:val="00957258"/>
    <w:rsid w:val="00CF3633"/>
    <w:rsid w:val="00E6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B52C"/>
  <w15:docId w15:val="{D618BA95-689F-491E-B695-B7EE67FA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275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226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ARJUN V</cp:lastModifiedBy>
  <cp:revision>4</cp:revision>
  <dcterms:created xsi:type="dcterms:W3CDTF">2022-11-16T17:10:00Z</dcterms:created>
  <dcterms:modified xsi:type="dcterms:W3CDTF">2022-11-16T17:26:00Z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