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9F" w:rsidRDefault="007877A9">
      <w:pPr>
        <w:pStyle w:val="Heading1"/>
        <w:spacing w:before="97"/>
        <w:ind w:left="1582" w:right="2317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-II</w:t>
      </w:r>
    </w:p>
    <w:p w:rsidR="00E9089F" w:rsidRDefault="007877A9">
      <w:pPr>
        <w:spacing w:before="64"/>
        <w:ind w:left="1582" w:right="2322"/>
        <w:jc w:val="center"/>
        <w:rPr>
          <w:rFonts w:ascii="Roboto"/>
          <w:b/>
        </w:rPr>
      </w:pPr>
      <w:r>
        <w:rPr>
          <w:rFonts w:ascii="Roboto"/>
          <w:b/>
          <w:spacing w:val="-1"/>
        </w:rPr>
        <w:t>SOLUTION</w:t>
      </w:r>
      <w:r>
        <w:rPr>
          <w:rFonts w:ascii="Roboto"/>
          <w:b/>
          <w:spacing w:val="-10"/>
        </w:rPr>
        <w:t xml:space="preserve"> </w:t>
      </w:r>
      <w:proofErr w:type="gramStart"/>
      <w:r>
        <w:rPr>
          <w:rFonts w:ascii="Roboto"/>
          <w:b/>
          <w:spacing w:val="-1"/>
        </w:rPr>
        <w:t>REQUIREMENTS(</w:t>
      </w:r>
      <w:proofErr w:type="gramEnd"/>
      <w:r>
        <w:rPr>
          <w:rFonts w:ascii="Roboto"/>
          <w:b/>
          <w:spacing w:val="-1"/>
        </w:rPr>
        <w:t>Functional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&amp;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Non-Functional)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9089F">
        <w:trPr>
          <w:trHeight w:val="449"/>
        </w:trPr>
        <w:tc>
          <w:tcPr>
            <w:tcW w:w="4680" w:type="dxa"/>
          </w:tcPr>
          <w:p w:rsidR="00E9089F" w:rsidRDefault="007877A9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4680" w:type="dxa"/>
          </w:tcPr>
          <w:p w:rsidR="00E9089F" w:rsidRDefault="00FF443B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3</w:t>
            </w:r>
            <w:r w:rsidR="007877A9"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Novem</w:t>
            </w:r>
            <w:r w:rsidR="007877A9">
              <w:rPr>
                <w:rFonts w:ascii="Roboto"/>
              </w:rPr>
              <w:t>ber</w:t>
            </w:r>
            <w:r w:rsidR="007877A9">
              <w:rPr>
                <w:rFonts w:ascii="Roboto"/>
                <w:spacing w:val="-6"/>
              </w:rPr>
              <w:t xml:space="preserve"> </w:t>
            </w:r>
            <w:r w:rsidR="007877A9">
              <w:rPr>
                <w:rFonts w:ascii="Roboto"/>
              </w:rPr>
              <w:t>2022</w:t>
            </w:r>
          </w:p>
        </w:tc>
      </w:tr>
      <w:tr w:rsidR="00E9089F">
        <w:trPr>
          <w:trHeight w:val="469"/>
        </w:trPr>
        <w:tc>
          <w:tcPr>
            <w:tcW w:w="4680" w:type="dxa"/>
          </w:tcPr>
          <w:p w:rsidR="00E9089F" w:rsidRDefault="007877A9">
            <w:pPr>
              <w:pStyle w:val="TableParagraph"/>
              <w:spacing w:before="103"/>
              <w:ind w:left="195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4680" w:type="dxa"/>
          </w:tcPr>
          <w:p w:rsidR="00E9089F" w:rsidRDefault="00FF443B">
            <w:pPr>
              <w:pStyle w:val="TableParagraph"/>
              <w:spacing w:before="103"/>
              <w:ind w:left="210"/>
              <w:rPr>
                <w:rFonts w:ascii="Roboto"/>
              </w:rPr>
            </w:pPr>
            <w:r>
              <w:rPr>
                <w:rFonts w:ascii="Roboto"/>
              </w:rPr>
              <w:t>PNT2022TMID26050</w:t>
            </w:r>
            <w:bookmarkStart w:id="0" w:name="_GoBack"/>
            <w:bookmarkEnd w:id="0"/>
          </w:p>
        </w:tc>
      </w:tr>
      <w:tr w:rsidR="00E9089F">
        <w:trPr>
          <w:trHeight w:val="830"/>
        </w:trPr>
        <w:tc>
          <w:tcPr>
            <w:tcW w:w="4680" w:type="dxa"/>
          </w:tcPr>
          <w:p w:rsidR="00E9089F" w:rsidRDefault="007877A9">
            <w:pPr>
              <w:pStyle w:val="TableParagraph"/>
              <w:spacing w:before="98"/>
              <w:ind w:left="210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Name</w:t>
            </w:r>
          </w:p>
        </w:tc>
        <w:tc>
          <w:tcPr>
            <w:tcW w:w="4680" w:type="dxa"/>
          </w:tcPr>
          <w:p w:rsidR="00E9089F" w:rsidRDefault="007877A9">
            <w:pPr>
              <w:pStyle w:val="TableParagraph"/>
              <w:spacing w:before="98" w:line="285" w:lineRule="auto"/>
              <w:ind w:left="210" w:right="243"/>
              <w:rPr>
                <w:rFonts w:ascii="Roboto"/>
              </w:rPr>
            </w:pPr>
            <w:r>
              <w:rPr>
                <w:rFonts w:ascii="Roboto"/>
              </w:rPr>
              <w:t>Personal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Assistance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for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Senior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Who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are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Self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-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Reliant</w:t>
            </w:r>
          </w:p>
        </w:tc>
      </w:tr>
      <w:tr w:rsidR="00E9089F">
        <w:trPr>
          <w:trHeight w:val="469"/>
        </w:trPr>
        <w:tc>
          <w:tcPr>
            <w:tcW w:w="4680" w:type="dxa"/>
          </w:tcPr>
          <w:p w:rsidR="00E9089F" w:rsidRDefault="007877A9">
            <w:pPr>
              <w:pStyle w:val="TableParagraph"/>
              <w:spacing w:before="93"/>
              <w:ind w:left="210"/>
              <w:rPr>
                <w:rFonts w:ascii="Roboto"/>
              </w:rPr>
            </w:pPr>
            <w:r>
              <w:rPr>
                <w:rFonts w:ascii="Roboto"/>
              </w:rPr>
              <w:t>Maximum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Mars</w:t>
            </w:r>
          </w:p>
        </w:tc>
        <w:tc>
          <w:tcPr>
            <w:tcW w:w="4680" w:type="dxa"/>
          </w:tcPr>
          <w:p w:rsidR="00E9089F" w:rsidRDefault="007877A9">
            <w:pPr>
              <w:pStyle w:val="TableParagraph"/>
              <w:spacing w:before="93"/>
              <w:ind w:left="195"/>
              <w:rPr>
                <w:rFonts w:ascii="Roboto"/>
              </w:rPr>
            </w:pPr>
            <w:r>
              <w:rPr>
                <w:rFonts w:ascii="Roboto"/>
              </w:rPr>
              <w:t>4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Marks</w:t>
            </w:r>
          </w:p>
        </w:tc>
      </w:tr>
    </w:tbl>
    <w:p w:rsidR="00E9089F" w:rsidRDefault="00E9089F">
      <w:pPr>
        <w:pStyle w:val="BodyText"/>
        <w:rPr>
          <w:rFonts w:ascii="Roboto"/>
          <w:b/>
          <w:sz w:val="26"/>
        </w:rPr>
      </w:pPr>
    </w:p>
    <w:p w:rsidR="00E9089F" w:rsidRDefault="00E9089F">
      <w:pPr>
        <w:pStyle w:val="BodyText"/>
        <w:spacing w:before="3"/>
        <w:rPr>
          <w:rFonts w:ascii="Roboto"/>
          <w:b/>
          <w:sz w:val="23"/>
        </w:rPr>
      </w:pPr>
    </w:p>
    <w:p w:rsidR="00E9089F" w:rsidRDefault="007877A9">
      <w:pPr>
        <w:pStyle w:val="Title"/>
        <w:rPr>
          <w:u w:val="none"/>
        </w:rPr>
      </w:pPr>
      <w:r>
        <w:rPr>
          <w:u w:val="thick"/>
        </w:rPr>
        <w:t>Solution Requirements (Functional &amp; Non</w:t>
      </w:r>
    </w:p>
    <w:p w:rsidR="00E9089F" w:rsidRDefault="007877A9">
      <w:pPr>
        <w:pStyle w:val="Title"/>
        <w:spacing w:before="74"/>
        <w:ind w:left="3959" w:right="4393"/>
        <w:rPr>
          <w:u w:val="none"/>
        </w:rPr>
      </w:pPr>
      <w:r>
        <w:rPr>
          <w:u w:val="thick"/>
        </w:rPr>
        <w:t>functional)</w:t>
      </w:r>
    </w:p>
    <w:p w:rsidR="00E9089F" w:rsidRDefault="00E9089F">
      <w:pPr>
        <w:pStyle w:val="BodyText"/>
        <w:rPr>
          <w:rFonts w:ascii="Arial"/>
          <w:b/>
          <w:sz w:val="26"/>
        </w:rPr>
      </w:pPr>
    </w:p>
    <w:p w:rsidR="00E9089F" w:rsidRDefault="007877A9">
      <w:pPr>
        <w:pStyle w:val="Heading1"/>
        <w:spacing w:before="164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Requirements:</w:t>
      </w:r>
    </w:p>
    <w:p w:rsidR="00E9089F" w:rsidRDefault="00E9089F">
      <w:pPr>
        <w:pStyle w:val="BodyText"/>
        <w:rPr>
          <w:rFonts w:ascii="Arial"/>
          <w:b/>
          <w:sz w:val="24"/>
        </w:rPr>
      </w:pPr>
    </w:p>
    <w:p w:rsidR="00E9089F" w:rsidRDefault="00E9089F">
      <w:pPr>
        <w:pStyle w:val="BodyText"/>
        <w:rPr>
          <w:rFonts w:ascii="Arial"/>
          <w:b/>
          <w:sz w:val="30"/>
        </w:rPr>
      </w:pPr>
    </w:p>
    <w:p w:rsidR="00E9089F" w:rsidRDefault="007877A9">
      <w:pPr>
        <w:pStyle w:val="BodyText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000"/>
        <w:gridCol w:w="5020"/>
      </w:tblGrid>
      <w:tr w:rsidR="00E9089F">
        <w:trPr>
          <w:trHeight w:val="749"/>
        </w:trPr>
        <w:tc>
          <w:tcPr>
            <w:tcW w:w="860" w:type="dxa"/>
          </w:tcPr>
          <w:p w:rsidR="00E9089F" w:rsidRDefault="007877A9">
            <w:pPr>
              <w:pStyle w:val="TableParagraph"/>
              <w:spacing w:before="99"/>
              <w:ind w:left="2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:rsidR="00E9089F" w:rsidRDefault="007877A9">
            <w:pPr>
              <w:pStyle w:val="TableParagraph"/>
              <w:spacing w:before="17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000" w:type="dxa"/>
          </w:tcPr>
          <w:p w:rsidR="00E9089F" w:rsidRDefault="007877A9">
            <w:pPr>
              <w:pStyle w:val="TableParagraph"/>
              <w:spacing w:before="99" w:line="256" w:lineRule="auto"/>
              <w:ind w:left="1189" w:right="196" w:hanging="9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 Requirement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5020" w:type="dxa"/>
          </w:tcPr>
          <w:p w:rsidR="00E9089F" w:rsidRDefault="007877A9">
            <w:pPr>
              <w:pStyle w:val="TableParagraph"/>
              <w:spacing w:before="99"/>
              <w:ind w:left="2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(Story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Sub-Task)</w:t>
            </w:r>
          </w:p>
        </w:tc>
      </w:tr>
      <w:tr w:rsidR="00E9089F">
        <w:trPr>
          <w:trHeight w:val="810"/>
        </w:trPr>
        <w:tc>
          <w:tcPr>
            <w:tcW w:w="860" w:type="dxa"/>
          </w:tcPr>
          <w:p w:rsidR="00E9089F" w:rsidRDefault="007877A9">
            <w:pPr>
              <w:pStyle w:val="TableParagraph"/>
              <w:spacing w:before="84"/>
              <w:ind w:left="0" w:right="99"/>
              <w:jc w:val="right"/>
            </w:pPr>
            <w:r>
              <w:t>FR-1</w:t>
            </w:r>
          </w:p>
        </w:tc>
        <w:tc>
          <w:tcPr>
            <w:tcW w:w="3000" w:type="dxa"/>
          </w:tcPr>
          <w:p w:rsidR="00E9089F" w:rsidRDefault="007877A9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020" w:type="dxa"/>
          </w:tcPr>
          <w:p w:rsidR="00E9089F" w:rsidRDefault="007877A9">
            <w:pPr>
              <w:pStyle w:val="TableParagraph"/>
              <w:spacing w:before="3" w:line="358" w:lineRule="exact"/>
              <w:ind w:left="250" w:right="103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</w:tc>
      </w:tr>
      <w:tr w:rsidR="00E9089F">
        <w:trPr>
          <w:trHeight w:val="809"/>
        </w:trPr>
        <w:tc>
          <w:tcPr>
            <w:tcW w:w="860" w:type="dxa"/>
          </w:tcPr>
          <w:p w:rsidR="00E9089F" w:rsidRDefault="007877A9">
            <w:pPr>
              <w:pStyle w:val="TableParagraph"/>
              <w:spacing w:before="84"/>
              <w:ind w:left="0" w:right="99"/>
              <w:jc w:val="right"/>
            </w:pPr>
            <w:r>
              <w:t>FR-2</w:t>
            </w:r>
          </w:p>
        </w:tc>
        <w:tc>
          <w:tcPr>
            <w:tcW w:w="3000" w:type="dxa"/>
          </w:tcPr>
          <w:p w:rsidR="00E9089F" w:rsidRDefault="007877A9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020" w:type="dxa"/>
          </w:tcPr>
          <w:p w:rsidR="00E9089F" w:rsidRDefault="007877A9">
            <w:pPr>
              <w:pStyle w:val="TableParagraph"/>
              <w:spacing w:before="3" w:line="358" w:lineRule="exact"/>
              <w:ind w:left="250" w:right="2536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58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</w:t>
            </w:r>
          </w:p>
        </w:tc>
      </w:tr>
      <w:tr w:rsidR="00E9089F">
        <w:trPr>
          <w:trHeight w:val="1470"/>
        </w:trPr>
        <w:tc>
          <w:tcPr>
            <w:tcW w:w="860" w:type="dxa"/>
          </w:tcPr>
          <w:p w:rsidR="00E9089F" w:rsidRDefault="007877A9">
            <w:pPr>
              <w:pStyle w:val="TableParagraph"/>
              <w:spacing w:before="84"/>
              <w:ind w:left="0" w:right="99"/>
              <w:jc w:val="right"/>
            </w:pPr>
            <w:r>
              <w:t>FR-3</w:t>
            </w:r>
          </w:p>
        </w:tc>
        <w:tc>
          <w:tcPr>
            <w:tcW w:w="3000" w:type="dxa"/>
          </w:tcPr>
          <w:p w:rsidR="00E9089F" w:rsidRDefault="007877A9">
            <w:pPr>
              <w:pStyle w:val="TableParagraph"/>
              <w:spacing w:before="84"/>
              <w:ind w:left="235"/>
            </w:pP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  <w:tc>
          <w:tcPr>
            <w:tcW w:w="5020" w:type="dxa"/>
          </w:tcPr>
          <w:p w:rsidR="00E9089F" w:rsidRDefault="007877A9">
            <w:pPr>
              <w:pStyle w:val="TableParagraph"/>
              <w:spacing w:before="84" w:line="307" w:lineRule="auto"/>
              <w:ind w:left="250" w:right="104" w:hanging="15"/>
            </w:pPr>
            <w:r>
              <w:t>Access the cloud service with correct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59"/>
              </w:rPr>
              <w:t xml:space="preserve"> </w:t>
            </w:r>
            <w:r>
              <w:t>Retrieve needed information for the user’s</w:t>
            </w:r>
            <w:r>
              <w:rPr>
                <w:spacing w:val="1"/>
              </w:rPr>
              <w:t xml:space="preserve"> </w:t>
            </w:r>
            <w:r>
              <w:t>operation</w:t>
            </w:r>
          </w:p>
        </w:tc>
      </w:tr>
      <w:tr w:rsidR="00E9089F">
        <w:trPr>
          <w:trHeight w:val="1489"/>
        </w:trPr>
        <w:tc>
          <w:tcPr>
            <w:tcW w:w="860" w:type="dxa"/>
          </w:tcPr>
          <w:p w:rsidR="00E9089F" w:rsidRDefault="007877A9">
            <w:pPr>
              <w:pStyle w:val="TableParagraph"/>
              <w:spacing w:before="99"/>
              <w:ind w:left="0" w:right="99"/>
              <w:jc w:val="right"/>
            </w:pPr>
            <w:r>
              <w:t>FR-4</w:t>
            </w:r>
          </w:p>
        </w:tc>
        <w:tc>
          <w:tcPr>
            <w:tcW w:w="3000" w:type="dxa"/>
          </w:tcPr>
          <w:p w:rsidR="00E9089F" w:rsidRDefault="007877A9">
            <w:pPr>
              <w:pStyle w:val="TableParagraph"/>
              <w:spacing w:before="99"/>
              <w:ind w:left="250"/>
            </w:pPr>
            <w:r>
              <w:t>IOT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5020" w:type="dxa"/>
          </w:tcPr>
          <w:p w:rsidR="00E9089F" w:rsidRDefault="007877A9">
            <w:pPr>
              <w:pStyle w:val="TableParagraph"/>
              <w:spacing w:before="99" w:line="307" w:lineRule="auto"/>
              <w:ind w:left="250" w:right="1030"/>
            </w:pPr>
            <w:r>
              <w:t>Fine</w:t>
            </w:r>
            <w:r>
              <w:rPr>
                <w:spacing w:val="-10"/>
              </w:rPr>
              <w:t xml:space="preserve"> </w:t>
            </w:r>
            <w:r>
              <w:t>Tuning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 xml:space="preserve">preference Access </w:t>
            </w:r>
            <w:r>
              <w:t>the Cloud DB via</w:t>
            </w:r>
            <w:r>
              <w:rPr>
                <w:spacing w:val="1"/>
              </w:rPr>
              <w:t xml:space="preserve"> </w:t>
            </w:r>
            <w:r>
              <w:t>device Manage the request and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effectively</w:t>
            </w:r>
          </w:p>
        </w:tc>
      </w:tr>
    </w:tbl>
    <w:p w:rsidR="00E9089F" w:rsidRDefault="00E9089F">
      <w:pPr>
        <w:spacing w:line="307" w:lineRule="auto"/>
        <w:sectPr w:rsidR="00E9089F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:rsidR="00E9089F" w:rsidRDefault="007877A9">
      <w:pPr>
        <w:pStyle w:val="Heading1"/>
        <w:spacing w:before="100"/>
        <w:rPr>
          <w:rFonts w:ascii="Arial"/>
        </w:rPr>
      </w:pPr>
      <w:r>
        <w:rPr>
          <w:rFonts w:ascii="Arial"/>
        </w:rPr>
        <w:lastRenderedPageBreak/>
        <w:t>Non-functional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Requirements:</w:t>
      </w:r>
    </w:p>
    <w:p w:rsidR="00E9089F" w:rsidRDefault="007877A9">
      <w:pPr>
        <w:pStyle w:val="BodyText"/>
        <w:spacing w:before="17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300"/>
        <w:gridCol w:w="4700"/>
      </w:tblGrid>
      <w:tr w:rsidR="00E9089F">
        <w:trPr>
          <w:trHeight w:val="749"/>
        </w:trPr>
        <w:tc>
          <w:tcPr>
            <w:tcW w:w="880" w:type="dxa"/>
          </w:tcPr>
          <w:p w:rsidR="00E9089F" w:rsidRDefault="007877A9">
            <w:pPr>
              <w:pStyle w:val="TableParagraph"/>
              <w:spacing w:before="112"/>
              <w:ind w:left="2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:rsidR="00E9089F" w:rsidRDefault="007877A9">
            <w:pPr>
              <w:pStyle w:val="TableParagraph"/>
              <w:spacing w:before="17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spacing w:before="112" w:line="256" w:lineRule="auto"/>
              <w:ind w:right="14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Non-Functional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E9089F">
        <w:trPr>
          <w:trHeight w:val="1229"/>
        </w:trPr>
        <w:tc>
          <w:tcPr>
            <w:tcW w:w="880" w:type="dxa"/>
          </w:tcPr>
          <w:p w:rsidR="00E9089F" w:rsidRDefault="007877A9">
            <w:pPr>
              <w:pStyle w:val="TableParagraph"/>
              <w:ind w:left="83" w:right="78"/>
              <w:jc w:val="center"/>
            </w:pPr>
            <w:r>
              <w:t>NFR-1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Usability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line="326" w:lineRule="auto"/>
              <w:ind w:hanging="15"/>
            </w:pPr>
            <w:r>
              <w:t>App can be used by anyone who has</w:t>
            </w:r>
            <w:r>
              <w:rPr>
                <w:spacing w:val="1"/>
              </w:rPr>
              <w:t xml:space="preserve"> </w:t>
            </w:r>
            <w:r>
              <w:t>operational</w:t>
            </w:r>
            <w:r>
              <w:rPr>
                <w:spacing w:val="-8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about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computer.</w:t>
            </w:r>
          </w:p>
        </w:tc>
      </w:tr>
      <w:tr w:rsidR="00E9089F">
        <w:trPr>
          <w:trHeight w:val="870"/>
        </w:trPr>
        <w:tc>
          <w:tcPr>
            <w:tcW w:w="880" w:type="dxa"/>
          </w:tcPr>
          <w:p w:rsidR="00E9089F" w:rsidRDefault="007877A9">
            <w:pPr>
              <w:pStyle w:val="TableParagraph"/>
              <w:ind w:left="83" w:right="78"/>
              <w:jc w:val="center"/>
            </w:pPr>
            <w:r>
              <w:t>NFR-2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line="326" w:lineRule="auto"/>
              <w:ind w:right="219"/>
            </w:pPr>
            <w:r>
              <w:rPr>
                <w:spacing w:val="-2"/>
              </w:rPr>
              <w:t xml:space="preserve">For security, </w:t>
            </w:r>
            <w:r>
              <w:rPr>
                <w:spacing w:val="-1"/>
              </w:rPr>
              <w:t>TFA is enabled and biometrics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alsoadded</w:t>
            </w:r>
            <w:proofErr w:type="spellEnd"/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</w:tc>
      </w:tr>
      <w:tr w:rsidR="00E9089F">
        <w:trPr>
          <w:trHeight w:val="889"/>
        </w:trPr>
        <w:tc>
          <w:tcPr>
            <w:tcW w:w="880" w:type="dxa"/>
          </w:tcPr>
          <w:p w:rsidR="00E9089F" w:rsidRDefault="007877A9">
            <w:pPr>
              <w:pStyle w:val="TableParagraph"/>
              <w:spacing w:before="112"/>
              <w:ind w:left="83" w:right="78"/>
              <w:jc w:val="center"/>
            </w:pPr>
            <w:r>
              <w:t>NFR-3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Reliability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before="112" w:line="326" w:lineRule="auto"/>
            </w:pPr>
            <w:r>
              <w:t>Highly</w:t>
            </w:r>
            <w:r>
              <w:rPr>
                <w:spacing w:val="-7"/>
              </w:rPr>
              <w:t xml:space="preserve"> </w:t>
            </w:r>
            <w:r>
              <w:t>reliable</w:t>
            </w:r>
            <w:r>
              <w:rPr>
                <w:spacing w:val="-7"/>
              </w:rPr>
              <w:t xml:space="preserve"> </w:t>
            </w:r>
            <w:r>
              <w:t>since,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uses</w:t>
            </w:r>
            <w:r>
              <w:rPr>
                <w:spacing w:val="-11"/>
              </w:rPr>
              <w:t xml:space="preserve"> </w:t>
            </w:r>
            <w:r>
              <w:t>Trusted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</w:tc>
      </w:tr>
      <w:tr w:rsidR="00E9089F">
        <w:trPr>
          <w:trHeight w:val="890"/>
        </w:trPr>
        <w:tc>
          <w:tcPr>
            <w:tcW w:w="880" w:type="dxa"/>
          </w:tcPr>
          <w:p w:rsidR="00E9089F" w:rsidRDefault="007877A9">
            <w:pPr>
              <w:pStyle w:val="TableParagraph"/>
              <w:spacing w:before="107"/>
              <w:ind w:left="83" w:right="78"/>
              <w:jc w:val="center"/>
            </w:pPr>
            <w:r>
              <w:t>NFR-4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Performance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before="107" w:line="326" w:lineRule="auto"/>
            </w:pP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compared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8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  <w:tr w:rsidR="00E9089F">
        <w:trPr>
          <w:trHeight w:val="890"/>
        </w:trPr>
        <w:tc>
          <w:tcPr>
            <w:tcW w:w="880" w:type="dxa"/>
          </w:tcPr>
          <w:p w:rsidR="00E9089F" w:rsidRDefault="007877A9">
            <w:pPr>
              <w:pStyle w:val="TableParagraph"/>
              <w:spacing w:before="102"/>
              <w:ind w:left="83" w:right="78"/>
              <w:jc w:val="center"/>
            </w:pPr>
            <w:r>
              <w:t>NFR-5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spacing w:before="102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Availability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before="102" w:line="326" w:lineRule="auto"/>
              <w:ind w:hanging="15"/>
            </w:pP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app.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release.</w:t>
            </w:r>
          </w:p>
        </w:tc>
      </w:tr>
      <w:tr w:rsidR="00E9089F">
        <w:trPr>
          <w:trHeight w:val="1230"/>
        </w:trPr>
        <w:tc>
          <w:tcPr>
            <w:tcW w:w="880" w:type="dxa"/>
          </w:tcPr>
          <w:p w:rsidR="00E9089F" w:rsidRDefault="007877A9">
            <w:pPr>
              <w:pStyle w:val="TableParagraph"/>
              <w:ind w:left="83" w:right="78"/>
              <w:jc w:val="center"/>
            </w:pPr>
            <w:r>
              <w:t>NFR-6</w:t>
            </w:r>
          </w:p>
        </w:tc>
        <w:tc>
          <w:tcPr>
            <w:tcW w:w="3300" w:type="dxa"/>
          </w:tcPr>
          <w:p w:rsidR="00E9089F" w:rsidRDefault="007877A9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</w:rPr>
              <w:t>Scalability</w:t>
            </w:r>
          </w:p>
        </w:tc>
        <w:tc>
          <w:tcPr>
            <w:tcW w:w="4700" w:type="dxa"/>
          </w:tcPr>
          <w:p w:rsidR="00E9089F" w:rsidRDefault="007877A9">
            <w:pPr>
              <w:pStyle w:val="TableParagraph"/>
              <w:spacing w:line="326" w:lineRule="auto"/>
              <w:ind w:left="230" w:right="287" w:firstLine="15"/>
            </w:pPr>
            <w:r>
              <w:t>Using Cloud services, makes the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traditional</w:t>
            </w:r>
            <w:r>
              <w:rPr>
                <w:spacing w:val="-58"/>
              </w:rPr>
              <w:t xml:space="preserve"> </w:t>
            </w:r>
            <w:r>
              <w:t>database.</w:t>
            </w:r>
          </w:p>
        </w:tc>
      </w:tr>
    </w:tbl>
    <w:p w:rsidR="007877A9" w:rsidRDefault="007877A9"/>
    <w:sectPr w:rsidR="007877A9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9F"/>
    <w:rsid w:val="007877A9"/>
    <w:rsid w:val="00E9089F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1343"/>
  <w15:docId w15:val="{56615C69-5E76-4E96-BE52-3513205A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4"/>
      <w:ind w:left="225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415" w:right="2322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Admin</dc:creator>
  <cp:lastModifiedBy>Admin</cp:lastModifiedBy>
  <cp:revision>2</cp:revision>
  <dcterms:created xsi:type="dcterms:W3CDTF">2022-11-03T15:53:00Z</dcterms:created>
  <dcterms:modified xsi:type="dcterms:W3CDTF">2022-11-03T15:53:00Z</dcterms:modified>
</cp:coreProperties>
</file>