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38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32"/>
          <w:u w:val="single"/>
          <w:shd w:fill="auto" w:val="clear"/>
        </w:rPr>
        <w:t xml:space="preserve">PROJECT DEVELOPMENT DELIVERY OF SPRINT-1</w:t>
      </w:r>
      <w:r>
        <w:rPr>
          <w:rFonts w:ascii="Calibri" w:hAnsi="Calibri" w:cs="Calibri" w:eastAsia="Calibri"/>
          <w:color w:val="7030A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</w:t>
      </w:r>
    </w:p>
    <w:tbl>
      <w:tblPr/>
      <w:tblGrid>
        <w:gridCol w:w="4528"/>
        <w:gridCol w:w="6291"/>
      </w:tblGrid>
      <w:tr>
        <w:trPr>
          <w:trHeight w:val="706" w:hRule="auto"/>
          <w:jc w:val="left"/>
        </w:trPr>
        <w:tc>
          <w:tcPr>
            <w:tcW w:w="4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color w:val="000000"/>
                <w:spacing w:val="0"/>
                <w:position w:val="0"/>
                <w:sz w:val="28"/>
                <w:shd w:fill="auto" w:val="clear"/>
              </w:rPr>
              <w:t xml:space="preserve">TEAM ID   </w:t>
            </w:r>
          </w:p>
        </w:tc>
        <w:tc>
          <w:tcPr>
            <w:tcW w:w="6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color w:val="222222"/>
                <w:spacing w:val="0"/>
                <w:position w:val="0"/>
                <w:sz w:val="28"/>
                <w:shd w:fill="auto" w:val="clear"/>
              </w:rPr>
              <w:t xml:space="preserve">PNT2022TMID53972</w:t>
            </w:r>
          </w:p>
        </w:tc>
      </w:tr>
      <w:tr>
        <w:trPr>
          <w:trHeight w:val="710" w:hRule="auto"/>
          <w:jc w:val="left"/>
        </w:trPr>
        <w:tc>
          <w:tcPr>
            <w:tcW w:w="4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 NAME   </w:t>
            </w:r>
          </w:p>
        </w:tc>
        <w:tc>
          <w:tcPr>
            <w:tcW w:w="6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color w:val="000000"/>
                <w:spacing w:val="0"/>
                <w:position w:val="0"/>
                <w:sz w:val="28"/>
                <w:shd w:fill="auto" w:val="clear"/>
              </w:rPr>
              <w:t xml:space="preserve">SMART SOLUTION FOR RAILWAYS   </w:t>
            </w:r>
          </w:p>
        </w:tc>
      </w:tr>
      <w:tr>
        <w:trPr>
          <w:trHeight w:val="711" w:hRule="auto"/>
          <w:jc w:val="left"/>
        </w:trPr>
        <w:tc>
          <w:tcPr>
            <w:tcW w:w="4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color w:val="000000"/>
                <w:spacing w:val="0"/>
                <w:position w:val="0"/>
                <w:sz w:val="28"/>
                <w:shd w:fill="auto" w:val="clear"/>
              </w:rPr>
              <w:t xml:space="preserve">DATE </w:t>
            </w:r>
          </w:p>
        </w:tc>
        <w:tc>
          <w:tcPr>
            <w:tcW w:w="6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 Antiqua" w:hAnsi="Book Antiqua" w:cs="Book Antiqua" w:eastAsia="Book Antiqua"/>
                <w:color w:val="000000"/>
                <w:spacing w:val="0"/>
                <w:position w:val="0"/>
                <w:sz w:val="28"/>
                <w:shd w:fill="auto" w:val="clear"/>
              </w:rPr>
              <w:t xml:space="preserve">14/11/2022 </w:t>
            </w:r>
          </w:p>
        </w:tc>
      </w:tr>
    </w:tbl>
    <w:p>
      <w:pPr>
        <w:spacing w:before="0" w:after="7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7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66" w:line="259"/>
        <w:ind w:right="0" w:left="72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7030A0"/>
          <w:spacing w:val="0"/>
          <w:position w:val="0"/>
          <w:sz w:val="40"/>
          <w:u w:val="single"/>
          <w:shd w:fill="auto" w:val="clear"/>
        </w:rPr>
        <w:t xml:space="preserve">SPRINT-1:</w:t>
      </w:r>
      <w:r>
        <w:rPr>
          <w:rFonts w:ascii="Calibri" w:hAnsi="Calibri" w:cs="Calibri" w:eastAsia="Calibri"/>
          <w:color w:val="7030A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62" w:line="259"/>
        <w:ind w:right="0" w:left="7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59" w:line="259"/>
        <w:ind w:right="0" w:left="8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#include &lt;LiquidCrystal.h&gt; </w:t>
      </w:r>
    </w:p>
    <w:p>
      <w:pPr>
        <w:spacing w:before="0" w:after="0" w:line="332"/>
        <w:ind w:right="2152" w:left="0" w:firstLine="86"/>
        <w:jc w:val="both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LiquidCrystal 1cd(5,6,8,9,10,11);  int red1ed = 2; int green1ed = 3; int buzzer = 4; int sensor = A0;  int sensorThresh = 400;   </w:t>
      </w:r>
    </w:p>
    <w:p>
      <w:pPr>
        <w:spacing w:before="0" w:after="2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59" w:line="259"/>
        <w:ind w:right="0" w:left="8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void setup()   </w:t>
      </w:r>
    </w:p>
    <w:p>
      <w:pPr>
        <w:spacing w:before="0" w:after="159" w:line="259"/>
        <w:ind w:right="0" w:left="8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{   </w:t>
      </w:r>
    </w:p>
    <w:p>
      <w:pPr>
        <w:spacing w:before="0" w:after="15" w:line="339"/>
        <w:ind w:right="0" w:left="8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pinMode(red1ed, OUTPUT); pinMode(green1ed,OUTPUT); pinMode(buzzer,OUTPUT); pinMode(sensor,INPUT); serial.begin(9600);   </w:t>
      </w:r>
    </w:p>
    <w:p>
      <w:pPr>
        <w:spacing w:before="0" w:after="159" w:line="259"/>
        <w:ind w:right="0" w:left="8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1cd.begin(16,2);  </w:t>
      </w:r>
    </w:p>
    <w:p>
      <w:pPr>
        <w:spacing w:before="0" w:after="0" w:line="259"/>
        <w:ind w:right="0" w:left="8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}   </w:t>
      </w:r>
    </w:p>
    <w:p>
      <w:pPr>
        <w:spacing w:before="0" w:after="3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5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59" w:line="259"/>
        <w:ind w:right="0" w:left="8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Void loop()   </w:t>
      </w:r>
    </w:p>
    <w:p>
      <w:pPr>
        <w:spacing w:before="0" w:after="56" w:line="259"/>
        <w:ind w:right="0" w:left="8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{   </w:t>
      </w:r>
    </w:p>
    <w:p>
      <w:pPr>
        <w:spacing w:before="0" w:after="26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8" w:line="340"/>
        <w:ind w:right="0" w:left="47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int analogValue = analogRead(sensor); Serial.print(analogvalue); if(analogValue&gt;sensorThresh)   </w:t>
      </w:r>
    </w:p>
    <w:p>
      <w:pPr>
        <w:spacing w:before="0" w:after="56" w:line="259"/>
        <w:ind w:right="0" w:left="47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{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4" w:line="339"/>
        <w:ind w:right="0" w:left="74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digitalWrite(red1ed,HIGH);  digit1Weite(green1ed,LOW); tone(buzzer,1000,10000);   </w:t>
      </w:r>
    </w:p>
    <w:p>
      <w:pPr>
        <w:spacing w:before="0" w:after="159" w:line="259"/>
        <w:ind w:right="0" w:left="65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1cd.clear();   </w:t>
      </w:r>
    </w:p>
    <w:p>
      <w:pPr>
        <w:spacing w:before="0" w:after="159" w:line="259"/>
        <w:ind w:right="0" w:left="65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1cd.setCursor(0,1);  </w:t>
      </w:r>
    </w:p>
    <w:p>
      <w:pPr>
        <w:spacing w:before="0" w:after="159" w:line="259"/>
        <w:ind w:right="0" w:left="64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1cd.print(“RAILWAYS”); delay(1000);  </w:t>
      </w:r>
    </w:p>
    <w:p>
      <w:pPr>
        <w:spacing w:before="0" w:after="159" w:line="259"/>
        <w:ind w:right="0" w:left="66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1cd.clear();   </w:t>
      </w:r>
    </w:p>
    <w:p>
      <w:pPr>
        <w:spacing w:before="0" w:after="159" w:line="259"/>
        <w:ind w:right="0" w:left="65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1cd.setCursor(0,1);   </w:t>
      </w:r>
    </w:p>
    <w:p>
      <w:pPr>
        <w:spacing w:before="0" w:after="9" w:line="334"/>
        <w:ind w:right="0" w:left="735" w:hanging="96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1cd.print(“SMART SOLUTION”); delay(1000);   </w:t>
      </w:r>
    </w:p>
    <w:p>
      <w:pPr>
        <w:spacing w:before="0" w:after="51" w:line="259"/>
        <w:ind w:right="0" w:left="38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}   </w:t>
      </w:r>
    </w:p>
    <w:p>
      <w:pPr>
        <w:spacing w:before="0" w:after="26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59" w:line="259"/>
        <w:ind w:right="0" w:left="38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else   </w:t>
      </w:r>
    </w:p>
    <w:p>
      <w:pPr>
        <w:spacing w:before="0" w:after="60" w:line="259"/>
        <w:ind w:right="0" w:left="28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{   </w:t>
      </w:r>
    </w:p>
    <w:p>
      <w:pPr>
        <w:spacing w:before="0" w:after="27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59" w:line="341"/>
        <w:ind w:right="0" w:left="92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digitalWrite(greenlad,HIGH); digitalWrite(red1ed,LOW); noTone(buzzer);  1cd.clear();  </w:t>
      </w:r>
    </w:p>
    <w:p>
      <w:pPr>
        <w:spacing w:before="0" w:after="0" w:line="341"/>
        <w:ind w:right="1489" w:left="93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1cd.setCursor(0,0); 1cd.print(“SAFE”); delay(1000);  </w:t>
      </w:r>
    </w:p>
    <w:p>
      <w:pPr>
        <w:spacing w:before="0" w:after="159" w:line="259"/>
        <w:ind w:right="0" w:left="93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1cd.clear();   </w:t>
      </w:r>
    </w:p>
    <w:p>
      <w:pPr>
        <w:spacing w:before="0" w:after="159" w:line="259"/>
        <w:ind w:right="0" w:left="92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1cd.setCursor(0,1);   </w:t>
      </w:r>
    </w:p>
    <w:p>
      <w:pPr>
        <w:spacing w:before="0" w:after="147" w:line="259"/>
        <w:ind w:right="687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1cd.print(“ALL CLEAR”); delay(1000);  </w:t>
      </w:r>
    </w:p>
    <w:p>
      <w:pPr>
        <w:spacing w:before="0" w:after="159" w:line="259"/>
        <w:ind w:right="0" w:left="56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}   </w:t>
      </w:r>
    </w:p>
    <w:p>
      <w:pPr>
        <w:spacing w:before="0" w:after="159" w:line="259"/>
        <w:ind w:right="0" w:left="8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}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