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44"/>
          <w:szCs w:val="44"/>
          <w:lang w:val="en-US" w:eastAsia="zh-CN" w:bidi="ar"/>
        </w:rPr>
        <w:t xml:space="preserve">PROJECT DESIGN PHASE - 1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34"/>
          <w:szCs w:val="34"/>
          <w:lang w:val="en-US" w:eastAsia="zh-CN" w:bidi="ar"/>
        </w:rPr>
        <w:t xml:space="preserve">SOLUTION ARCHITECTURE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4"/>
          <w:szCs w:val="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4"/>
          <w:szCs w:val="34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86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5" w:hRule="atLeast"/>
        </w:trPr>
        <w:tc>
          <w:tcPr>
            <w:tcW w:w="29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Date </w:t>
            </w:r>
          </w:p>
        </w:tc>
        <w:tc>
          <w:tcPr>
            <w:tcW w:w="55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9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Team ID</w:t>
            </w:r>
          </w:p>
        </w:tc>
        <w:tc>
          <w:tcPr>
            <w:tcW w:w="55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PNT2022TMID25978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Project Name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</w:p>
        </w:tc>
        <w:tc>
          <w:tcPr>
            <w:tcW w:w="55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Efficient Water Quality Analysis &amp; Prediction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bookmarkStart w:id="0" w:name="_GoBack"/>
            <w:bookmarkEnd w:id="0"/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Using Machine Learning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8" w:hRule="atLeast"/>
        </w:trPr>
        <w:tc>
          <w:tcPr>
            <w:tcW w:w="29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Maximum Marks</w:t>
            </w:r>
          </w:p>
        </w:tc>
        <w:tc>
          <w:tcPr>
            <w:tcW w:w="55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4 Marks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Solution architecture is a complex process – with many sub-processes – that bridges the gap between business problems and technology solutions. Its goals are to: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● Create and log in to the IBM Smartinternz Studio.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● Download the Jupyter notebook and start running it.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● Download the dataset.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● Pandas is used for reading the data and performing initial data exploration.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● Matplotlib and Seaborn are used for visualising the 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● Scikit-Learn is used for model development.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● Use the IBM Smartinternz Machine Learning feature to deploy and access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the model to generate employee attrition classification.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E6756"/>
    <w:rsid w:val="04F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2022-10-16T15:18:00Z</dcterms:created>
  <dc:creator>91827</dc:creator>
  <cp:lastModifiedBy>91827</cp:lastModifiedBy>
  <dcterms:modified xsi:type="dcterms:W3CDTF">2022-10-16T15:24:15Z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6B1F4C5B0F0747CCB7B80C9EA4AFB81F</vt:lpwstr>
  </property>
</Properties>
</file>