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8"/>
        <w:rPr>
          <w:rFonts w:ascii="Times New Roman"/>
          <w:sz w:val="22"/>
        </w:rPr>
      </w:pPr>
    </w:p>
    <w:p>
      <w:pPr>
        <w:spacing w:before="97"/>
        <w:ind w:left="2709" w:right="274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Acceptance</w:t>
      </w:r>
      <w:r>
        <w:rPr>
          <w:rFonts w:ascii="Arial"/>
          <w:b/>
          <w:spacing w:val="22"/>
          <w:sz w:val="22"/>
        </w:rPr>
        <w:t xml:space="preserve"> </w:t>
      </w:r>
      <w:r>
        <w:rPr>
          <w:rFonts w:ascii="Arial"/>
          <w:b/>
          <w:sz w:val="22"/>
        </w:rPr>
        <w:t>Testing</w:t>
      </w:r>
    </w:p>
    <w:p>
      <w:pPr>
        <w:spacing w:before="6"/>
        <w:ind w:left="2709" w:right="2749" w:firstLine="0"/>
        <w:jc w:val="center"/>
        <w:rPr>
          <w:rFonts w:ascii="Arial"/>
          <w:b/>
          <w:sz w:val="21"/>
        </w:rPr>
      </w:pPr>
      <w:r>
        <w:rPr>
          <w:rFonts w:ascii="Arial"/>
          <w:b/>
          <w:spacing w:val="-1"/>
          <w:w w:val="105"/>
          <w:sz w:val="21"/>
        </w:rPr>
        <w:t>UAT</w:t>
      </w:r>
      <w:r>
        <w:rPr>
          <w:rFonts w:ascii="Arial"/>
          <w:b/>
          <w:spacing w:val="-14"/>
          <w:w w:val="105"/>
          <w:sz w:val="21"/>
        </w:rPr>
        <w:t xml:space="preserve"> </w:t>
      </w:r>
      <w:r>
        <w:rPr>
          <w:rFonts w:ascii="Arial"/>
          <w:b/>
          <w:spacing w:val="-1"/>
          <w:w w:val="105"/>
          <w:sz w:val="21"/>
        </w:rPr>
        <w:t>Execution</w:t>
      </w:r>
      <w:r>
        <w:rPr>
          <w:rFonts w:ascii="Arial"/>
          <w:b/>
          <w:spacing w:val="-12"/>
          <w:w w:val="105"/>
          <w:sz w:val="21"/>
        </w:rPr>
        <w:t xml:space="preserve"> </w:t>
      </w:r>
      <w:r>
        <w:rPr>
          <w:rFonts w:ascii="Arial"/>
          <w:b/>
          <w:spacing w:val="-1"/>
          <w:w w:val="105"/>
          <w:sz w:val="21"/>
        </w:rPr>
        <w:t>&amp;</w:t>
      </w:r>
      <w:r>
        <w:rPr>
          <w:rFonts w:ascii="Arial"/>
          <w:b/>
          <w:spacing w:val="-14"/>
          <w:w w:val="105"/>
          <w:sz w:val="21"/>
        </w:rPr>
        <w:t xml:space="preserve"> </w:t>
      </w:r>
      <w:r>
        <w:rPr>
          <w:rFonts w:ascii="Arial"/>
          <w:b/>
          <w:spacing w:val="-1"/>
          <w:w w:val="105"/>
          <w:sz w:val="21"/>
        </w:rPr>
        <w:t>Report</w:t>
      </w:r>
      <w:r>
        <w:rPr>
          <w:rFonts w:ascii="Arial"/>
          <w:b/>
          <w:spacing w:val="-11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Submission</w:t>
      </w:r>
    </w:p>
    <w:p>
      <w:pPr>
        <w:pStyle w:val="5"/>
        <w:spacing w:before="7" w:after="1"/>
        <w:rPr>
          <w:rFonts w:ascii="Arial"/>
          <w:b/>
          <w:sz w:val="22"/>
        </w:rPr>
      </w:pPr>
    </w:p>
    <w:tbl>
      <w:tblPr>
        <w:tblStyle w:val="4"/>
        <w:tblW w:w="0" w:type="auto"/>
        <w:tblInd w:w="13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2"/>
        <w:gridCol w:w="48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722" w:type="dxa"/>
          </w:tcPr>
          <w:p>
            <w:pPr>
              <w:pStyle w:val="8"/>
              <w:spacing w:before="6" w:line="212" w:lineRule="exact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802" w:type="dxa"/>
          </w:tcPr>
          <w:p>
            <w:pPr>
              <w:pStyle w:val="8"/>
              <w:spacing w:before="6" w:line="212" w:lineRule="exact"/>
              <w:ind w:left="99"/>
              <w:jc w:val="left"/>
              <w:rPr>
                <w:sz w:val="20"/>
              </w:rPr>
            </w:pPr>
            <w:r>
              <w:rPr>
                <w:rFonts w:hint="default"/>
                <w:spacing w:val="-12"/>
                <w:w w:val="105"/>
                <w:sz w:val="20"/>
                <w:lang w:val="en-IN"/>
              </w:rPr>
              <w:t>19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November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722" w:type="dxa"/>
          </w:tcPr>
          <w:p>
            <w:pPr>
              <w:pStyle w:val="8"/>
              <w:spacing w:before="5" w:line="211" w:lineRule="exact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802" w:type="dxa"/>
          </w:tcPr>
          <w:p>
            <w:pPr>
              <w:pStyle w:val="8"/>
              <w:spacing w:before="5" w:line="211" w:lineRule="exact"/>
              <w:ind w:left="99"/>
              <w:jc w:val="left"/>
              <w:rPr>
                <w:sz w:val="20"/>
              </w:rPr>
            </w:pPr>
            <w:r>
              <w:rPr>
                <w:rFonts w:hint="default" w:ascii="Verdana"/>
                <w:sz w:val="20"/>
              </w:rPr>
              <w:t>PNT2022TMID02177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722" w:type="dxa"/>
          </w:tcPr>
          <w:p>
            <w:pPr>
              <w:pStyle w:val="8"/>
              <w:spacing w:before="6" w:line="211" w:lineRule="exact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802" w:type="dxa"/>
          </w:tcPr>
          <w:p>
            <w:pPr>
              <w:pStyle w:val="8"/>
              <w:spacing w:before="6" w:line="211" w:lineRule="exact"/>
              <w:ind w:left="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Resale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Price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722" w:type="dxa"/>
          </w:tcPr>
          <w:p>
            <w:pPr>
              <w:pStyle w:val="8"/>
              <w:spacing w:before="6" w:line="213" w:lineRule="exact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802" w:type="dxa"/>
          </w:tcPr>
          <w:p>
            <w:pPr>
              <w:pStyle w:val="8"/>
              <w:spacing w:before="6" w:line="213" w:lineRule="exact"/>
              <w:ind w:left="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>
      <w:pPr>
        <w:pStyle w:val="5"/>
        <w:spacing w:before="1"/>
        <w:rPr>
          <w:rFonts w:ascii="Arial"/>
          <w:b/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758"/>
        </w:tabs>
        <w:spacing w:before="1" w:after="0" w:line="240" w:lineRule="auto"/>
        <w:ind w:left="757" w:right="0" w:hanging="341"/>
        <w:jc w:val="left"/>
        <w:rPr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Purpose</w:t>
      </w:r>
      <w:r>
        <w:rPr>
          <w:b/>
          <w:bCs/>
          <w:color w:val="0D0D0D" w:themeColor="text1" w:themeTint="F2"/>
          <w:spacing w:val="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of</w:t>
      </w:r>
      <w:r>
        <w:rPr>
          <w:b/>
          <w:bCs/>
          <w:color w:val="0D0D0D" w:themeColor="text1" w:themeTint="F2"/>
          <w:spacing w:val="-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Document</w:t>
      </w:r>
    </w:p>
    <w:p>
      <w:pPr>
        <w:pStyle w:val="5"/>
        <w:spacing w:before="170" w:line="295" w:lineRule="auto"/>
        <w:ind w:left="748" w:right="146"/>
        <w:jc w:val="both"/>
      </w:pPr>
      <w:r>
        <w:rPr>
          <w:w w:val="105"/>
        </w:rPr>
        <w:t>The purpose of this document is to briefly explain the test coverage and open issues of the</w:t>
      </w:r>
      <w:r>
        <w:rPr>
          <w:spacing w:val="-57"/>
          <w:w w:val="105"/>
        </w:rPr>
        <w:t xml:space="preserve"> </w:t>
      </w:r>
      <w:r>
        <w:rPr>
          <w:w w:val="105"/>
        </w:rPr>
        <w:t>Car resale price prediction using machine learning</w:t>
      </w:r>
      <w:r>
        <w:rPr>
          <w:rFonts w:hint="default"/>
          <w:w w:val="105"/>
          <w:lang w:val="en-IN"/>
        </w:rPr>
        <w:t xml:space="preserve"> </w:t>
      </w:r>
      <w:r>
        <w:rPr>
          <w:w w:val="105"/>
        </w:rPr>
        <w:t>at the time of the release to User</w:t>
      </w:r>
      <w:r>
        <w:rPr>
          <w:spacing w:val="1"/>
          <w:w w:val="105"/>
        </w:rPr>
        <w:t xml:space="preserve"> </w:t>
      </w:r>
      <w:r>
        <w:rPr>
          <w:w w:val="105"/>
        </w:rPr>
        <w:t>Acceptance</w:t>
      </w:r>
      <w:r>
        <w:rPr>
          <w:spacing w:val="-1"/>
          <w:w w:val="105"/>
        </w:rPr>
        <w:t xml:space="preserve"> </w:t>
      </w:r>
      <w:r>
        <w:rPr>
          <w:w w:val="105"/>
        </w:rPr>
        <w:t>Testing</w:t>
      </w:r>
      <w:r>
        <w:rPr>
          <w:spacing w:val="-3"/>
          <w:w w:val="105"/>
        </w:rPr>
        <w:t xml:space="preserve"> </w:t>
      </w:r>
      <w:r>
        <w:rPr>
          <w:w w:val="105"/>
        </w:rPr>
        <w:t>(UAT).</w:t>
      </w:r>
    </w:p>
    <w:p>
      <w:pPr>
        <w:pStyle w:val="5"/>
        <w:rPr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758"/>
        </w:tabs>
        <w:spacing w:before="193" w:after="0" w:line="240" w:lineRule="auto"/>
        <w:ind w:left="757" w:right="0" w:hanging="34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Defect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Analysis</w:t>
      </w:r>
    </w:p>
    <w:p>
      <w:pPr>
        <w:pStyle w:val="5"/>
        <w:spacing w:before="170" w:line="292" w:lineRule="auto"/>
        <w:ind w:left="748"/>
      </w:pP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report</w:t>
      </w:r>
      <w:r>
        <w:rPr>
          <w:spacing w:val="13"/>
          <w:w w:val="105"/>
        </w:rPr>
        <w:t xml:space="preserve"> </w:t>
      </w:r>
      <w:r>
        <w:rPr>
          <w:w w:val="105"/>
        </w:rPr>
        <w:t>shows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resolved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closed</w:t>
      </w:r>
      <w:r>
        <w:rPr>
          <w:spacing w:val="-7"/>
          <w:w w:val="105"/>
        </w:rPr>
        <w:t xml:space="preserve"> </w:t>
      </w:r>
      <w:r>
        <w:rPr>
          <w:w w:val="105"/>
        </w:rPr>
        <w:t>bugs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severity</w:t>
      </w:r>
      <w:r>
        <w:rPr>
          <w:spacing w:val="-7"/>
          <w:w w:val="105"/>
        </w:rPr>
        <w:t xml:space="preserve"> </w:t>
      </w:r>
      <w:r>
        <w:rPr>
          <w:w w:val="105"/>
        </w:rPr>
        <w:t>level,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55"/>
          <w:w w:val="105"/>
        </w:rPr>
        <w:t xml:space="preserve"> </w:t>
      </w:r>
      <w:r>
        <w:rPr>
          <w:w w:val="105"/>
        </w:rPr>
        <w:t>they were</w:t>
      </w:r>
      <w:r>
        <w:rPr>
          <w:spacing w:val="-2"/>
          <w:w w:val="105"/>
        </w:rPr>
        <w:t xml:space="preserve"> </w:t>
      </w:r>
      <w:r>
        <w:rPr>
          <w:w w:val="105"/>
        </w:rPr>
        <w:t>resolved</w:t>
      </w:r>
    </w:p>
    <w:tbl>
      <w:tblPr>
        <w:tblStyle w:val="4"/>
        <w:tblW w:w="0" w:type="auto"/>
        <w:tblInd w:w="117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228"/>
        <w:gridCol w:w="1510"/>
        <w:gridCol w:w="1511"/>
        <w:gridCol w:w="1510"/>
        <w:gridCol w:w="1520"/>
      </w:tblGrid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</w:tblPrEx>
        <w:trPr>
          <w:trHeight w:val="436" w:hRule="atLeast"/>
        </w:trPr>
        <w:tc>
          <w:tcPr>
            <w:tcW w:w="1800" w:type="dxa"/>
            <w:tcBorders>
              <w:top w:val="nil"/>
              <w:left w:val="nil"/>
            </w:tcBorders>
            <w:shd w:val="clear" w:color="auto" w:fill="F2F2F2"/>
          </w:tcPr>
          <w:p>
            <w:pPr>
              <w:pStyle w:val="8"/>
              <w:spacing w:before="118"/>
              <w:ind w:left="4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Resolution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F2F2F2"/>
          </w:tcPr>
          <w:p>
            <w:pPr>
              <w:pStyle w:val="8"/>
              <w:spacing w:before="118"/>
              <w:ind w:left="140" w:right="1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424242"/>
                <w:w w:val="105"/>
                <w:sz w:val="18"/>
              </w:rPr>
              <w:t>1</w:t>
            </w:r>
          </w:p>
        </w:tc>
        <w:tc>
          <w:tcPr>
            <w:tcW w:w="1510" w:type="dxa"/>
            <w:tcBorders>
              <w:top w:val="nil"/>
            </w:tcBorders>
            <w:shd w:val="clear" w:color="auto" w:fill="F2F2F2"/>
          </w:tcPr>
          <w:p>
            <w:pPr>
              <w:pStyle w:val="8"/>
              <w:spacing w:before="118"/>
              <w:ind w:left="258" w:right="2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424242"/>
                <w:w w:val="105"/>
                <w:sz w:val="18"/>
              </w:rPr>
              <w:t>2</w:t>
            </w:r>
          </w:p>
        </w:tc>
        <w:tc>
          <w:tcPr>
            <w:tcW w:w="1511" w:type="dxa"/>
            <w:tcBorders>
              <w:top w:val="nil"/>
            </w:tcBorders>
            <w:shd w:val="clear" w:color="auto" w:fill="F2F2F2"/>
          </w:tcPr>
          <w:p>
            <w:pPr>
              <w:pStyle w:val="8"/>
              <w:spacing w:before="118"/>
              <w:ind w:left="282" w:right="2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424242"/>
                <w:w w:val="105"/>
                <w:sz w:val="18"/>
              </w:rPr>
              <w:t>3</w:t>
            </w:r>
          </w:p>
        </w:tc>
        <w:tc>
          <w:tcPr>
            <w:tcW w:w="1510" w:type="dxa"/>
            <w:tcBorders>
              <w:top w:val="nil"/>
            </w:tcBorders>
            <w:shd w:val="clear" w:color="auto" w:fill="F2F2F2"/>
          </w:tcPr>
          <w:p>
            <w:pPr>
              <w:pStyle w:val="8"/>
              <w:spacing w:before="118"/>
              <w:ind w:left="280" w:right="2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424242"/>
                <w:w w:val="105"/>
                <w:sz w:val="18"/>
              </w:rPr>
              <w:t>4</w:t>
            </w:r>
          </w:p>
        </w:tc>
        <w:tc>
          <w:tcPr>
            <w:tcW w:w="1520" w:type="dxa"/>
            <w:tcBorders>
              <w:top w:val="nil"/>
              <w:right w:val="nil"/>
            </w:tcBorders>
            <w:shd w:val="clear" w:color="auto" w:fill="F2F2F2"/>
          </w:tcPr>
          <w:p>
            <w:pPr>
              <w:pStyle w:val="8"/>
              <w:spacing w:before="118"/>
              <w:ind w:left="330" w:right="3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Subtotal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8"/>
              <w:spacing w:before="96"/>
              <w:ind w:left="10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Design</w:t>
            </w:r>
          </w:p>
        </w:tc>
        <w:tc>
          <w:tcPr>
            <w:tcW w:w="1228" w:type="dxa"/>
          </w:tcPr>
          <w:p>
            <w:pPr>
              <w:pStyle w:val="8"/>
              <w:spacing w:before="96"/>
              <w:ind w:righ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96"/>
              <w:ind w:right="2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511" w:type="dxa"/>
          </w:tcPr>
          <w:p>
            <w:pPr>
              <w:pStyle w:val="8"/>
              <w:spacing w:before="96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510" w:type="dxa"/>
          </w:tcPr>
          <w:p>
            <w:pPr>
              <w:pStyle w:val="8"/>
              <w:spacing w:before="96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20" w:type="dxa"/>
            <w:tcBorders>
              <w:right w:val="nil"/>
            </w:tcBorders>
          </w:tcPr>
          <w:p>
            <w:pPr>
              <w:pStyle w:val="8"/>
              <w:spacing w:before="96"/>
              <w:ind w:right="34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8"/>
              <w:spacing w:before="97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Duplicate</w:t>
            </w:r>
          </w:p>
        </w:tc>
        <w:tc>
          <w:tcPr>
            <w:tcW w:w="1228" w:type="dxa"/>
          </w:tcPr>
          <w:p>
            <w:pPr>
              <w:pStyle w:val="8"/>
              <w:spacing w:before="97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97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1" w:type="dxa"/>
          </w:tcPr>
          <w:p>
            <w:pPr>
              <w:pStyle w:val="8"/>
              <w:spacing w:before="97"/>
              <w:ind w:right="2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97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20" w:type="dxa"/>
            <w:tcBorders>
              <w:right w:val="nil"/>
            </w:tcBorders>
          </w:tcPr>
          <w:p>
            <w:pPr>
              <w:pStyle w:val="8"/>
              <w:spacing w:before="97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8"/>
              <w:spacing w:before="99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External</w:t>
            </w:r>
          </w:p>
        </w:tc>
        <w:tc>
          <w:tcPr>
            <w:tcW w:w="1228" w:type="dxa"/>
          </w:tcPr>
          <w:p>
            <w:pPr>
              <w:pStyle w:val="8"/>
              <w:spacing w:before="99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510" w:type="dxa"/>
          </w:tcPr>
          <w:p>
            <w:pPr>
              <w:pStyle w:val="8"/>
              <w:spacing w:before="99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511" w:type="dxa"/>
          </w:tcPr>
          <w:p>
            <w:pPr>
              <w:pStyle w:val="8"/>
              <w:spacing w:before="99"/>
              <w:ind w:right="2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99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>
            <w:pPr>
              <w:pStyle w:val="8"/>
              <w:spacing w:before="99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8"/>
              <w:spacing w:before="100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Fixed</w:t>
            </w:r>
          </w:p>
        </w:tc>
        <w:tc>
          <w:tcPr>
            <w:tcW w:w="1228" w:type="dxa"/>
          </w:tcPr>
          <w:p>
            <w:pPr>
              <w:pStyle w:val="8"/>
              <w:spacing w:before="100"/>
              <w:ind w:right="1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510" w:type="dxa"/>
          </w:tcPr>
          <w:p>
            <w:pPr>
              <w:pStyle w:val="8"/>
              <w:spacing w:before="100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1" w:type="dxa"/>
          </w:tcPr>
          <w:p>
            <w:pPr>
              <w:pStyle w:val="8"/>
              <w:spacing w:before="100"/>
              <w:ind w:right="1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100"/>
              <w:ind w:right="1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20" w:type="dxa"/>
            <w:tcBorders>
              <w:right w:val="nil"/>
            </w:tcBorders>
          </w:tcPr>
          <w:p>
            <w:pPr>
              <w:pStyle w:val="8"/>
              <w:spacing w:before="100"/>
              <w:ind w:right="3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8"/>
              <w:spacing w:before="95"/>
              <w:ind w:left="10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Not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Reproduced</w:t>
            </w:r>
          </w:p>
        </w:tc>
        <w:tc>
          <w:tcPr>
            <w:tcW w:w="1228" w:type="dxa"/>
          </w:tcPr>
          <w:p>
            <w:pPr>
              <w:pStyle w:val="8"/>
              <w:spacing w:before="95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95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1" w:type="dxa"/>
          </w:tcPr>
          <w:p>
            <w:pPr>
              <w:pStyle w:val="8"/>
              <w:spacing w:before="95"/>
              <w:ind w:right="2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95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20" w:type="dxa"/>
            <w:tcBorders>
              <w:right w:val="nil"/>
            </w:tcBorders>
          </w:tcPr>
          <w:p>
            <w:pPr>
              <w:pStyle w:val="8"/>
              <w:spacing w:before="95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8"/>
              <w:spacing w:before="96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Skipped</w:t>
            </w:r>
          </w:p>
        </w:tc>
        <w:tc>
          <w:tcPr>
            <w:tcW w:w="1228" w:type="dxa"/>
          </w:tcPr>
          <w:p>
            <w:pPr>
              <w:pStyle w:val="8"/>
              <w:spacing w:before="96"/>
              <w:ind w:right="1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96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1" w:type="dxa"/>
          </w:tcPr>
          <w:p>
            <w:pPr>
              <w:pStyle w:val="8"/>
              <w:spacing w:before="96"/>
              <w:ind w:right="1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96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20" w:type="dxa"/>
            <w:tcBorders>
              <w:right w:val="nil"/>
            </w:tcBorders>
          </w:tcPr>
          <w:p>
            <w:pPr>
              <w:pStyle w:val="8"/>
              <w:spacing w:before="96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8"/>
              <w:spacing w:before="100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Won't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Fix</w:t>
            </w:r>
          </w:p>
        </w:tc>
        <w:tc>
          <w:tcPr>
            <w:tcW w:w="1228" w:type="dxa"/>
          </w:tcPr>
          <w:p>
            <w:pPr>
              <w:pStyle w:val="8"/>
              <w:spacing w:before="100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100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1" w:type="dxa"/>
          </w:tcPr>
          <w:p>
            <w:pPr>
              <w:pStyle w:val="8"/>
              <w:spacing w:before="100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10" w:type="dxa"/>
          </w:tcPr>
          <w:p>
            <w:pPr>
              <w:pStyle w:val="8"/>
              <w:spacing w:before="100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520" w:type="dxa"/>
            <w:tcBorders>
              <w:right w:val="nil"/>
            </w:tcBorders>
          </w:tcPr>
          <w:p>
            <w:pPr>
              <w:pStyle w:val="8"/>
              <w:spacing w:before="100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800" w:type="dxa"/>
            <w:tcBorders>
              <w:left w:val="nil"/>
              <w:bottom w:val="nil"/>
            </w:tcBorders>
          </w:tcPr>
          <w:p>
            <w:pPr>
              <w:pStyle w:val="8"/>
              <w:spacing w:before="99"/>
              <w:ind w:left="9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Totals</w:t>
            </w:r>
          </w:p>
        </w:tc>
        <w:tc>
          <w:tcPr>
            <w:tcW w:w="1228" w:type="dxa"/>
            <w:tcBorders>
              <w:bottom w:val="nil"/>
            </w:tcBorders>
          </w:tcPr>
          <w:p>
            <w:pPr>
              <w:pStyle w:val="8"/>
              <w:spacing w:before="99"/>
              <w:ind w:right="11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510" w:type="dxa"/>
            <w:tcBorders>
              <w:bottom w:val="nil"/>
            </w:tcBorders>
          </w:tcPr>
          <w:p>
            <w:pPr>
              <w:pStyle w:val="8"/>
              <w:spacing w:before="99"/>
              <w:ind w:right="19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511" w:type="dxa"/>
            <w:tcBorders>
              <w:bottom w:val="nil"/>
            </w:tcBorders>
          </w:tcPr>
          <w:p>
            <w:pPr>
              <w:pStyle w:val="8"/>
              <w:spacing w:before="99"/>
              <w:ind w:right="11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510" w:type="dxa"/>
            <w:tcBorders>
              <w:bottom w:val="nil"/>
            </w:tcBorders>
          </w:tcPr>
          <w:p>
            <w:pPr>
              <w:pStyle w:val="8"/>
              <w:spacing w:before="99"/>
              <w:ind w:right="1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520" w:type="dxa"/>
            <w:tcBorders>
              <w:bottom w:val="nil"/>
              <w:right w:val="nil"/>
            </w:tcBorders>
          </w:tcPr>
          <w:p>
            <w:pPr>
              <w:pStyle w:val="8"/>
              <w:spacing w:before="99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500" w:right="1440" w:bottom="280" w:left="1500" w:header="720" w:footer="720" w:gutter="0"/>
          <w:cols w:space="720" w:num="1"/>
        </w:sectPr>
      </w:pPr>
    </w:p>
    <w:p>
      <w:pPr>
        <w:pStyle w:val="5"/>
      </w:pPr>
    </w:p>
    <w:p>
      <w:pPr>
        <w:pStyle w:val="5"/>
        <w:spacing w:before="6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758"/>
        </w:tabs>
        <w:spacing w:before="95" w:after="0" w:line="240" w:lineRule="auto"/>
        <w:ind w:left="757" w:right="0" w:hanging="34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Case Analysis</w:t>
      </w:r>
    </w:p>
    <w:p>
      <w:pPr>
        <w:pStyle w:val="5"/>
        <w:spacing w:before="170" w:after="40"/>
        <w:ind w:left="763"/>
      </w:pPr>
      <w:r>
        <w:rPr>
          <w:spacing w:val="-1"/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cases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passed,</w:t>
      </w:r>
      <w:r>
        <w:rPr>
          <w:spacing w:val="-12"/>
          <w:w w:val="105"/>
        </w:rPr>
        <w:t xml:space="preserve"> </w:t>
      </w:r>
      <w:r>
        <w:rPr>
          <w:w w:val="105"/>
        </w:rPr>
        <w:t>failed,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untested</w:t>
      </w:r>
    </w:p>
    <w:tbl>
      <w:tblPr>
        <w:tblStyle w:val="4"/>
        <w:tblW w:w="0" w:type="auto"/>
        <w:tblInd w:w="132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4"/>
        <w:gridCol w:w="1397"/>
        <w:gridCol w:w="1354"/>
        <w:gridCol w:w="832"/>
        <w:gridCol w:w="717"/>
      </w:tblGrid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4764" w:type="dxa"/>
            <w:tcBorders>
              <w:top w:val="nil"/>
              <w:left w:val="nil"/>
            </w:tcBorders>
            <w:shd w:val="clear" w:color="auto" w:fill="F2F2F2"/>
          </w:tcPr>
          <w:p>
            <w:pPr>
              <w:pStyle w:val="8"/>
              <w:spacing w:before="128"/>
              <w:ind w:left="10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Section</w:t>
            </w:r>
          </w:p>
        </w:tc>
        <w:tc>
          <w:tcPr>
            <w:tcW w:w="1397" w:type="dxa"/>
            <w:tcBorders>
              <w:top w:val="nil"/>
            </w:tcBorders>
            <w:shd w:val="clear" w:color="auto" w:fill="F2F2F2"/>
          </w:tcPr>
          <w:p>
            <w:pPr>
              <w:pStyle w:val="8"/>
              <w:spacing w:before="128"/>
              <w:ind w:left="138" w:right="1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Total</w:t>
            </w:r>
            <w:r>
              <w:rPr>
                <w:rFonts w:ascii="Arial"/>
                <w:b/>
                <w:color w:val="424242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424242"/>
                <w:w w:val="105"/>
                <w:sz w:val="18"/>
              </w:rPr>
              <w:t>Cases</w:t>
            </w:r>
          </w:p>
        </w:tc>
        <w:tc>
          <w:tcPr>
            <w:tcW w:w="1354" w:type="dxa"/>
            <w:tcBorders>
              <w:top w:val="nil"/>
            </w:tcBorders>
            <w:shd w:val="clear" w:color="auto" w:fill="F2F2F2"/>
          </w:tcPr>
          <w:p>
            <w:pPr>
              <w:pStyle w:val="8"/>
              <w:spacing w:before="128"/>
              <w:ind w:left="152" w:right="1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Not</w:t>
            </w:r>
            <w:r>
              <w:rPr>
                <w:rFonts w:ascii="Arial"/>
                <w:b/>
                <w:color w:val="424242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424242"/>
                <w:w w:val="105"/>
                <w:sz w:val="18"/>
              </w:rPr>
              <w:t>Tested</w:t>
            </w:r>
          </w:p>
        </w:tc>
        <w:tc>
          <w:tcPr>
            <w:tcW w:w="832" w:type="dxa"/>
            <w:tcBorders>
              <w:top w:val="nil"/>
            </w:tcBorders>
            <w:shd w:val="clear" w:color="auto" w:fill="F2F2F2"/>
          </w:tcPr>
          <w:p>
            <w:pPr>
              <w:pStyle w:val="8"/>
              <w:spacing w:before="128"/>
              <w:ind w:left="218" w:righ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Fail</w:t>
            </w:r>
          </w:p>
        </w:tc>
        <w:tc>
          <w:tcPr>
            <w:tcW w:w="717" w:type="dxa"/>
            <w:tcBorders>
              <w:top w:val="nil"/>
              <w:right w:val="nil"/>
            </w:tcBorders>
            <w:shd w:val="clear" w:color="auto" w:fill="F2F2F2"/>
          </w:tcPr>
          <w:p>
            <w:pPr>
              <w:pStyle w:val="8"/>
              <w:spacing w:before="128"/>
              <w:ind w:left="93" w:right="1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24242"/>
                <w:w w:val="105"/>
                <w:sz w:val="18"/>
              </w:rPr>
              <w:t>Pass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764" w:type="dxa"/>
            <w:tcBorders>
              <w:left w:val="nil"/>
            </w:tcBorders>
          </w:tcPr>
          <w:p>
            <w:pPr>
              <w:pStyle w:val="8"/>
              <w:spacing w:before="108"/>
              <w:ind w:left="10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Print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Engine</w:t>
            </w:r>
          </w:p>
        </w:tc>
        <w:tc>
          <w:tcPr>
            <w:tcW w:w="1397" w:type="dxa"/>
          </w:tcPr>
          <w:p>
            <w:pPr>
              <w:pStyle w:val="8"/>
              <w:spacing w:before="108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1354" w:type="dxa"/>
          </w:tcPr>
          <w:p>
            <w:pPr>
              <w:pStyle w:val="8"/>
              <w:spacing w:before="108"/>
              <w:ind w:right="3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832" w:type="dxa"/>
          </w:tcPr>
          <w:p>
            <w:pPr>
              <w:pStyle w:val="8"/>
              <w:spacing w:before="108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17" w:type="dxa"/>
            <w:tcBorders>
              <w:right w:val="nil"/>
            </w:tcBorders>
          </w:tcPr>
          <w:p>
            <w:pPr>
              <w:pStyle w:val="8"/>
              <w:spacing w:before="108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4764" w:type="dxa"/>
            <w:tcBorders>
              <w:left w:val="nil"/>
            </w:tcBorders>
          </w:tcPr>
          <w:p>
            <w:pPr>
              <w:pStyle w:val="8"/>
              <w:ind w:left="10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Client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Application</w:t>
            </w:r>
          </w:p>
        </w:tc>
        <w:tc>
          <w:tcPr>
            <w:tcW w:w="1397" w:type="dxa"/>
          </w:tcPr>
          <w:p>
            <w:pPr>
              <w:pStyle w:val="8"/>
              <w:ind w:left="138" w:right="150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1354" w:type="dxa"/>
          </w:tcPr>
          <w:p>
            <w:pPr>
              <w:pStyle w:val="8"/>
              <w:ind w:right="3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832" w:type="dxa"/>
          </w:tcPr>
          <w:p>
            <w:pPr>
              <w:pStyle w:val="8"/>
              <w:ind w:right="2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17" w:type="dxa"/>
            <w:tcBorders>
              <w:right w:val="nil"/>
            </w:tcBorders>
          </w:tcPr>
          <w:p>
            <w:pPr>
              <w:pStyle w:val="8"/>
              <w:ind w:left="87" w:right="131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4764" w:type="dxa"/>
            <w:tcBorders>
              <w:left w:val="nil"/>
            </w:tcBorders>
          </w:tcPr>
          <w:p>
            <w:pPr>
              <w:pStyle w:val="8"/>
              <w:spacing w:before="107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Security</w:t>
            </w:r>
            <w:bookmarkStart w:id="0" w:name="_GoBack"/>
            <w:bookmarkEnd w:id="0"/>
          </w:p>
        </w:tc>
        <w:tc>
          <w:tcPr>
            <w:tcW w:w="1397" w:type="dxa"/>
          </w:tcPr>
          <w:p>
            <w:pPr>
              <w:pStyle w:val="8"/>
              <w:spacing w:before="107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354" w:type="dxa"/>
          </w:tcPr>
          <w:p>
            <w:pPr>
              <w:pStyle w:val="8"/>
              <w:spacing w:before="107"/>
              <w:ind w:right="3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832" w:type="dxa"/>
          </w:tcPr>
          <w:p>
            <w:pPr>
              <w:pStyle w:val="8"/>
              <w:spacing w:before="107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17" w:type="dxa"/>
            <w:tcBorders>
              <w:right w:val="nil"/>
            </w:tcBorders>
          </w:tcPr>
          <w:p>
            <w:pPr>
              <w:pStyle w:val="8"/>
              <w:spacing w:before="107"/>
              <w:ind w:right="52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4764" w:type="dxa"/>
            <w:tcBorders>
              <w:left w:val="nil"/>
            </w:tcBorders>
          </w:tcPr>
          <w:p>
            <w:pPr>
              <w:pStyle w:val="8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Outsource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Shipping</w:t>
            </w:r>
          </w:p>
        </w:tc>
        <w:tc>
          <w:tcPr>
            <w:tcW w:w="1397" w:type="dxa"/>
          </w:tcPr>
          <w:p>
            <w:pPr>
              <w:pStyle w:val="8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354" w:type="dxa"/>
          </w:tcPr>
          <w:p>
            <w:pPr>
              <w:pStyle w:val="8"/>
              <w:ind w:right="3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832" w:type="dxa"/>
          </w:tcPr>
          <w:p>
            <w:pPr>
              <w:pStyle w:val="8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17" w:type="dxa"/>
            <w:tcBorders>
              <w:right w:val="nil"/>
            </w:tcBorders>
          </w:tcPr>
          <w:p>
            <w:pPr>
              <w:pStyle w:val="8"/>
              <w:ind w:right="56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764" w:type="dxa"/>
            <w:tcBorders>
              <w:left w:val="nil"/>
            </w:tcBorders>
          </w:tcPr>
          <w:p>
            <w:pPr>
              <w:pStyle w:val="8"/>
              <w:spacing w:before="107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Exception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</w:p>
        </w:tc>
        <w:tc>
          <w:tcPr>
            <w:tcW w:w="1397" w:type="dxa"/>
          </w:tcPr>
          <w:p>
            <w:pPr>
              <w:pStyle w:val="8"/>
              <w:spacing w:before="107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1354" w:type="dxa"/>
          </w:tcPr>
          <w:p>
            <w:pPr>
              <w:pStyle w:val="8"/>
              <w:spacing w:before="107"/>
              <w:ind w:right="3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832" w:type="dxa"/>
          </w:tcPr>
          <w:p>
            <w:pPr>
              <w:pStyle w:val="8"/>
              <w:spacing w:before="107"/>
              <w:ind w:right="2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17" w:type="dxa"/>
            <w:tcBorders>
              <w:right w:val="nil"/>
            </w:tcBorders>
          </w:tcPr>
          <w:p>
            <w:pPr>
              <w:pStyle w:val="8"/>
              <w:spacing w:before="107"/>
              <w:ind w:right="53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4764" w:type="dxa"/>
            <w:tcBorders>
              <w:left w:val="nil"/>
            </w:tcBorders>
          </w:tcPr>
          <w:p>
            <w:pPr>
              <w:pStyle w:val="8"/>
              <w:spacing w:before="107"/>
              <w:ind w:left="10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Final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Report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Output</w:t>
            </w:r>
          </w:p>
        </w:tc>
        <w:tc>
          <w:tcPr>
            <w:tcW w:w="1397" w:type="dxa"/>
          </w:tcPr>
          <w:p>
            <w:pPr>
              <w:pStyle w:val="8"/>
              <w:spacing w:before="107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354" w:type="dxa"/>
          </w:tcPr>
          <w:p>
            <w:pPr>
              <w:pStyle w:val="8"/>
              <w:spacing w:before="107"/>
              <w:ind w:right="3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832" w:type="dxa"/>
          </w:tcPr>
          <w:p>
            <w:pPr>
              <w:pStyle w:val="8"/>
              <w:spacing w:before="107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17" w:type="dxa"/>
            <w:tcBorders>
              <w:right w:val="nil"/>
            </w:tcBorders>
          </w:tcPr>
          <w:p>
            <w:pPr>
              <w:pStyle w:val="8"/>
              <w:spacing w:before="107"/>
              <w:ind w:right="54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</w:tr>
      <w:tr>
        <w:tblPrEx>
          <w:tblBorders>
            <w:top w:val="single" w:color="D8D8D8" w:sz="8" w:space="0"/>
            <w:left w:val="single" w:color="D8D8D8" w:sz="8" w:space="0"/>
            <w:bottom w:val="single" w:color="D8D8D8" w:sz="8" w:space="0"/>
            <w:right w:val="single" w:color="D8D8D8" w:sz="8" w:space="0"/>
            <w:insideH w:val="single" w:color="D8D8D8" w:sz="8" w:space="0"/>
            <w:insideV w:val="single" w:color="D8D8D8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4764" w:type="dxa"/>
            <w:tcBorders>
              <w:left w:val="nil"/>
              <w:bottom w:val="nil"/>
            </w:tcBorders>
          </w:tcPr>
          <w:p>
            <w:pPr>
              <w:pStyle w:val="8"/>
              <w:ind w:left="91"/>
              <w:jc w:val="left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8"/>
              <w:ind w:right="22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354" w:type="dxa"/>
            <w:tcBorders>
              <w:bottom w:val="nil"/>
            </w:tcBorders>
          </w:tcPr>
          <w:p>
            <w:pPr>
              <w:pStyle w:val="8"/>
              <w:ind w:right="3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832" w:type="dxa"/>
            <w:tcBorders>
              <w:bottom w:val="nil"/>
            </w:tcBorders>
          </w:tcPr>
          <w:p>
            <w:pPr>
              <w:pStyle w:val="8"/>
              <w:ind w:right="2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17" w:type="dxa"/>
            <w:tcBorders>
              <w:bottom w:val="nil"/>
              <w:right w:val="nil"/>
            </w:tcBorders>
          </w:tcPr>
          <w:p>
            <w:pPr>
              <w:pStyle w:val="8"/>
              <w:ind w:right="44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</w:tbl>
    <w:p/>
    <w:sectPr>
      <w:pgSz w:w="12240" w:h="15840"/>
      <w:pgMar w:top="1500" w:right="1440" w:bottom="280" w:left="1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7" w:hanging="340"/>
        <w:jc w:val="left"/>
      </w:pPr>
      <w:rPr>
        <w:rFonts w:hint="default" w:ascii="Arial" w:hAnsi="Arial" w:eastAsia="Arial" w:cs="Arial"/>
        <w:b/>
        <w:bCs/>
        <w:color w:val="0D0D0D" w:themeColor="text1" w:themeTint="F2"/>
        <w:spacing w:val="-2"/>
        <w:w w:val="101"/>
        <w:sz w:val="26"/>
        <w:szCs w:val="26"/>
        <w:lang w:val="en-US" w:eastAsia="en-US" w:bidi="ar-SA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0"/>
      <w:numFmt w:val="bullet"/>
      <w:lvlText w:val="•"/>
      <w:lvlJc w:val="left"/>
      <w:pPr>
        <w:ind w:left="1614" w:hanging="3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8" w:hanging="3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2" w:hanging="3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3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4" w:hanging="3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8" w:hanging="3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2" w:hanging="3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D0A60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757" w:hanging="341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757" w:hanging="341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6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2022-11-19T18:05:00Z</dcterms:created>
  <dc:creator>SHARUN KUMAR</dc:creator>
  <cp:lastModifiedBy>WPS_1659158057</cp:lastModifiedBy>
  <dcterms:modified xsi:type="dcterms:W3CDTF">2022-11-19T18:13:21Z</dcterms:modified>
  <dc:title>Microsoft Word - UAT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2022-11-19T00:00:00Z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569BF3611C58462FAD5C60F13851B3F2</vt:lpwstr>
  </property>
</Properties>
</file>