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03" w:firstLineChars="200"/>
        <w:jc w:val="center"/>
        <w:rPr>
          <w:rFonts w:hint="default" w:ascii="Calibri" w:hAnsi="Calibri" w:cs="Calibri" w:eastAsiaTheme="majorEastAsia"/>
          <w:b/>
          <w:bCs/>
          <w:sz w:val="40"/>
          <w:szCs w:val="40"/>
          <w:lang w:val="en-US"/>
        </w:rPr>
      </w:pPr>
      <w:r>
        <w:rPr>
          <w:rFonts w:hint="default" w:ascii="Calibri" w:hAnsi="Calibri" w:cs="Calibri" w:eastAsiaTheme="majorEastAsia"/>
          <w:b/>
          <w:bCs/>
          <w:sz w:val="40"/>
          <w:szCs w:val="40"/>
          <w:lang w:val="en-US"/>
        </w:rPr>
        <w:t>Literature Survey</w:t>
      </w:r>
    </w:p>
    <w:p>
      <w:pPr>
        <w:rPr>
          <w:rFonts w:hint="default" w:ascii="Calibri" w:hAnsi="Calibri" w:eastAsia="Helvetica" w:cs="Calibri"/>
          <w:b/>
          <w:bCs/>
          <w:i w:val="0"/>
          <w:iCs w:val="0"/>
          <w:caps w:val="0"/>
          <w:color w:val="1F1F1F"/>
          <w:spacing w:val="0"/>
          <w:sz w:val="28"/>
          <w:szCs w:val="28"/>
          <w:shd w:val="clear" w:fill="FFFFFF"/>
        </w:rPr>
      </w:pPr>
      <w:r>
        <w:rPr>
          <w:rFonts w:hint="default" w:ascii="Calibri" w:hAnsi="Calibri" w:eastAsia="Helvetica" w:cs="Calibri"/>
          <w:b/>
          <w:bCs/>
          <w:i w:val="0"/>
          <w:iCs w:val="0"/>
          <w:caps w:val="0"/>
          <w:color w:val="1F1F1F"/>
          <w:spacing w:val="0"/>
          <w:sz w:val="28"/>
          <w:szCs w:val="28"/>
          <w:shd w:val="clear" w:fill="FFFFFF"/>
        </w:rPr>
        <w:t>MEDICATION REMINDER AND HEALTHCARE – AN ANDROID APPLICATION</w:t>
      </w:r>
    </w:p>
    <w:p>
      <w:pPr>
        <w:rPr>
          <w:rFonts w:hint="default" w:ascii="Calibri" w:hAnsi="Calibri" w:eastAsia="Helvetica" w:cs="Calibri"/>
          <w:b/>
          <w:bCs/>
          <w:i w:val="0"/>
          <w:iCs w:val="0"/>
          <w:caps w:val="0"/>
          <w:color w:val="1F1F1F"/>
          <w:spacing w:val="0"/>
          <w:sz w:val="28"/>
          <w:szCs w:val="28"/>
          <w:shd w:val="clear" w:fill="FFFFFF"/>
        </w:rPr>
      </w:pPr>
    </w:p>
    <w:p>
      <w:pPr>
        <w:keepNext w:val="0"/>
        <w:keepLines w:val="0"/>
        <w:widowControl/>
        <w:suppressLineNumbers w:val="0"/>
        <w:jc w:val="left"/>
        <w:rPr>
          <w:rFonts w:hint="default" w:ascii="Segoe UI Emoji" w:hAnsi="Segoe UI Emoji" w:eastAsia="SimSun" w:cs="Segoe UI Emoji"/>
          <w:b w:val="0"/>
          <w:bCs w:val="0"/>
          <w:kern w:val="0"/>
          <w:sz w:val="20"/>
          <w:szCs w:val="20"/>
          <w:lang w:val="en-US" w:eastAsia="zh-CN" w:bidi="ar"/>
        </w:rPr>
      </w:pPr>
      <w:r>
        <w:rPr>
          <w:rFonts w:hint="default" w:ascii="Segoe UI Emoji" w:hAnsi="Segoe UI Emoji" w:eastAsia="SimSun" w:cs="Segoe UI Emoji"/>
          <w:b w:val="0"/>
          <w:bCs w:val="0"/>
          <w:kern w:val="0"/>
          <w:sz w:val="20"/>
          <w:szCs w:val="20"/>
          <w:lang w:val="en-US" w:eastAsia="zh-CN" w:bidi="ar"/>
        </w:rPr>
        <w:t xml:space="preserve">International Journal of Managing Public Sector Information and Communication Technologies </w:t>
      </w:r>
    </w:p>
    <w:p>
      <w:pPr>
        <w:keepNext w:val="0"/>
        <w:keepLines w:val="0"/>
        <w:widowControl/>
        <w:suppressLineNumbers w:val="0"/>
        <w:jc w:val="left"/>
        <w:rPr>
          <w:rFonts w:ascii="SimSun" w:hAnsi="SimSun" w:eastAsia="SimSun" w:cs="SimSun"/>
          <w:b w:val="0"/>
          <w:bCs w:val="0"/>
          <w:kern w:val="0"/>
          <w:sz w:val="24"/>
          <w:szCs w:val="24"/>
          <w:lang w:val="en-US" w:eastAsia="zh-CN" w:bidi="ar"/>
        </w:rPr>
      </w:pPr>
      <w:r>
        <w:rPr>
          <w:rFonts w:hint="default" w:ascii="Segoe UI Emoji" w:hAnsi="Segoe UI Emoji" w:eastAsia="SimSun" w:cs="Segoe UI Emoji"/>
          <w:b w:val="0"/>
          <w:bCs w:val="0"/>
          <w:kern w:val="0"/>
          <w:sz w:val="20"/>
          <w:szCs w:val="20"/>
          <w:lang w:val="en-US" w:eastAsia="zh-CN" w:bidi="ar"/>
        </w:rPr>
        <w:t>Vol. 6, No. 2, Published: June 2015 </w:t>
      </w:r>
      <w:r>
        <w:rPr>
          <w:rFonts w:ascii="SimSun" w:hAnsi="SimSun" w:eastAsia="SimSun" w:cs="SimSun"/>
          <w:b w:val="0"/>
          <w:bCs w:val="0"/>
          <w:kern w:val="0"/>
          <w:sz w:val="24"/>
          <w:szCs w:val="24"/>
          <w:lang w:val="en-US" w:eastAsia="zh-CN" w:bidi="ar"/>
        </w:rPr>
        <w:t> </w:t>
      </w:r>
    </w:p>
    <w:p>
      <w:pPr>
        <w:keepNext w:val="0"/>
        <w:keepLines w:val="0"/>
        <w:widowControl/>
        <w:suppressLineNumbers w:val="0"/>
        <w:ind w:firstLine="480" w:firstLineChars="200"/>
        <w:jc w:val="left"/>
        <w:rPr>
          <w:rFonts w:ascii="SimSun" w:hAnsi="SimSun" w:eastAsia="SimSun" w:cs="SimSun"/>
          <w:b w:val="0"/>
          <w:bCs w:val="0"/>
          <w:kern w:val="0"/>
          <w:sz w:val="24"/>
          <w:szCs w:val="24"/>
          <w:lang w:val="en-US" w:eastAsia="zh-CN" w:bidi="ar"/>
        </w:rPr>
      </w:pPr>
    </w:p>
    <w:p>
      <w:pPr>
        <w:ind w:firstLine="560" w:firstLineChars="200"/>
        <w:jc w:val="both"/>
        <w:rPr>
          <w:rFonts w:hint="default" w:ascii="Calibri" w:hAnsi="Calibri" w:eastAsia="SimSun" w:cs="Calibri"/>
          <w:i w:val="0"/>
          <w:iCs w:val="0"/>
          <w:caps w:val="0"/>
          <w:color w:val="222222"/>
          <w:spacing w:val="0"/>
          <w:sz w:val="28"/>
          <w:szCs w:val="28"/>
          <w:shd w:val="clear" w:fill="FFFFFF"/>
        </w:rPr>
      </w:pPr>
      <w:r>
        <w:rPr>
          <w:rFonts w:hint="default" w:ascii="Calibri" w:hAnsi="Calibri" w:eastAsia="SimSun" w:cs="Calibri"/>
          <w:i w:val="0"/>
          <w:iCs w:val="0"/>
          <w:caps w:val="0"/>
          <w:color w:val="222222"/>
          <w:spacing w:val="0"/>
          <w:sz w:val="28"/>
          <w:szCs w:val="28"/>
          <w:shd w:val="clear" w:fill="FFFFFF"/>
        </w:rPr>
        <w:t>  This is an Android-based application in which an automatic alarm ringing system is implemented. It focuses on doctor and patient interaction. Patients need not remember their medicine dosage timings as they can set an alarm on their dosage timings. The alarm can be set for multiple medicines and timings including date, time and medicine description. A notification will be sent to them through email or message inside the system preferably chosen by the patients. They can search doctor disease wise. The patients will get the contact details of doctors as per their availability. Also the users can see different articles related to medical fields and health care tips. The system focuses on easy navigation and good user interface. Many such Medical Reminder Systems have been developed where a new hardware is required but in our work we have made an attempt to develop a system which is economical, time-saving and supports medication adherence.  </w:t>
      </w:r>
    </w:p>
    <w:p>
      <w:pPr>
        <w:ind w:firstLine="562" w:firstLineChars="200"/>
        <w:jc w:val="both"/>
        <w:rPr>
          <w:rFonts w:hint="default" w:ascii="Calibri" w:hAnsi="Calibri" w:eastAsia="SimSun" w:cs="Calibri"/>
          <w:i w:val="0"/>
          <w:iCs w:val="0"/>
          <w:caps w:val="0"/>
          <w:color w:val="222222"/>
          <w:spacing w:val="0"/>
          <w:sz w:val="28"/>
          <w:szCs w:val="28"/>
          <w:shd w:val="clear" w:fill="FFFFFF"/>
          <w:lang w:val="en-US"/>
        </w:rPr>
      </w:pPr>
      <w:r>
        <w:rPr>
          <w:rFonts w:hint="default" w:ascii="Calibri" w:hAnsi="Calibri" w:eastAsia="SimSun" w:cs="Calibri"/>
          <w:b/>
          <w:bCs/>
          <w:i w:val="0"/>
          <w:iCs w:val="0"/>
          <w:caps w:val="0"/>
          <w:color w:val="222222"/>
          <w:spacing w:val="0"/>
          <w:sz w:val="28"/>
          <w:szCs w:val="28"/>
          <w:shd w:val="clear" w:fill="FFFFFF"/>
          <w:lang w:val="en-US"/>
        </w:rPr>
        <w:t>Advantages:</w:t>
      </w:r>
    </w:p>
    <w:p>
      <w:pPr>
        <w:spacing w:line="240" w:lineRule="auto"/>
        <w:ind w:firstLine="560" w:firstLineChars="200"/>
        <w:jc w:val="both"/>
        <w:rPr>
          <w:rFonts w:hint="default" w:ascii="Calibri" w:hAnsi="Calibri" w:eastAsia="SimSun" w:cs="Calibri"/>
          <w:i w:val="0"/>
          <w:iCs w:val="0"/>
          <w:caps w:val="0"/>
          <w:color w:val="222222"/>
          <w:spacing w:val="0"/>
          <w:sz w:val="28"/>
          <w:szCs w:val="28"/>
          <w:shd w:val="clear" w:fill="FFFFFF"/>
          <w:lang w:val="en-US"/>
        </w:rPr>
      </w:pPr>
      <w:r>
        <w:rPr>
          <w:rFonts w:hint="default" w:ascii="Calibri" w:hAnsi="Calibri" w:eastAsia="SimSun" w:cs="Calibri"/>
          <w:i w:val="0"/>
          <w:iCs w:val="0"/>
          <w:caps w:val="0"/>
          <w:color w:val="222222"/>
          <w:spacing w:val="0"/>
          <w:sz w:val="28"/>
          <w:szCs w:val="28"/>
          <w:shd w:val="clear" w:fill="FFFFFF"/>
          <w:lang w:val="en-US"/>
        </w:rPr>
        <w:t xml:space="preserve">It  collect all the data regarding, the drug that a user is consuming and it also provides information about the medicine that he is using, it tracks and records all the medical history of the user and it helps in tracking the history of medicine, taken by the user in the past few weeks.   </w:t>
      </w:r>
    </w:p>
    <w:p>
      <w:pPr>
        <w:ind w:firstLine="562" w:firstLineChars="200"/>
        <w:jc w:val="both"/>
        <w:rPr>
          <w:rFonts w:hint="default" w:ascii="Calibri" w:hAnsi="Calibri" w:eastAsia="SimSun" w:cs="Calibri"/>
          <w:i w:val="0"/>
          <w:iCs w:val="0"/>
          <w:caps w:val="0"/>
          <w:color w:val="222222"/>
          <w:spacing w:val="0"/>
          <w:sz w:val="28"/>
          <w:szCs w:val="28"/>
          <w:shd w:val="clear" w:fill="FFFFFF"/>
          <w:lang w:val="en-US"/>
        </w:rPr>
      </w:pPr>
      <w:r>
        <w:rPr>
          <w:rFonts w:hint="default" w:ascii="Calibri" w:hAnsi="Calibri" w:eastAsia="SimSun" w:cs="Calibri"/>
          <w:b/>
          <w:bCs/>
          <w:i w:val="0"/>
          <w:iCs w:val="0"/>
          <w:caps w:val="0"/>
          <w:color w:val="222222"/>
          <w:spacing w:val="0"/>
          <w:sz w:val="28"/>
          <w:szCs w:val="28"/>
          <w:shd w:val="clear" w:fill="FFFFFF"/>
          <w:lang w:val="en-US"/>
        </w:rPr>
        <w:t>Disadvantages:</w:t>
      </w:r>
    </w:p>
    <w:p>
      <w:pPr>
        <w:ind w:firstLine="560" w:firstLineChars="200"/>
        <w:jc w:val="both"/>
        <w:rPr>
          <w:rFonts w:hint="default" w:ascii="Calibri" w:hAnsi="Calibri" w:eastAsia="SimSun" w:cs="Calibri"/>
          <w:i w:val="0"/>
          <w:iCs w:val="0"/>
          <w:caps w:val="0"/>
          <w:color w:val="222222"/>
          <w:spacing w:val="0"/>
          <w:sz w:val="28"/>
          <w:szCs w:val="28"/>
          <w:shd w:val="clear" w:fill="FFFFFF"/>
          <w:lang w:val="en-US"/>
        </w:rPr>
        <w:sectPr>
          <w:pgSz w:w="11906" w:h="16838"/>
          <w:pgMar w:top="1440" w:right="1080" w:bottom="1440" w:left="1080" w:header="720" w:footer="720" w:gutter="0"/>
          <w:cols w:space="720" w:num="1"/>
          <w:docGrid w:linePitch="360" w:charSpace="0"/>
        </w:sectPr>
      </w:pPr>
      <w:r>
        <w:rPr>
          <w:rFonts w:hint="default" w:ascii="Calibri" w:hAnsi="Calibri" w:eastAsia="SimSun" w:cs="Calibri"/>
          <w:i w:val="0"/>
          <w:iCs w:val="0"/>
          <w:caps w:val="0"/>
          <w:color w:val="222222"/>
          <w:spacing w:val="0"/>
          <w:sz w:val="28"/>
          <w:szCs w:val="28"/>
          <w:shd w:val="clear" w:fill="FFFFFF"/>
          <w:lang w:val="en-US"/>
        </w:rPr>
        <w:t>Lack of good quality scientific research into e-health impacts.</w:t>
      </w:r>
    </w:p>
    <w:p>
      <w:pPr>
        <w:jc w:val="both"/>
        <w:rPr>
          <w:rFonts w:hint="default" w:ascii="Calibri" w:hAnsi="Calibri" w:eastAsia="Helvetica" w:cs="Calibri"/>
          <w:b/>
          <w:bCs/>
          <w:i w:val="0"/>
          <w:iCs w:val="0"/>
          <w:caps w:val="0"/>
          <w:color w:val="1F1F1F"/>
          <w:spacing w:val="0"/>
          <w:sz w:val="28"/>
          <w:szCs w:val="28"/>
          <w:shd w:val="clear" w:fill="FFFFFF"/>
          <w:vertAlign w:val="baseline"/>
          <w:lang w:val="en-US"/>
        </w:rPr>
      </w:pPr>
      <w:r>
        <w:rPr>
          <w:rFonts w:hint="default" w:ascii="Calibri" w:hAnsi="Calibri" w:eastAsia="Helvetica" w:cs="Calibri"/>
          <w:b/>
          <w:bCs/>
          <w:i w:val="0"/>
          <w:iCs w:val="0"/>
          <w:caps w:val="0"/>
          <w:color w:val="1F1F1F"/>
          <w:spacing w:val="0"/>
          <w:sz w:val="28"/>
          <w:szCs w:val="28"/>
          <w:shd w:val="clear" w:fill="FFFFFF"/>
          <w:vertAlign w:val="baseline"/>
          <w:lang w:val="en-US"/>
        </w:rPr>
        <w:t>ANDROID BASED HEALTHCARE MONITORING SYSTEM</w:t>
      </w:r>
    </w:p>
    <w:p>
      <w:pPr>
        <w:jc w:val="both"/>
        <w:rPr>
          <w:rFonts w:hint="default" w:ascii="Calibri" w:hAnsi="Calibri" w:eastAsia="Helvetica" w:cs="Calibri"/>
          <w:b/>
          <w:bCs/>
          <w:i w:val="0"/>
          <w:iCs w:val="0"/>
          <w:caps w:val="0"/>
          <w:color w:val="1F1F1F"/>
          <w:spacing w:val="0"/>
          <w:sz w:val="28"/>
          <w:szCs w:val="28"/>
          <w:shd w:val="clear" w:fill="FFFFFF"/>
          <w:vertAlign w:val="baseline"/>
          <w:lang w:val="en-US"/>
        </w:rPr>
      </w:pPr>
    </w:p>
    <w:p>
      <w:pPr>
        <w:rPr>
          <w:rFonts w:ascii="Arial" w:hAnsi="Arial" w:eastAsia="Arial" w:cs="Arial"/>
          <w:i w:val="0"/>
          <w:iCs w:val="0"/>
          <w:caps w:val="0"/>
          <w:color w:val="000000" w:themeColor="text1"/>
          <w:spacing w:val="0"/>
          <w:sz w:val="20"/>
          <w:szCs w:val="20"/>
          <w14:textFill>
            <w14:solidFill>
              <w14:schemeClr w14:val="tx1"/>
            </w14:solidFill>
          </w14:textFill>
        </w:rPr>
      </w:pPr>
      <w:r>
        <w:rPr>
          <w:rFonts w:hint="default" w:ascii="Arial" w:hAnsi="Arial" w:eastAsia="Arial" w:cs="Arial"/>
          <w:i w:val="0"/>
          <w:iCs w:val="0"/>
          <w:color w:val="000000" w:themeColor="text1"/>
          <w:spacing w:val="0"/>
          <w:sz w:val="20"/>
          <w:szCs w:val="20"/>
          <w:u w:val="none"/>
          <w:lang w:val="en-US"/>
          <w14:textFill>
            <w14:solidFill>
              <w14:schemeClr w14:val="tx1"/>
            </w14:solidFill>
          </w14:textFill>
        </w:rPr>
        <w:t>A</w:t>
      </w:r>
      <w:r>
        <w:rPr>
          <w:rFonts w:hint="default" w:ascii="Arial" w:hAnsi="Arial" w:eastAsia="Arial" w:cs="Arial"/>
          <w:i w:val="0"/>
          <w:iCs w:val="0"/>
          <w:caps w:val="0"/>
          <w:color w:val="000000" w:themeColor="text1"/>
          <w:spacing w:val="0"/>
          <w:sz w:val="20"/>
          <w:szCs w:val="20"/>
          <w:u w:val="none"/>
          <w:lang w:val="en-US"/>
          <w14:textFill>
            <w14:solidFill>
              <w14:schemeClr w14:val="tx1"/>
            </w14:solidFill>
          </w14:textFill>
        </w:rPr>
        <w:t xml:space="preserve">uthor: </w:t>
      </w:r>
      <w:r>
        <w:rPr>
          <w:rFonts w:hint="default" w:ascii="Arial" w:hAnsi="Arial" w:eastAsia="Arial" w:cs="Arial"/>
          <w:i w:val="0"/>
          <w:iCs w:val="0"/>
          <w:caps w:val="0"/>
          <w:color w:val="000000" w:themeColor="text1"/>
          <w:spacing w:val="0"/>
          <w:sz w:val="20"/>
          <w:szCs w:val="20"/>
          <w:u w:val="none"/>
          <w14:textFill>
            <w14:solidFill>
              <w14:schemeClr w14:val="tx1"/>
            </w14:solidFill>
          </w14:textFill>
        </w:rPr>
        <w:fldChar w:fldCharType="begin"/>
      </w:r>
      <w:r>
        <w:rPr>
          <w:rFonts w:hint="default" w:ascii="Arial" w:hAnsi="Arial" w:eastAsia="Arial" w:cs="Arial"/>
          <w:i w:val="0"/>
          <w:iCs w:val="0"/>
          <w:caps w:val="0"/>
          <w:color w:val="000000" w:themeColor="text1"/>
          <w:spacing w:val="0"/>
          <w:sz w:val="20"/>
          <w:szCs w:val="20"/>
          <w:u w:val="none"/>
          <w14:textFill>
            <w14:solidFill>
              <w14:schemeClr w14:val="tx1"/>
            </w14:solidFill>
          </w14:textFill>
        </w:rPr>
        <w:instrText xml:space="preserve"> HYPERLINK "https://www.semanticscholar.org/author/Maradugu-Anil-Kumar/2157852470" \t "https://mail.google.com/mail/u/0/?tab=rm&amp;ogbl" \l "inbox/_blank" </w:instrText>
      </w:r>
      <w:r>
        <w:rPr>
          <w:rFonts w:hint="default" w:ascii="Arial" w:hAnsi="Arial" w:eastAsia="Arial" w:cs="Arial"/>
          <w:i w:val="0"/>
          <w:iCs w:val="0"/>
          <w:caps w:val="0"/>
          <w:color w:val="000000" w:themeColor="text1"/>
          <w:spacing w:val="0"/>
          <w:sz w:val="20"/>
          <w:szCs w:val="20"/>
          <w:u w:val="none"/>
          <w14:textFill>
            <w14:solidFill>
              <w14:schemeClr w14:val="tx1"/>
            </w14:solidFill>
          </w14:textFill>
        </w:rPr>
        <w:fldChar w:fldCharType="separate"/>
      </w:r>
      <w:r>
        <w:rPr>
          <w:rStyle w:val="6"/>
          <w:rFonts w:hint="default" w:ascii="Arial" w:hAnsi="Arial" w:eastAsia="Arial" w:cs="Arial"/>
          <w:i w:val="0"/>
          <w:iCs w:val="0"/>
          <w:caps w:val="0"/>
          <w:color w:val="000000" w:themeColor="text1"/>
          <w:spacing w:val="0"/>
          <w:sz w:val="20"/>
          <w:szCs w:val="20"/>
          <w:u w:val="none"/>
          <w14:textFill>
            <w14:solidFill>
              <w14:schemeClr w14:val="tx1"/>
            </w14:solidFill>
          </w14:textFill>
        </w:rPr>
        <w:t>Maradugu Anil Kumar</w:t>
      </w:r>
      <w:r>
        <w:rPr>
          <w:rFonts w:hint="default" w:ascii="Arial" w:hAnsi="Arial" w:eastAsia="Arial" w:cs="Arial"/>
          <w:i w:val="0"/>
          <w:iCs w:val="0"/>
          <w:caps w:val="0"/>
          <w:color w:val="000000" w:themeColor="text1"/>
          <w:spacing w:val="0"/>
          <w:sz w:val="20"/>
          <w:szCs w:val="20"/>
          <w:u w:val="none"/>
          <w14:textFill>
            <w14:solidFill>
              <w14:schemeClr w14:val="tx1"/>
            </w14:solidFill>
          </w14:textFill>
        </w:rPr>
        <w:fldChar w:fldCharType="end"/>
      </w:r>
      <w:r>
        <w:rPr>
          <w:rFonts w:hint="default" w:ascii="Arial" w:hAnsi="Arial" w:eastAsia="Arial" w:cs="Arial"/>
          <w:i w:val="0"/>
          <w:iCs w:val="0"/>
          <w:caps w:val="0"/>
          <w:color w:val="000000" w:themeColor="text1"/>
          <w:spacing w:val="0"/>
          <w:sz w:val="20"/>
          <w:szCs w:val="20"/>
          <w:u w:val="none"/>
          <w14:textFill>
            <w14:solidFill>
              <w14:schemeClr w14:val="tx1"/>
            </w14:solidFill>
          </w14:textFill>
        </w:rPr>
        <w:t>, </w:t>
      </w:r>
      <w:r>
        <w:rPr>
          <w:rFonts w:hint="default" w:ascii="Arial" w:hAnsi="Arial" w:eastAsia="Arial" w:cs="Arial"/>
          <w:i w:val="0"/>
          <w:iCs w:val="0"/>
          <w:caps w:val="0"/>
          <w:color w:val="000000" w:themeColor="text1"/>
          <w:spacing w:val="0"/>
          <w:sz w:val="20"/>
          <w:szCs w:val="20"/>
          <w:u w:val="none"/>
          <w14:textFill>
            <w14:solidFill>
              <w14:schemeClr w14:val="tx1"/>
            </w14:solidFill>
          </w14:textFill>
        </w:rPr>
        <w:fldChar w:fldCharType="begin"/>
      </w:r>
      <w:r>
        <w:rPr>
          <w:rFonts w:hint="default" w:ascii="Arial" w:hAnsi="Arial" w:eastAsia="Arial" w:cs="Arial"/>
          <w:i w:val="0"/>
          <w:iCs w:val="0"/>
          <w:caps w:val="0"/>
          <w:color w:val="000000" w:themeColor="text1"/>
          <w:spacing w:val="0"/>
          <w:sz w:val="20"/>
          <w:szCs w:val="20"/>
          <w:u w:val="none"/>
          <w14:textFill>
            <w14:solidFill>
              <w14:schemeClr w14:val="tx1"/>
            </w14:solidFill>
          </w14:textFill>
        </w:rPr>
        <w:instrText xml:space="preserve"> HYPERLINK "https://www.semanticscholar.org/author/Y.-R.-Sekhar/91470369" \t "https://mail.google.com/mail/u/0/?tab=rm&amp;ogbl" \l "inbox/_blank" </w:instrText>
      </w:r>
      <w:r>
        <w:rPr>
          <w:rFonts w:hint="default" w:ascii="Arial" w:hAnsi="Arial" w:eastAsia="Arial" w:cs="Arial"/>
          <w:i w:val="0"/>
          <w:iCs w:val="0"/>
          <w:caps w:val="0"/>
          <w:color w:val="000000" w:themeColor="text1"/>
          <w:spacing w:val="0"/>
          <w:sz w:val="20"/>
          <w:szCs w:val="20"/>
          <w:u w:val="none"/>
          <w14:textFill>
            <w14:solidFill>
              <w14:schemeClr w14:val="tx1"/>
            </w14:solidFill>
          </w14:textFill>
        </w:rPr>
        <w:fldChar w:fldCharType="separate"/>
      </w:r>
      <w:r>
        <w:rPr>
          <w:rStyle w:val="6"/>
          <w:rFonts w:hint="default" w:ascii="Arial" w:hAnsi="Arial" w:eastAsia="Arial" w:cs="Arial"/>
          <w:i w:val="0"/>
          <w:iCs w:val="0"/>
          <w:caps w:val="0"/>
          <w:color w:val="000000" w:themeColor="text1"/>
          <w:spacing w:val="0"/>
          <w:sz w:val="20"/>
          <w:szCs w:val="20"/>
          <w:u w:val="none"/>
          <w14:textFill>
            <w14:solidFill>
              <w14:schemeClr w14:val="tx1"/>
            </w14:solidFill>
          </w14:textFill>
        </w:rPr>
        <w:t>Y. R. Sekhar</w:t>
      </w:r>
      <w:r>
        <w:rPr>
          <w:rFonts w:hint="default" w:ascii="Arial" w:hAnsi="Arial" w:eastAsia="Arial" w:cs="Arial"/>
          <w:i w:val="0"/>
          <w:iCs w:val="0"/>
          <w:caps w:val="0"/>
          <w:color w:val="000000" w:themeColor="text1"/>
          <w:spacing w:val="0"/>
          <w:sz w:val="20"/>
          <w:szCs w:val="20"/>
          <w:u w:val="none"/>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Arial" w:cs="Arial"/>
          <w:i w:val="0"/>
          <w:iCs w:val="0"/>
          <w:caps w:val="0"/>
          <w:color w:val="000000" w:themeColor="text1"/>
          <w:spacing w:val="0"/>
          <w:sz w:val="20"/>
          <w:szCs w:val="20"/>
          <w14:textFill>
            <w14:solidFill>
              <w14:schemeClr w14:val="tx1"/>
            </w14:solidFill>
          </w14:textFill>
        </w:rPr>
      </w:pPr>
      <w:r>
        <w:rPr>
          <w:rFonts w:hint="default" w:ascii="Arial" w:hAnsi="Arial" w:eastAsia="Arial" w:cs="Arial"/>
          <w:i w:val="0"/>
          <w:iCs w:val="0"/>
          <w:caps w:val="0"/>
          <w:color w:val="000000" w:themeColor="text1"/>
          <w:spacing w:val="0"/>
          <w:sz w:val="20"/>
          <w:szCs w:val="20"/>
          <w14:textFill>
            <w14:solidFill>
              <w14:schemeClr w14:val="tx1"/>
            </w14:solidFill>
          </w14:textFill>
        </w:rPr>
        <w:t>Published 19 March 2015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Arial" w:cs="Arial"/>
          <w:i w:val="0"/>
          <w:iCs w:val="0"/>
          <w:caps w:val="0"/>
          <w:color w:val="000000" w:themeColor="text1"/>
          <w:spacing w:val="0"/>
          <w:sz w:val="20"/>
          <w:szCs w:val="20"/>
          <w14:textFill>
            <w14:solidFill>
              <w14:schemeClr w14:val="tx1"/>
            </w14:solidFill>
          </w14:textFill>
        </w:rPr>
      </w:pPr>
      <w:r>
        <w:rPr>
          <w:rFonts w:hint="default" w:ascii="Arial" w:hAnsi="Arial" w:eastAsia="Arial" w:cs="Arial"/>
          <w:i w:val="0"/>
          <w:iCs w:val="0"/>
          <w:caps w:val="0"/>
          <w:color w:val="000000" w:themeColor="text1"/>
          <w:spacing w:val="0"/>
          <w:sz w:val="20"/>
          <w:szCs w:val="20"/>
          <w14:textFill>
            <w14:solidFill>
              <w14:schemeClr w14:val="tx1"/>
            </w14:solidFill>
          </w14:textFill>
        </w:rPr>
        <w:t>Medicine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Arial" w:cs="Arial"/>
          <w:i w:val="0"/>
          <w:iCs w:val="0"/>
          <w:caps w:val="0"/>
          <w:color w:val="000000" w:themeColor="text1"/>
          <w:spacing w:val="0"/>
          <w:sz w:val="20"/>
          <w:szCs w:val="20"/>
          <w14:textFill>
            <w14:solidFill>
              <w14:schemeClr w14:val="tx1"/>
            </w14:solidFill>
          </w14:textFill>
        </w:rPr>
      </w:pPr>
      <w:r>
        <w:rPr>
          <w:rFonts w:hint="default" w:ascii="Arial" w:hAnsi="Arial" w:eastAsia="Arial" w:cs="Arial"/>
          <w:i w:val="0"/>
          <w:iCs w:val="0"/>
          <w:caps w:val="0"/>
          <w:color w:val="000000" w:themeColor="text1"/>
          <w:spacing w:val="0"/>
          <w:sz w:val="20"/>
          <w:szCs w:val="20"/>
          <w14:textFill>
            <w14:solidFill>
              <w14:schemeClr w14:val="tx1"/>
            </w14:solidFill>
          </w14:textFill>
        </w:rPr>
        <w:t xml:space="preserve">2015 International Conference on Innovations in Information, Embedded and Communication Systems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Arial" w:cs="Arial"/>
          <w:i w:val="0"/>
          <w:iCs w:val="0"/>
          <w:caps w:val="0"/>
          <w:color w:val="000000" w:themeColor="text1"/>
          <w:spacing w:val="0"/>
          <w:sz w:val="20"/>
          <w:szCs w:val="20"/>
          <w14:textFill>
            <w14:solidFill>
              <w14:schemeClr w14:val="tx1"/>
            </w14:solidFill>
          </w14:textFill>
        </w:rPr>
      </w:pPr>
    </w:p>
    <w:p>
      <w:pPr>
        <w:keepNext w:val="0"/>
        <w:keepLines w:val="0"/>
        <w:widowControl/>
        <w:suppressLineNumbers w:val="0"/>
        <w:ind w:firstLine="560" w:firstLineChars="200"/>
        <w:jc w:val="both"/>
        <w:rPr>
          <w:rFonts w:hint="default" w:eastAsia="Arial" w:cs="Arial" w:asciiTheme="minorAscii" w:hAnsiTheme="minorAscii"/>
          <w:color w:val="000000" w:themeColor="text1"/>
          <w:kern w:val="0"/>
          <w:sz w:val="28"/>
          <w:szCs w:val="28"/>
          <w:shd w:val="clear" w:color="auto" w:fill="auto"/>
          <w:lang w:val="en-US" w:eastAsia="zh-CN" w:bidi="ar"/>
          <w14:textFill>
            <w14:solidFill>
              <w14:schemeClr w14:val="tx1"/>
            </w14:solidFill>
          </w14:textFill>
        </w:rPr>
      </w:pPr>
      <w:r>
        <w:rPr>
          <w:rFonts w:hint="default" w:eastAsia="Arial" w:cs="Arial" w:asciiTheme="minorAscii" w:hAnsiTheme="minorAscii"/>
          <w:color w:val="000000" w:themeColor="text1"/>
          <w:kern w:val="0"/>
          <w:sz w:val="28"/>
          <w:szCs w:val="28"/>
          <w:shd w:val="clear" w:color="auto" w:fill="auto"/>
          <w:lang w:val="en-US" w:eastAsia="zh-CN" w:bidi="ar"/>
          <w14:textFill>
            <w14:solidFill>
              <w14:schemeClr w14:val="tx1"/>
            </w14:solidFill>
          </w14:textFill>
        </w:rPr>
        <w:t>Generally in critical case patients are supposed to be monitored continuously for their SP02, Heart Rate as well as temperature. In the earlier methods, the doctors need to be present physically or in several cases SMS will be sent using GSM. In the earlier case the history of the patient cannot be displayed, only current data is displayed. In the current paper, we are using a novel idea for continuous monitoring patient's health conditions. The health care scheme is focus on the measurement and Monitoring various biological parameters of patient's body like heart rate, oxygen saturation level in blood and temperature using a web server and android application, where doctor can continuously monitor the patient's condition on his smart phone using an Android application. And also the patient history will be stored on the web server and doctor can access the information whenever needed from anywhere and need not physically present.</w:t>
      </w:r>
    </w:p>
    <w:p>
      <w:pPr>
        <w:keepNext w:val="0"/>
        <w:keepLines w:val="0"/>
        <w:widowControl/>
        <w:suppressLineNumbers w:val="0"/>
        <w:ind w:firstLine="560" w:firstLineChars="200"/>
        <w:jc w:val="both"/>
        <w:rPr>
          <w:rFonts w:hint="default" w:eastAsia="Arial" w:cs="Arial" w:asciiTheme="minorAscii" w:hAnsiTheme="minorAscii"/>
          <w:b/>
          <w:bCs/>
          <w:color w:val="000000" w:themeColor="text1"/>
          <w:kern w:val="0"/>
          <w:sz w:val="28"/>
          <w:szCs w:val="28"/>
          <w:shd w:val="clear" w:color="auto" w:fill="auto"/>
          <w:lang w:val="en-US" w:eastAsia="zh-CN" w:bidi="ar"/>
          <w14:textFill>
            <w14:solidFill>
              <w14:schemeClr w14:val="tx1"/>
            </w14:solidFill>
          </w14:textFill>
        </w:rPr>
      </w:pPr>
      <w:r>
        <w:rPr>
          <w:rFonts w:hint="default" w:eastAsia="Arial" w:cs="Arial" w:asciiTheme="minorAscii" w:hAnsiTheme="minorAscii"/>
          <w:b/>
          <w:bCs/>
          <w:color w:val="000000" w:themeColor="text1"/>
          <w:kern w:val="0"/>
          <w:sz w:val="28"/>
          <w:szCs w:val="28"/>
          <w:shd w:val="clear" w:color="auto" w:fill="auto"/>
          <w:lang w:val="en-US" w:eastAsia="zh-CN" w:bidi="ar"/>
          <w14:textFill>
            <w14:solidFill>
              <w14:schemeClr w14:val="tx1"/>
            </w14:solidFill>
          </w14:textFill>
        </w:rPr>
        <w:t>Advantages:</w:t>
      </w:r>
    </w:p>
    <w:p>
      <w:pPr>
        <w:ind w:firstLine="560" w:firstLineChars="200"/>
        <w:jc w:val="both"/>
        <w:rPr>
          <w:rFonts w:hint="default" w:ascii="Calibri" w:hAnsi="Calibri" w:eastAsia="SimSun" w:cs="Calibri"/>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i w:val="0"/>
          <w:iCs w:val="0"/>
          <w:caps w:val="0"/>
          <w:color w:val="000000" w:themeColor="text1"/>
          <w:spacing w:val="0"/>
          <w:sz w:val="28"/>
          <w:szCs w:val="28"/>
          <w:shd w:val="clear" w:fill="FFFFFF"/>
          <w:lang w:val="en-US"/>
          <w14:textFill>
            <w14:solidFill>
              <w14:schemeClr w14:val="tx1"/>
            </w14:solidFill>
          </w14:textFill>
        </w:rPr>
        <w:t>Assist individuals in monitoring their own health conditions, such as heart disease, diabetes, pregnancy, mental health.</w:t>
      </w:r>
    </w:p>
    <w:p>
      <w:pPr>
        <w:keepNext w:val="0"/>
        <w:keepLines w:val="0"/>
        <w:widowControl/>
        <w:suppressLineNumbers w:val="0"/>
        <w:ind w:firstLine="560" w:firstLineChars="200"/>
        <w:jc w:val="both"/>
        <w:rPr>
          <w:rFonts w:hint="default" w:eastAsia="Arial" w:cs="Arial" w:asciiTheme="minorAscii" w:hAnsiTheme="minorAscii"/>
          <w:b/>
          <w:bCs/>
          <w:color w:val="000000" w:themeColor="text1"/>
          <w:kern w:val="0"/>
          <w:sz w:val="28"/>
          <w:szCs w:val="28"/>
          <w:shd w:val="clear" w:color="auto" w:fill="auto"/>
          <w:lang w:val="en-US" w:eastAsia="zh-CN" w:bidi="ar"/>
          <w14:textFill>
            <w14:solidFill>
              <w14:schemeClr w14:val="tx1"/>
            </w14:solidFill>
          </w14:textFill>
        </w:rPr>
      </w:pPr>
      <w:r>
        <w:rPr>
          <w:rFonts w:hint="default" w:eastAsia="Arial" w:cs="Arial" w:asciiTheme="minorAscii" w:hAnsiTheme="minorAscii"/>
          <w:b/>
          <w:bCs/>
          <w:color w:val="000000" w:themeColor="text1"/>
          <w:kern w:val="0"/>
          <w:sz w:val="28"/>
          <w:szCs w:val="28"/>
          <w:shd w:val="clear" w:color="auto" w:fill="auto"/>
          <w:lang w:val="en-US" w:eastAsia="zh-CN" w:bidi="ar"/>
          <w14:textFill>
            <w14:solidFill>
              <w14:schemeClr w14:val="tx1"/>
            </w14:solidFill>
          </w14:textFill>
        </w:rPr>
        <w:t>Disadvantages:</w:t>
      </w:r>
    </w:p>
    <w:p>
      <w:pPr>
        <w:keepNext w:val="0"/>
        <w:keepLines w:val="0"/>
        <w:widowControl/>
        <w:suppressLineNumbers w:val="0"/>
        <w:ind w:firstLine="560" w:firstLineChars="200"/>
        <w:jc w:val="both"/>
        <w:rPr>
          <w:rFonts w:hint="default" w:eastAsia="Arial" w:cs="Arial" w:asciiTheme="minorAscii" w:hAnsiTheme="minorAscii"/>
          <w:color w:val="000000" w:themeColor="text1"/>
          <w:kern w:val="0"/>
          <w:sz w:val="28"/>
          <w:szCs w:val="28"/>
          <w:shd w:val="clear" w:color="auto" w:fill="auto"/>
          <w:lang w:val="en-US" w:eastAsia="zh-CN" w:bidi="ar"/>
          <w14:textFill>
            <w14:solidFill>
              <w14:schemeClr w14:val="tx1"/>
            </w14:solidFill>
          </w14:textFill>
        </w:rPr>
      </w:pPr>
      <w:r>
        <w:rPr>
          <w:rFonts w:hint="default" w:eastAsia="Arial" w:cs="Arial" w:asciiTheme="minorAscii" w:hAnsiTheme="minorAscii"/>
          <w:color w:val="000000" w:themeColor="text1"/>
          <w:kern w:val="0"/>
          <w:sz w:val="28"/>
          <w:szCs w:val="28"/>
          <w:shd w:val="clear" w:color="auto" w:fill="auto"/>
          <w:lang w:val="en-US" w:eastAsia="zh-CN" w:bidi="ar"/>
          <w14:textFill>
            <w14:solidFill>
              <w14:schemeClr w14:val="tx1"/>
            </w14:solidFill>
          </w14:textFill>
        </w:rPr>
        <w:t>Reliance on technology that not all patients can afford. RPM systems need reliable internet connections. Some of your patients may not have broad band access.</w:t>
      </w: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ind w:left="0" w:firstLine="560" w:firstLineChars="200"/>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jc w:val="both"/>
        <w:rPr>
          <w:rFonts w:hint="default" w:ascii="Calibri Light" w:hAnsi="Calibri Light" w:eastAsia="Helvetica" w:cs="Calibri Light"/>
          <w:b/>
          <w:bCs/>
          <w:i w:val="0"/>
          <w:iCs w:val="0"/>
          <w:caps w:val="0"/>
          <w:color w:val="1F1F1F"/>
          <w:spacing w:val="0"/>
          <w:sz w:val="28"/>
          <w:szCs w:val="28"/>
          <w:shd w:val="clear" w:fill="FFFFFF"/>
        </w:rPr>
      </w:pPr>
    </w:p>
    <w:p>
      <w:pPr>
        <w:keepNext w:val="0"/>
        <w:keepLines w:val="0"/>
        <w:widowControl/>
        <w:suppressLineNumbers w:val="0"/>
        <w:pBdr>
          <w:bottom w:val="none" w:color="auto" w:sz="0" w:space="0"/>
        </w:pBdr>
        <w:shd w:val="clear" w:fill="FFFFFF"/>
        <w:jc w:val="both"/>
        <w:rPr>
          <w:rFonts w:hint="default" w:ascii="Calibri Light" w:hAnsi="Calibri Light" w:eastAsia="Helvetica" w:cs="Calibri Light"/>
          <w:b/>
          <w:bCs/>
          <w:i w:val="0"/>
          <w:iCs w:val="0"/>
          <w:caps w:val="0"/>
          <w:color w:val="1F1F1F"/>
          <w:spacing w:val="0"/>
          <w:sz w:val="28"/>
          <w:szCs w:val="28"/>
          <w:shd w:val="clear" w:fill="FFFFFF"/>
          <w:lang w:val="en-US"/>
        </w:rPr>
      </w:pPr>
      <w:r>
        <w:rPr>
          <w:rFonts w:hint="default" w:ascii="Calibri Light" w:hAnsi="Calibri Light" w:eastAsia="Helvetica" w:cs="Calibri Light"/>
          <w:b/>
          <w:bCs/>
          <w:i w:val="0"/>
          <w:iCs w:val="0"/>
          <w:caps w:val="0"/>
          <w:color w:val="1F1F1F"/>
          <w:spacing w:val="0"/>
          <w:sz w:val="28"/>
          <w:szCs w:val="28"/>
          <w:shd w:val="clear" w:fill="FFFFFF"/>
        </w:rPr>
        <w:t>M</w:t>
      </w:r>
      <w:r>
        <w:rPr>
          <w:rFonts w:hint="default" w:ascii="Calibri Light" w:hAnsi="Calibri Light" w:eastAsia="Helvetica" w:cs="Calibri Light"/>
          <w:b/>
          <w:bCs/>
          <w:i w:val="0"/>
          <w:iCs w:val="0"/>
          <w:caps w:val="0"/>
          <w:color w:val="1F1F1F"/>
          <w:spacing w:val="0"/>
          <w:sz w:val="28"/>
          <w:szCs w:val="28"/>
          <w:shd w:val="clear" w:fill="FFFFFF"/>
          <w:lang w:val="en-US"/>
        </w:rPr>
        <w:t xml:space="preserve">OBILE </w:t>
      </w:r>
      <w:r>
        <w:rPr>
          <w:rFonts w:hint="default" w:ascii="Calibri Light" w:hAnsi="Calibri Light" w:eastAsia="Helvetica" w:cs="Calibri Light"/>
          <w:b/>
          <w:bCs/>
          <w:i w:val="0"/>
          <w:iCs w:val="0"/>
          <w:caps w:val="0"/>
          <w:color w:val="1F1F1F"/>
          <w:spacing w:val="0"/>
          <w:sz w:val="28"/>
          <w:szCs w:val="28"/>
          <w:shd w:val="clear" w:fill="FFFFFF"/>
        </w:rPr>
        <w:t>A</w:t>
      </w:r>
      <w:r>
        <w:rPr>
          <w:rFonts w:hint="default" w:ascii="Calibri Light" w:hAnsi="Calibri Light" w:eastAsia="Helvetica" w:cs="Calibri Light"/>
          <w:b/>
          <w:bCs/>
          <w:i w:val="0"/>
          <w:iCs w:val="0"/>
          <w:caps w:val="0"/>
          <w:color w:val="1F1F1F"/>
          <w:spacing w:val="0"/>
          <w:sz w:val="28"/>
          <w:szCs w:val="28"/>
          <w:shd w:val="clear" w:fill="FFFFFF"/>
          <w:lang w:val="en-US"/>
        </w:rPr>
        <w:t>PPLICATION</w:t>
      </w:r>
      <w:r>
        <w:rPr>
          <w:rFonts w:hint="default" w:ascii="Calibri Light" w:hAnsi="Calibri Light" w:eastAsia="Helvetica" w:cs="Calibri Light"/>
          <w:b/>
          <w:bCs/>
          <w:i w:val="0"/>
          <w:iCs w:val="0"/>
          <w:caps w:val="0"/>
          <w:color w:val="1F1F1F"/>
          <w:spacing w:val="0"/>
          <w:sz w:val="28"/>
          <w:szCs w:val="28"/>
          <w:shd w:val="clear" w:fill="FFFFFF"/>
        </w:rPr>
        <w:t xml:space="preserve"> </w:t>
      </w:r>
      <w:r>
        <w:rPr>
          <w:rFonts w:hint="default" w:ascii="Calibri Light" w:hAnsi="Calibri Light" w:eastAsia="Helvetica" w:cs="Calibri Light"/>
          <w:b/>
          <w:bCs/>
          <w:i w:val="0"/>
          <w:iCs w:val="0"/>
          <w:caps w:val="0"/>
          <w:color w:val="1F1F1F"/>
          <w:spacing w:val="0"/>
          <w:sz w:val="28"/>
          <w:szCs w:val="28"/>
          <w:shd w:val="clear" w:fill="FFFFFF"/>
          <w:lang w:val="en-US"/>
        </w:rPr>
        <w:t>FOR</w:t>
      </w:r>
      <w:r>
        <w:rPr>
          <w:rFonts w:hint="default" w:ascii="Calibri Light" w:hAnsi="Calibri Light" w:eastAsia="Helvetica" w:cs="Calibri Light"/>
          <w:b/>
          <w:bCs/>
          <w:i w:val="0"/>
          <w:iCs w:val="0"/>
          <w:caps w:val="0"/>
          <w:color w:val="1F1F1F"/>
          <w:spacing w:val="0"/>
          <w:sz w:val="28"/>
          <w:szCs w:val="28"/>
          <w:shd w:val="clear" w:fill="FFFFFF"/>
        </w:rPr>
        <w:t xml:space="preserve"> </w:t>
      </w:r>
      <w:r>
        <w:rPr>
          <w:rFonts w:hint="default" w:ascii="Calibri Light" w:hAnsi="Calibri Light" w:eastAsia="Helvetica" w:cs="Calibri Light"/>
          <w:b/>
          <w:bCs/>
          <w:i w:val="0"/>
          <w:iCs w:val="0"/>
          <w:caps w:val="0"/>
          <w:color w:val="1F1F1F"/>
          <w:spacing w:val="0"/>
          <w:sz w:val="28"/>
          <w:szCs w:val="28"/>
          <w:shd w:val="clear" w:fill="FFFFFF"/>
          <w:lang w:val="en-US"/>
        </w:rPr>
        <w:t>THE</w:t>
      </w:r>
      <w:r>
        <w:rPr>
          <w:rFonts w:hint="default" w:ascii="Calibri Light" w:hAnsi="Calibri Light" w:eastAsia="Helvetica" w:cs="Calibri Light"/>
          <w:b/>
          <w:bCs/>
          <w:i w:val="0"/>
          <w:iCs w:val="0"/>
          <w:caps w:val="0"/>
          <w:color w:val="1F1F1F"/>
          <w:spacing w:val="0"/>
          <w:sz w:val="28"/>
          <w:szCs w:val="28"/>
          <w:shd w:val="clear" w:fill="FFFFFF"/>
        </w:rPr>
        <w:t xml:space="preserve"> M</w:t>
      </w:r>
      <w:r>
        <w:rPr>
          <w:rFonts w:hint="default" w:ascii="Calibri Light" w:hAnsi="Calibri Light" w:eastAsia="Helvetica" w:cs="Calibri Light"/>
          <w:b/>
          <w:bCs/>
          <w:i w:val="0"/>
          <w:iCs w:val="0"/>
          <w:caps w:val="0"/>
          <w:color w:val="1F1F1F"/>
          <w:spacing w:val="0"/>
          <w:sz w:val="28"/>
          <w:szCs w:val="28"/>
          <w:shd w:val="clear" w:fill="FFFFFF"/>
          <w:lang w:val="en-US"/>
        </w:rPr>
        <w:t>ONITORING</w:t>
      </w:r>
      <w:r>
        <w:rPr>
          <w:rFonts w:hint="default" w:ascii="Calibri Light" w:hAnsi="Calibri Light" w:eastAsia="Helvetica" w:cs="Calibri Light"/>
          <w:b/>
          <w:bCs/>
          <w:i w:val="0"/>
          <w:iCs w:val="0"/>
          <w:caps w:val="0"/>
          <w:color w:val="1F1F1F"/>
          <w:spacing w:val="0"/>
          <w:sz w:val="28"/>
          <w:szCs w:val="28"/>
          <w:shd w:val="clear" w:fill="FFFFFF"/>
        </w:rPr>
        <w:t xml:space="preserve"> </w:t>
      </w:r>
      <w:r>
        <w:rPr>
          <w:rFonts w:hint="default" w:ascii="Calibri Light" w:hAnsi="Calibri Light" w:eastAsia="Helvetica" w:cs="Calibri Light"/>
          <w:b/>
          <w:bCs/>
          <w:i w:val="0"/>
          <w:iCs w:val="0"/>
          <w:caps w:val="0"/>
          <w:color w:val="1F1F1F"/>
          <w:spacing w:val="0"/>
          <w:sz w:val="28"/>
          <w:szCs w:val="28"/>
          <w:shd w:val="clear" w:fill="FFFFFF"/>
          <w:lang w:val="en-US"/>
        </w:rPr>
        <w:t>AND CONTROL OF THE DIET IN PEOPLE WITH ANEMIA</w:t>
      </w:r>
    </w:p>
    <w:p>
      <w:pPr>
        <w:keepNext w:val="0"/>
        <w:keepLines w:val="0"/>
        <w:widowControl/>
        <w:suppressLineNumbers w:val="0"/>
        <w:pBdr>
          <w:bottom w:val="none" w:color="auto" w:sz="0" w:space="0"/>
        </w:pBdr>
        <w:shd w:val="clear" w:fill="FFFFFF"/>
        <w:jc w:val="both"/>
        <w:rPr>
          <w:rFonts w:hint="default" w:ascii="Calibri Light" w:hAnsi="Calibri Light" w:eastAsia="Helvetica" w:cs="Calibri Light"/>
          <w:b/>
          <w:bCs/>
          <w:i w:val="0"/>
          <w:iCs w:val="0"/>
          <w:caps w:val="0"/>
          <w:color w:val="1F1F1F"/>
          <w:spacing w:val="0"/>
          <w:sz w:val="28"/>
          <w:szCs w:val="28"/>
          <w:shd w:val="clear" w:fill="FFFFFF"/>
          <w:lang w:val="en-US"/>
        </w:rPr>
      </w:pPr>
    </w:p>
    <w:p>
      <w:pPr>
        <w:keepNext w:val="0"/>
        <w:keepLines w:val="0"/>
        <w:widowControl/>
        <w:suppressLineNumbers w:val="0"/>
        <w:pBdr>
          <w:bottom w:val="none" w:color="auto" w:sz="0" w:space="0"/>
        </w:pBdr>
        <w:shd w:val="clear" w:fill="FFFFFF"/>
        <w:ind w:left="0" w:firstLine="440" w:firstLineChars="200"/>
        <w:jc w:val="left"/>
        <w:rPr>
          <w:rFonts w:hint="default" w:ascii="Calibri" w:hAnsi="Calibri" w:eastAsia="sans-serif" w:cs="Calibri"/>
          <w:i w:val="0"/>
          <w:iCs w:val="0"/>
          <w:caps w:val="0"/>
          <w:color w:val="auto"/>
          <w:spacing w:val="0"/>
          <w:sz w:val="22"/>
          <w:szCs w:val="22"/>
          <w:u w:val="none"/>
        </w:rPr>
      </w:pPr>
      <w:r>
        <w:rPr>
          <w:rFonts w:hint="default" w:ascii="Calibri" w:hAnsi="Calibri" w:eastAsia="sans-serif" w:cs="Calibri"/>
          <w:b/>
          <w:bCs/>
          <w:i w:val="0"/>
          <w:iCs w:val="0"/>
          <w:caps w:val="0"/>
          <w:color w:val="auto"/>
          <w:spacing w:val="0"/>
          <w:kern w:val="0"/>
          <w:sz w:val="22"/>
          <w:szCs w:val="22"/>
          <w:shd w:val="clear" w:fill="FFFFFF"/>
          <w:lang w:val="en-US" w:eastAsia="zh-CN" w:bidi="ar"/>
        </w:rPr>
        <w:t>Published in: </w:t>
      </w:r>
      <w:r>
        <w:rPr>
          <w:rFonts w:hint="default" w:ascii="Calibri" w:hAnsi="Calibri" w:eastAsia="sans-serif" w:cs="Calibri"/>
          <w:i w:val="0"/>
          <w:iCs w:val="0"/>
          <w:caps w:val="0"/>
          <w:color w:val="auto"/>
          <w:spacing w:val="0"/>
          <w:kern w:val="0"/>
          <w:sz w:val="22"/>
          <w:szCs w:val="22"/>
          <w:u w:val="none"/>
          <w:shd w:val="clear" w:fill="FFFFFF"/>
          <w:lang w:val="en-US" w:eastAsia="zh-CN" w:bidi="ar"/>
        </w:rPr>
        <w:fldChar w:fldCharType="begin"/>
      </w:r>
      <w:r>
        <w:rPr>
          <w:rFonts w:hint="default" w:ascii="Calibri" w:hAnsi="Calibri" w:eastAsia="sans-serif" w:cs="Calibri"/>
          <w:i w:val="0"/>
          <w:iCs w:val="0"/>
          <w:caps w:val="0"/>
          <w:color w:val="auto"/>
          <w:spacing w:val="0"/>
          <w:kern w:val="0"/>
          <w:sz w:val="22"/>
          <w:szCs w:val="22"/>
          <w:u w:val="none"/>
          <w:shd w:val="clear" w:fill="FFFFFF"/>
          <w:lang w:val="en-US" w:eastAsia="zh-CN" w:bidi="ar"/>
        </w:rPr>
        <w:instrText xml:space="preserve"> HYPERLINK "https://ieeexplore.ieee.org/xpl/conhome/9279433/proceeding" \t "https://mail.google.com/mail/u/0/?tab=rm&amp;ogbl" \l "inbox/_blank" </w:instrText>
      </w:r>
      <w:r>
        <w:rPr>
          <w:rFonts w:hint="default" w:ascii="Calibri" w:hAnsi="Calibri" w:eastAsia="sans-serif" w:cs="Calibri"/>
          <w:i w:val="0"/>
          <w:iCs w:val="0"/>
          <w:caps w:val="0"/>
          <w:color w:val="auto"/>
          <w:spacing w:val="0"/>
          <w:kern w:val="0"/>
          <w:sz w:val="22"/>
          <w:szCs w:val="22"/>
          <w:u w:val="none"/>
          <w:shd w:val="clear" w:fill="FFFFFF"/>
          <w:lang w:val="en-US" w:eastAsia="zh-CN" w:bidi="ar"/>
        </w:rPr>
        <w:fldChar w:fldCharType="separate"/>
      </w:r>
      <w:r>
        <w:rPr>
          <w:rStyle w:val="6"/>
          <w:rFonts w:hint="default" w:ascii="Calibri" w:hAnsi="Calibri" w:eastAsia="sans-serif" w:cs="Calibri"/>
          <w:i w:val="0"/>
          <w:iCs w:val="0"/>
          <w:caps w:val="0"/>
          <w:color w:val="auto"/>
          <w:spacing w:val="0"/>
          <w:sz w:val="22"/>
          <w:szCs w:val="22"/>
          <w:u w:val="none"/>
          <w:shd w:val="clear" w:fill="FFFFFF"/>
        </w:rPr>
        <w:t>2020 International Conference on e-Health and Bioengineering (EHB)</w:t>
      </w:r>
      <w:r>
        <w:rPr>
          <w:rFonts w:hint="default" w:ascii="Calibri" w:hAnsi="Calibri" w:eastAsia="sans-serif" w:cs="Calibri"/>
          <w:i w:val="0"/>
          <w:iCs w:val="0"/>
          <w:caps w:val="0"/>
          <w:color w:val="auto"/>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440" w:firstLineChars="200"/>
        <w:jc w:val="left"/>
        <w:rPr>
          <w:rFonts w:hint="default" w:ascii="Calibri" w:hAnsi="Calibri" w:eastAsia="sans-serif" w:cs="Calibri"/>
          <w:i w:val="0"/>
          <w:iCs w:val="0"/>
          <w:caps w:val="0"/>
          <w:color w:val="auto"/>
          <w:spacing w:val="0"/>
          <w:sz w:val="22"/>
          <w:szCs w:val="22"/>
        </w:rPr>
      </w:pPr>
      <w:r>
        <w:rPr>
          <w:rFonts w:hint="default" w:ascii="Calibri" w:hAnsi="Calibri" w:eastAsia="sans-serif" w:cs="Calibri"/>
          <w:b/>
          <w:bCs/>
          <w:i w:val="0"/>
          <w:iCs w:val="0"/>
          <w:caps w:val="0"/>
          <w:color w:val="auto"/>
          <w:spacing w:val="0"/>
          <w:kern w:val="0"/>
          <w:sz w:val="22"/>
          <w:szCs w:val="22"/>
          <w:shd w:val="clear" w:fill="FFFFFF"/>
          <w:lang w:val="en-US" w:eastAsia="zh-CN" w:bidi="ar"/>
        </w:rPr>
        <w:t>Date of Conference: </w:t>
      </w:r>
      <w:r>
        <w:rPr>
          <w:rFonts w:hint="default" w:ascii="Calibri" w:hAnsi="Calibri" w:eastAsia="sans-serif" w:cs="Calibri"/>
          <w:i w:val="0"/>
          <w:iCs w:val="0"/>
          <w:caps w:val="0"/>
          <w:color w:val="auto"/>
          <w:spacing w:val="0"/>
          <w:kern w:val="0"/>
          <w:sz w:val="22"/>
          <w:szCs w:val="22"/>
          <w:shd w:val="clear" w:fill="FFFFFF"/>
          <w:lang w:val="en-US" w:eastAsia="zh-CN" w:bidi="ar"/>
        </w:rPr>
        <w:t>29-30 October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440" w:firstLineChars="200"/>
        <w:jc w:val="left"/>
        <w:rPr>
          <w:rFonts w:hint="default" w:ascii="Calibri" w:hAnsi="Calibri" w:eastAsia="sans-serif" w:cs="Calibri"/>
          <w:i w:val="0"/>
          <w:iCs w:val="0"/>
          <w:caps w:val="0"/>
          <w:color w:val="auto"/>
          <w:spacing w:val="0"/>
          <w:kern w:val="0"/>
          <w:sz w:val="22"/>
          <w:szCs w:val="22"/>
          <w:shd w:val="clear" w:fill="FFFFFF"/>
          <w:lang w:val="en-US" w:eastAsia="zh-CN" w:bidi="ar"/>
        </w:rPr>
      </w:pPr>
      <w:r>
        <w:rPr>
          <w:rFonts w:hint="default" w:ascii="Calibri" w:hAnsi="Calibri" w:eastAsia="sans-serif" w:cs="Calibri"/>
          <w:b/>
          <w:bCs/>
          <w:i w:val="0"/>
          <w:iCs w:val="0"/>
          <w:caps w:val="0"/>
          <w:color w:val="auto"/>
          <w:spacing w:val="0"/>
          <w:kern w:val="0"/>
          <w:sz w:val="22"/>
          <w:szCs w:val="22"/>
          <w:shd w:val="clear" w:fill="FFFFFF"/>
          <w:lang w:val="en-US" w:eastAsia="zh-CN" w:bidi="ar"/>
        </w:rPr>
        <w:t>Date Added to IEEE Explore: </w:t>
      </w:r>
      <w:r>
        <w:rPr>
          <w:rFonts w:hint="default" w:ascii="Calibri" w:hAnsi="Calibri" w:eastAsia="sans-serif" w:cs="Calibri"/>
          <w:i w:val="0"/>
          <w:iCs w:val="0"/>
          <w:caps w:val="0"/>
          <w:color w:val="auto"/>
          <w:spacing w:val="0"/>
          <w:kern w:val="0"/>
          <w:sz w:val="22"/>
          <w:szCs w:val="22"/>
          <w:shd w:val="clear" w:fill="FFFFFF"/>
          <w:lang w:val="en-US" w:eastAsia="zh-CN" w:bidi="ar"/>
        </w:rPr>
        <w:t>10 December 2020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440" w:firstLineChars="200"/>
        <w:jc w:val="left"/>
        <w:rPr>
          <w:rFonts w:hint="default" w:ascii="Calibri" w:hAnsi="Calibri" w:eastAsia="sans-serif" w:cs="Calibri"/>
          <w:i w:val="0"/>
          <w:iCs w:val="0"/>
          <w:caps w:val="0"/>
          <w:color w:val="auto"/>
          <w:spacing w:val="0"/>
          <w:kern w:val="0"/>
          <w:sz w:val="22"/>
          <w:szCs w:val="22"/>
          <w:shd w:val="clear" w:fill="FFFFFF"/>
          <w:lang w:val="en-US" w:eastAsia="zh-CN" w:bidi="ar"/>
        </w:rPr>
      </w:pPr>
    </w:p>
    <w:p>
      <w:pPr>
        <w:ind w:firstLine="560" w:firstLineChars="200"/>
        <w:jc w:val="both"/>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pP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Lack of iron is the most common nutritional deficiency and the leading cause of anaemia worldwide, according to the WHO. In this work, a mobile application is presented where the doctor, according to the patient's hemoglobin, age, sex and condition, automatically assigns in the application a light or rigorous diet to follow daily until the next control, reflecting in the application's calendar the foods to be consumed by the patient, the patient will indicate his daily consumption and the application will show in a playful way the compliance in his calendar, the application will automatically detect the calories he has been consuming; in turn, the doctor will be able to visualize his nutritional history. The study was conducted in a clinic in the city of Lima with 150 patients with anemia, showing positive results in 93.1% and with a high degree of acceptance of the usability of the application.</w:t>
      </w:r>
    </w:p>
    <w:p>
      <w:pPr>
        <w:ind w:firstLine="560" w:firstLineChars="200"/>
        <w:jc w:val="both"/>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pPr>
    </w:p>
    <w:p>
      <w:pPr>
        <w:ind w:firstLine="560" w:firstLineChars="200"/>
        <w:jc w:val="both"/>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pPr>
    </w:p>
    <w:p>
      <w:pPr>
        <w:jc w:val="both"/>
        <w:rPr>
          <w:rFonts w:hint="default" w:ascii="Calibri" w:hAnsi="Calibri" w:eastAsia="SimSun" w:cs="Calibri"/>
          <w:b/>
          <w:bCs/>
          <w:i w:val="0"/>
          <w:iCs w:val="0"/>
          <w:caps w:val="0"/>
          <w:color w:val="222222"/>
          <w:spacing w:val="0"/>
          <w:sz w:val="28"/>
          <w:szCs w:val="28"/>
          <w:shd w:val="clear" w:fill="FFFFFF"/>
          <w:lang w:val="en-US"/>
        </w:rPr>
      </w:pPr>
      <w:r>
        <w:rPr>
          <w:rFonts w:hint="default" w:ascii="Calibri" w:hAnsi="Calibri" w:eastAsia="SimSun" w:cs="Calibri"/>
          <w:b/>
          <w:bCs/>
          <w:i w:val="0"/>
          <w:iCs w:val="0"/>
          <w:caps w:val="0"/>
          <w:color w:val="222222"/>
          <w:spacing w:val="0"/>
          <w:sz w:val="28"/>
          <w:szCs w:val="28"/>
          <w:shd w:val="clear" w:fill="FFFFFF"/>
          <w:lang w:val="en-US"/>
        </w:rPr>
        <w:t>Advantages:</w:t>
      </w:r>
    </w:p>
    <w:p>
      <w:pPr>
        <w:ind w:firstLine="560" w:firstLineChars="200"/>
        <w:jc w:val="both"/>
        <w:rPr>
          <w:rFonts w:hint="default" w:ascii="Calibri" w:hAnsi="Calibri" w:eastAsia="SimSun" w:cs="Calibri"/>
          <w:i w:val="0"/>
          <w:iCs w:val="0"/>
          <w:caps w:val="0"/>
          <w:color w:val="222222"/>
          <w:spacing w:val="0"/>
          <w:sz w:val="28"/>
          <w:szCs w:val="28"/>
          <w:shd w:val="clear" w:fill="FFFFFF"/>
          <w:lang w:val="en-US"/>
        </w:rPr>
      </w:pPr>
      <w:r>
        <w:rPr>
          <w:rFonts w:hint="default" w:ascii="Calibri" w:hAnsi="Calibri" w:eastAsia="SimSun" w:cs="Calibri"/>
          <w:i w:val="0"/>
          <w:iCs w:val="0"/>
          <w:caps w:val="0"/>
          <w:color w:val="222222"/>
          <w:spacing w:val="0"/>
          <w:sz w:val="28"/>
          <w:szCs w:val="28"/>
          <w:shd w:val="clear" w:fill="FFFFFF"/>
          <w:lang w:val="en-US"/>
        </w:rPr>
        <w:t>Monitor your Diet easily. Weight watchers or people who want to gain weight can mention the type and amount of foods consumed at each meal.</w:t>
      </w:r>
    </w:p>
    <w:p>
      <w:pPr>
        <w:jc w:val="both"/>
        <w:rPr>
          <w:rFonts w:hint="default" w:ascii="Calibri" w:hAnsi="Calibri" w:eastAsia="SimSun" w:cs="Calibri"/>
          <w:b/>
          <w:bCs/>
          <w:i w:val="0"/>
          <w:iCs w:val="0"/>
          <w:caps w:val="0"/>
          <w:color w:val="222222"/>
          <w:spacing w:val="0"/>
          <w:sz w:val="28"/>
          <w:szCs w:val="28"/>
          <w:shd w:val="clear" w:fill="FFFFFF"/>
          <w:lang w:val="en-US"/>
        </w:rPr>
      </w:pPr>
      <w:r>
        <w:rPr>
          <w:rFonts w:hint="default" w:ascii="Calibri" w:hAnsi="Calibri" w:eastAsia="SimSun" w:cs="Calibri"/>
          <w:b/>
          <w:bCs/>
          <w:i w:val="0"/>
          <w:iCs w:val="0"/>
          <w:caps w:val="0"/>
          <w:color w:val="222222"/>
          <w:spacing w:val="0"/>
          <w:sz w:val="28"/>
          <w:szCs w:val="28"/>
          <w:shd w:val="clear" w:fill="FFFFFF"/>
          <w:lang w:val="en-US"/>
        </w:rPr>
        <w:t>Disadvantages:</w:t>
      </w:r>
    </w:p>
    <w:p>
      <w:pPr>
        <w:ind w:firstLine="560" w:firstLineChars="200"/>
        <w:jc w:val="both"/>
        <w:rPr>
          <w:rFonts w:hint="default" w:ascii="Calibri" w:hAnsi="Calibri" w:eastAsia="sans-serif" w:cs="Calibri"/>
          <w:i w:val="0"/>
          <w:iCs w:val="0"/>
          <w:caps w:val="0"/>
          <w:color w:val="333333"/>
          <w:spacing w:val="0"/>
          <w:sz w:val="28"/>
          <w:szCs w:val="28"/>
          <w:shd w:val="clear" w:fill="FFFFFF"/>
        </w:rPr>
        <w:sectPr>
          <w:pgSz w:w="11906" w:h="16838"/>
          <w:pgMar w:top="1440" w:right="1080" w:bottom="1440" w:left="1080" w:header="720" w:footer="720" w:gutter="0"/>
          <w:cols w:space="720" w:num="1"/>
          <w:docGrid w:linePitch="360" w:charSpace="0"/>
        </w:sectPr>
      </w:pPr>
      <w:r>
        <w:rPr>
          <w:rFonts w:hint="default" w:ascii="Calibri" w:hAnsi="Calibri" w:eastAsia="SimSun" w:cs="Calibri"/>
          <w:i w:val="0"/>
          <w:iCs w:val="0"/>
          <w:caps w:val="0"/>
          <w:color w:val="222222"/>
          <w:spacing w:val="0"/>
          <w:sz w:val="28"/>
          <w:szCs w:val="28"/>
          <w:shd w:val="clear" w:fill="FFFFFF"/>
          <w:lang w:val="en-US"/>
        </w:rPr>
        <w:t>Increased risk of heart disease, long -lasting negative impacts on metabolism, etc. Dieting forces your body into starvation mode.</w:t>
      </w:r>
    </w:p>
    <w:p>
      <w:pPr>
        <w:pStyle w:val="2"/>
        <w:keepNext w:val="0"/>
        <w:keepLines w:val="0"/>
        <w:widowControl/>
        <w:suppressLineNumbers w:val="0"/>
        <w:shd w:val="clear" w:fill="FFFFFF"/>
        <w:spacing w:before="0" w:beforeAutospacing="0" w:after="0" w:afterAutospacing="0" w:line="570" w:lineRule="atLeast"/>
        <w:ind w:right="0"/>
        <w:rPr>
          <w:rFonts w:hint="default" w:ascii="Calibri Light" w:hAnsi="Calibri Light" w:eastAsia="sans-serif" w:cs="Calibri Light"/>
          <w:b/>
          <w:bCs/>
          <w:i w:val="0"/>
          <w:iCs w:val="0"/>
          <w:color w:val="333333"/>
          <w:spacing w:val="0"/>
          <w:sz w:val="28"/>
          <w:szCs w:val="28"/>
          <w:shd w:val="clear" w:fill="FFFFFF"/>
        </w:rPr>
      </w:pPr>
      <w:r>
        <w:rPr>
          <w:rFonts w:hint="default" w:ascii="Calibri Light" w:hAnsi="Calibri Light" w:eastAsia="sans-serif" w:cs="Calibri Light"/>
          <w:b/>
          <w:bCs/>
          <w:i w:val="0"/>
          <w:iCs w:val="0"/>
          <w:color w:val="333333"/>
          <w:spacing w:val="0"/>
          <w:sz w:val="28"/>
          <w:szCs w:val="28"/>
          <w:shd w:val="clear" w:fill="FFFFFF"/>
        </w:rPr>
        <w:t>PERSONALIZED DIETARY ASSISTANT — AN INTELLIGENT SPACE APPLICATION</w:t>
      </w:r>
    </w:p>
    <w:p>
      <w:pPr>
        <w:rPr>
          <w:rFonts w:hint="default"/>
        </w:rPr>
      </w:pPr>
    </w:p>
    <w:p>
      <w:pPr>
        <w:rPr>
          <w:rFonts w:hint="default" w:asciiTheme="minorAscii" w:hAnsiTheme="minorAscii"/>
          <w:b/>
          <w:bCs/>
          <w:sz w:val="22"/>
          <w:szCs w:val="22"/>
          <w:lang w:val="en-US"/>
        </w:rPr>
      </w:pPr>
      <w:r>
        <w:rPr>
          <w:rFonts w:hint="default" w:asciiTheme="minorAscii" w:hAnsiTheme="minorAscii"/>
          <w:b/>
          <w:bCs/>
          <w:sz w:val="22"/>
          <w:szCs w:val="22"/>
          <w:lang w:val="en-US"/>
        </w:rPr>
        <w:t>Author:</w:t>
      </w:r>
      <w:r>
        <w:rPr>
          <w:rFonts w:hint="default" w:eastAsia="sans-serif" w:cs="sans-serif" w:asciiTheme="minorAscii" w:hAnsiTheme="minorAscii"/>
          <w:b w:val="0"/>
          <w:bCs w:val="0"/>
          <w:i w:val="0"/>
          <w:iCs w:val="0"/>
          <w:caps w:val="0"/>
          <w:color w:val="auto"/>
          <w:spacing w:val="0"/>
          <w:sz w:val="22"/>
          <w:szCs w:val="22"/>
          <w:u w:val="none"/>
          <w:shd w:val="clear" w:fill="FFFFFF"/>
        </w:rPr>
        <w:fldChar w:fldCharType="begin"/>
      </w:r>
      <w:r>
        <w:rPr>
          <w:rFonts w:hint="default" w:eastAsia="sans-serif" w:cs="sans-serif" w:asciiTheme="minorAscii" w:hAnsiTheme="minorAscii"/>
          <w:b w:val="0"/>
          <w:bCs w:val="0"/>
          <w:i w:val="0"/>
          <w:iCs w:val="0"/>
          <w:caps w:val="0"/>
          <w:color w:val="auto"/>
          <w:spacing w:val="0"/>
          <w:sz w:val="22"/>
          <w:szCs w:val="22"/>
          <w:u w:val="none"/>
          <w:shd w:val="clear" w:fill="FFFFFF"/>
        </w:rPr>
        <w:instrText xml:space="preserve"> HYPERLINK "https://ieeexplore.ieee.org/author/38270727600" </w:instrText>
      </w:r>
      <w:r>
        <w:rPr>
          <w:rFonts w:hint="default" w:eastAsia="sans-serif" w:cs="sans-serif" w:asciiTheme="minorAscii" w:hAnsiTheme="minorAscii"/>
          <w:b w:val="0"/>
          <w:bCs w:val="0"/>
          <w:i w:val="0"/>
          <w:iCs w:val="0"/>
          <w:caps w:val="0"/>
          <w:color w:val="auto"/>
          <w:spacing w:val="0"/>
          <w:sz w:val="22"/>
          <w:szCs w:val="22"/>
          <w:u w:val="none"/>
          <w:shd w:val="clear" w:fill="FFFFFF"/>
        </w:rPr>
        <w:fldChar w:fldCharType="separate"/>
      </w:r>
      <w:r>
        <w:rPr>
          <w:rStyle w:val="6"/>
          <w:rFonts w:hint="default" w:eastAsia="sans-serif" w:cs="sans-serif" w:asciiTheme="minorAscii" w:hAnsiTheme="minorAscii"/>
          <w:b w:val="0"/>
          <w:bCs w:val="0"/>
          <w:i w:val="0"/>
          <w:iCs w:val="0"/>
          <w:caps w:val="0"/>
          <w:color w:val="auto"/>
          <w:spacing w:val="0"/>
          <w:sz w:val="22"/>
          <w:szCs w:val="22"/>
          <w:u w:val="none"/>
          <w:shd w:val="clear" w:fill="FFFFFF"/>
        </w:rPr>
        <w:t>Balázs Tusor</w:t>
      </w:r>
      <w:r>
        <w:rPr>
          <w:rFonts w:hint="default" w:eastAsia="sans-serif" w:cs="sans-serif" w:asciiTheme="minorAscii" w:hAnsiTheme="minorAscii"/>
          <w:b w:val="0"/>
          <w:bCs w:val="0"/>
          <w:i w:val="0"/>
          <w:iCs w:val="0"/>
          <w:caps w:val="0"/>
          <w:color w:val="auto"/>
          <w:spacing w:val="0"/>
          <w:sz w:val="22"/>
          <w:szCs w:val="22"/>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0"/>
        <w:jc w:val="left"/>
        <w:rPr>
          <w:rFonts w:hint="default" w:ascii="Calibri Light" w:hAnsi="Calibri Light" w:cs="Calibri Light" w:eastAsiaTheme="minorEastAsia"/>
          <w:i w:val="0"/>
          <w:iCs w:val="0"/>
          <w:caps w:val="0"/>
          <w:color w:val="auto"/>
          <w:spacing w:val="0"/>
          <w:sz w:val="22"/>
          <w:szCs w:val="22"/>
        </w:rPr>
      </w:pPr>
      <w:r>
        <w:rPr>
          <w:rStyle w:val="7"/>
          <w:rFonts w:hint="default" w:ascii="Calibri Light" w:hAnsi="Calibri Light" w:cs="Calibri Light" w:eastAsiaTheme="minorEastAsia"/>
          <w:b/>
          <w:bCs/>
          <w:i w:val="0"/>
          <w:iCs w:val="0"/>
          <w:caps w:val="0"/>
          <w:color w:val="auto"/>
          <w:spacing w:val="0"/>
          <w:kern w:val="0"/>
          <w:sz w:val="22"/>
          <w:szCs w:val="22"/>
          <w:shd w:val="clear" w:fill="FFFFFF"/>
          <w:lang w:val="en-US" w:eastAsia="zh-CN" w:bidi="ar"/>
        </w:rPr>
        <w:t>Published in: </w:t>
      </w:r>
      <w:r>
        <w:rPr>
          <w:rFonts w:hint="default" w:ascii="Calibri Light" w:hAnsi="Calibri Light" w:cs="Calibri Light" w:eastAsiaTheme="minorEastAsia"/>
          <w:i w:val="0"/>
          <w:iCs w:val="0"/>
          <w:caps w:val="0"/>
          <w:color w:val="auto"/>
          <w:spacing w:val="0"/>
          <w:kern w:val="0"/>
          <w:sz w:val="22"/>
          <w:szCs w:val="22"/>
          <w:bdr w:val="none" w:color="auto" w:sz="0" w:space="0"/>
          <w:shd w:val="clear" w:fill="FFFFFF"/>
          <w:lang w:val="en-US" w:eastAsia="zh-CN" w:bidi="ar"/>
        </w:rPr>
        <w:t>23 November 2017</w:t>
      </w:r>
    </w:p>
    <w:p>
      <w:pPr>
        <w:rPr>
          <w:rFonts w:hint="default"/>
        </w:rPr>
      </w:pPr>
      <w:r>
        <w:rPr>
          <w:rFonts w:hint="default" w:eastAsia="sans-serif" w:cs="sans-serif" w:asciiTheme="majorAscii" w:hAnsiTheme="majorAscii"/>
          <w:b/>
          <w:bCs/>
          <w:i w:val="0"/>
          <w:iCs w:val="0"/>
          <w:caps w:val="0"/>
          <w:color w:val="333333"/>
          <w:spacing w:val="0"/>
          <w:sz w:val="22"/>
          <w:szCs w:val="22"/>
          <w:shd w:val="clear" w:fill="FFFFFF"/>
        </w:rPr>
        <w:t>Publisher: </w:t>
      </w:r>
      <w:r>
        <w:rPr>
          <w:rFonts w:hint="default" w:ascii="Calibri" w:hAnsi="Calibri" w:eastAsia="sans-serif" w:cs="Calibri"/>
          <w:i w:val="0"/>
          <w:iCs w:val="0"/>
          <w:caps w:val="0"/>
          <w:color w:val="000000" w:themeColor="text1"/>
          <w:spacing w:val="0"/>
          <w:sz w:val="22"/>
          <w:szCs w:val="22"/>
          <w:shd w:val="clear" w:fill="FFFFFF"/>
          <w14:textFill>
            <w14:solidFill>
              <w14:schemeClr w14:val="tx1"/>
            </w14:solidFill>
          </w14:textFill>
        </w:rPr>
        <w:t>IEEE</w:t>
      </w:r>
    </w:p>
    <w:p>
      <w:pPr>
        <w:ind w:firstLine="560" w:firstLineChars="200"/>
        <w:jc w:val="both"/>
        <w:rPr>
          <w:rFonts w:hint="default" w:ascii="Calibri Light" w:hAnsi="Calibri Light" w:eastAsia="sans-serif" w:cs="Calibri Light"/>
          <w:i w:val="0"/>
          <w:iCs w:val="0"/>
          <w:caps w:val="0"/>
          <w:color w:val="auto"/>
          <w:spacing w:val="0"/>
          <w:sz w:val="28"/>
          <w:szCs w:val="28"/>
          <w:shd w:val="clear" w:fill="FFFFFF"/>
          <w:lang w:val="en-US"/>
        </w:rPr>
      </w:pPr>
    </w:p>
    <w:p>
      <w:pPr>
        <w:ind w:firstLine="560" w:firstLineChars="200"/>
        <w:jc w:val="both"/>
        <w:rPr>
          <w:rFonts w:hint="default" w:ascii="Calibri Light" w:hAnsi="Calibri Light" w:eastAsia="sans-serif" w:cs="Calibri Light"/>
          <w:i w:val="0"/>
          <w:iCs w:val="0"/>
          <w:caps w:val="0"/>
          <w:color w:val="auto"/>
          <w:spacing w:val="0"/>
          <w:sz w:val="28"/>
          <w:szCs w:val="28"/>
          <w:shd w:val="clear" w:fill="FFFFFF"/>
        </w:rPr>
      </w:pPr>
      <w:r>
        <w:rPr>
          <w:rFonts w:hint="default" w:ascii="Calibri Light" w:hAnsi="Calibri Light" w:eastAsia="sans-serif" w:cs="Calibri Light"/>
          <w:i w:val="0"/>
          <w:iCs w:val="0"/>
          <w:caps w:val="0"/>
          <w:color w:val="auto"/>
          <w:spacing w:val="0"/>
          <w:sz w:val="28"/>
          <w:szCs w:val="28"/>
          <w:shd w:val="clear" w:fill="FFFFFF"/>
          <w:lang w:val="en-US"/>
        </w:rPr>
        <w:t>T</w:t>
      </w:r>
      <w:r>
        <w:rPr>
          <w:rFonts w:hint="default" w:ascii="Calibri Light" w:hAnsi="Calibri Light" w:eastAsia="sans-serif" w:cs="Calibri Light"/>
          <w:i w:val="0"/>
          <w:iCs w:val="0"/>
          <w:caps w:val="0"/>
          <w:color w:val="auto"/>
          <w:spacing w:val="0"/>
          <w:sz w:val="28"/>
          <w:szCs w:val="28"/>
          <w:shd w:val="clear" w:fill="FFFFFF"/>
        </w:rPr>
        <w:t>ypes of diets that aim to improve the quality of life, health and longevity of people. However, these diets typically involve a strictly planned regime, which can be hard to get used to or even to follow through at all, due to the sudden nature of the change. In this paper, the framework for an Intelligent Space application is proposed that helps its users to achieve a healthier diet in the long term by introducing small, gradual changes into their consumption habits. The application observes the daily nutrition intake of its users, applies data mining in order to learn their personal tastes, and educates them about the effects of their current diet on their health. Then it analyzes the knowledge base to find different food or drink items that align with the perceived preferences, while also add to the balance of the daily nutrition of the users considering their physical properties, activities, and health conditions (e.g. diabetes, celiac disease, food allergies, etc). Finally, the system uses the findings to make suggestions about adding items from the consumption list, or change one item to another.</w:t>
      </w:r>
    </w:p>
    <w:p>
      <w:pPr>
        <w:ind w:firstLine="560" w:firstLineChars="200"/>
        <w:jc w:val="both"/>
        <w:rPr>
          <w:rFonts w:hint="default" w:ascii="Calibri Light" w:hAnsi="Calibri Light" w:eastAsia="sans-serif" w:cs="Calibri Light"/>
          <w:i w:val="0"/>
          <w:iCs w:val="0"/>
          <w:caps w:val="0"/>
          <w:color w:val="auto"/>
          <w:spacing w:val="0"/>
          <w:sz w:val="28"/>
          <w:szCs w:val="28"/>
          <w:shd w:val="clear" w:fill="FFFFFF"/>
        </w:rPr>
      </w:pPr>
    </w:p>
    <w:p>
      <w:pPr>
        <w:jc w:val="both"/>
        <w:rPr>
          <w:rFonts w:hint="default" w:ascii="Calibri" w:hAnsi="Calibri" w:eastAsia="SimSun" w:cs="Calibri"/>
          <w:b/>
          <w:bCs/>
          <w:i w:val="0"/>
          <w:iCs w:val="0"/>
          <w:caps w:val="0"/>
          <w:color w:val="222222"/>
          <w:spacing w:val="0"/>
          <w:sz w:val="28"/>
          <w:szCs w:val="28"/>
          <w:shd w:val="clear" w:fill="FFFFFF"/>
          <w:lang w:val="en-US"/>
        </w:rPr>
      </w:pPr>
      <w:r>
        <w:rPr>
          <w:rFonts w:hint="default" w:ascii="Calibri" w:hAnsi="Calibri" w:eastAsia="SimSun" w:cs="Calibri"/>
          <w:b/>
          <w:bCs/>
          <w:i w:val="0"/>
          <w:iCs w:val="0"/>
          <w:caps w:val="0"/>
          <w:color w:val="222222"/>
          <w:spacing w:val="0"/>
          <w:sz w:val="28"/>
          <w:szCs w:val="28"/>
          <w:shd w:val="clear" w:fill="FFFFFF"/>
          <w:lang w:val="en-US"/>
        </w:rPr>
        <w:t>Advantages:</w:t>
      </w:r>
    </w:p>
    <w:p>
      <w:pPr>
        <w:ind w:firstLine="560" w:firstLineChars="200"/>
        <w:jc w:val="both"/>
        <w:rPr>
          <w:rFonts w:hint="default" w:ascii="Calibri" w:hAnsi="Calibri" w:eastAsia="SimSun" w:cs="Calibri"/>
          <w:b/>
          <w:bCs/>
          <w:i w:val="0"/>
          <w:iCs w:val="0"/>
          <w:caps w:val="0"/>
          <w:color w:val="222222"/>
          <w:spacing w:val="0"/>
          <w:sz w:val="28"/>
          <w:szCs w:val="28"/>
          <w:shd w:val="clear" w:fill="FFFFFF"/>
          <w:lang w:val="en-US"/>
        </w:rPr>
      </w:pPr>
      <w:r>
        <w:rPr>
          <w:rFonts w:hint="default" w:ascii="Calibri" w:hAnsi="Calibri" w:eastAsia="SimSun" w:cs="Calibri"/>
          <w:b w:val="0"/>
          <w:bCs w:val="0"/>
          <w:i w:val="0"/>
          <w:iCs w:val="0"/>
          <w:caps w:val="0"/>
          <w:color w:val="222222"/>
          <w:spacing w:val="0"/>
          <w:sz w:val="28"/>
          <w:szCs w:val="28"/>
          <w:shd w:val="clear" w:fill="FFFFFF"/>
          <w:lang w:val="en-US"/>
        </w:rPr>
        <w:t xml:space="preserve">A well balanced diet provides all of the: Energy you need to keep active throughout the day. </w:t>
      </w:r>
      <w:r>
        <w:rPr>
          <w:rFonts w:hint="default" w:ascii="Calibri" w:hAnsi="Calibri" w:eastAsia="SimSun" w:cs="Calibri"/>
          <w:b w:val="0"/>
          <w:bCs w:val="0"/>
          <w:i w:val="0"/>
          <w:iCs w:val="0"/>
          <w:color w:val="222222"/>
          <w:spacing w:val="0"/>
          <w:sz w:val="28"/>
          <w:szCs w:val="28"/>
          <w:shd w:val="clear" w:fill="FFFFFF"/>
          <w:lang w:val="en-US"/>
        </w:rPr>
        <w:t>N</w:t>
      </w:r>
      <w:r>
        <w:rPr>
          <w:rFonts w:hint="default" w:ascii="Calibri" w:hAnsi="Calibri" w:eastAsia="SimSun" w:cs="Calibri"/>
          <w:b w:val="0"/>
          <w:bCs w:val="0"/>
          <w:i w:val="0"/>
          <w:iCs w:val="0"/>
          <w:caps w:val="0"/>
          <w:color w:val="222222"/>
          <w:spacing w:val="0"/>
          <w:sz w:val="28"/>
          <w:szCs w:val="28"/>
          <w:shd w:val="clear" w:fill="FFFFFF"/>
          <w:lang w:val="en-US"/>
        </w:rPr>
        <w:t>utrients you need for growth and repair, helping you to stay strong and healthy and help to prevent diet-related illness, such as some cancers.</w:t>
      </w:r>
    </w:p>
    <w:p>
      <w:pPr>
        <w:jc w:val="both"/>
        <w:rPr>
          <w:rFonts w:hint="default" w:ascii="Calibri" w:hAnsi="Calibri" w:eastAsia="SimSun" w:cs="Calibri"/>
          <w:b/>
          <w:bCs/>
          <w:i w:val="0"/>
          <w:iCs w:val="0"/>
          <w:caps w:val="0"/>
          <w:color w:val="222222"/>
          <w:spacing w:val="0"/>
          <w:sz w:val="28"/>
          <w:szCs w:val="28"/>
          <w:shd w:val="clear" w:fill="FFFFFF"/>
          <w:lang w:val="en-US"/>
        </w:rPr>
      </w:pPr>
      <w:r>
        <w:rPr>
          <w:rFonts w:hint="default" w:ascii="Calibri" w:hAnsi="Calibri" w:eastAsia="SimSun" w:cs="Calibri"/>
          <w:b/>
          <w:bCs/>
          <w:i w:val="0"/>
          <w:iCs w:val="0"/>
          <w:caps w:val="0"/>
          <w:color w:val="222222"/>
          <w:spacing w:val="0"/>
          <w:sz w:val="28"/>
          <w:szCs w:val="28"/>
          <w:shd w:val="clear" w:fill="FFFFFF"/>
          <w:lang w:val="en-US"/>
        </w:rPr>
        <w:t>Disadvantages:</w:t>
      </w:r>
    </w:p>
    <w:p>
      <w:pPr>
        <w:ind w:firstLine="420" w:firstLineChars="150"/>
        <w:jc w:val="both"/>
        <w:rPr>
          <w:rFonts w:hint="default" w:ascii="Calibri" w:hAnsi="Calibri" w:eastAsia="SimSun" w:cs="Calibri"/>
          <w:b/>
          <w:bCs/>
          <w:i w:val="0"/>
          <w:iCs w:val="0"/>
          <w:caps w:val="0"/>
          <w:color w:val="222222"/>
          <w:spacing w:val="0"/>
          <w:sz w:val="28"/>
          <w:szCs w:val="28"/>
          <w:shd w:val="clear" w:fill="FFFFFF"/>
          <w:lang w:val="en-US"/>
        </w:rPr>
      </w:pPr>
      <w:bookmarkStart w:id="0" w:name="_GoBack"/>
      <w:bookmarkEnd w:id="0"/>
      <w:r>
        <w:rPr>
          <w:rFonts w:hint="default" w:ascii="Calibri" w:hAnsi="Calibri" w:eastAsia="SimSun" w:cs="Calibri"/>
          <w:b w:val="0"/>
          <w:bCs w:val="0"/>
          <w:i w:val="0"/>
          <w:iCs w:val="0"/>
          <w:caps w:val="0"/>
          <w:color w:val="222222"/>
          <w:spacing w:val="0"/>
          <w:sz w:val="28"/>
          <w:szCs w:val="28"/>
          <w:shd w:val="clear" w:fill="FFFFFF"/>
          <w:lang w:val="en-US"/>
        </w:rPr>
        <w:t>Requires multiple assessments in order to gauge an average or usual diet. Requires administration from a trained professional and therefore can be resource-intensive.</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Gadugi">
    <w:panose1 w:val="020B0502040204020203"/>
    <w:charset w:val="00"/>
    <w:family w:val="auto"/>
    <w:pitch w:val="default"/>
    <w:sig w:usb0="80000003" w:usb1="02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A373F"/>
    <w:rsid w:val="0B4170A9"/>
    <w:rsid w:val="133224F9"/>
    <w:rsid w:val="13A445CA"/>
    <w:rsid w:val="19CA465F"/>
    <w:rsid w:val="1D2A0238"/>
    <w:rsid w:val="1D6D29B8"/>
    <w:rsid w:val="1FBA373F"/>
    <w:rsid w:val="21A10D23"/>
    <w:rsid w:val="340071A3"/>
    <w:rsid w:val="435E5C94"/>
    <w:rsid w:val="4A0D5D1E"/>
    <w:rsid w:val="58445001"/>
    <w:rsid w:val="5C7A5495"/>
    <w:rsid w:val="66BB0E4D"/>
    <w:rsid w:val="7B2F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8"/>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2022-09-21T12:22:00Z</dcterms:created>
  <dc:creator>PRASANTH</dc:creator>
  <cp:lastModifiedBy>PRASANTH</cp:lastModifiedBy>
  <dcterms:modified xsi:type="dcterms:W3CDTF">2022-09-27T15:48:13Z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C3A7B6F1E4544D46BD2FD8D070413E5F</vt:lpwstr>
  </property>
</Properties>
</file>