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E54D4" w:rsidTr="000C1085">
        <w:trPr>
          <w:trHeight w:val="42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</w:pPr>
            <w:r>
              <w:rPr>
                <w:b w:val="0"/>
                <w:sz w:val="24"/>
              </w:rPr>
              <w:t>Team ID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</w:pPr>
            <w:r>
              <w:rPr>
                <w:b w:val="0"/>
                <w:sz w:val="24"/>
              </w:rPr>
              <w:t xml:space="preserve"> </w:t>
            </w:r>
            <w:r w:rsidR="000C1085" w:rsidRPr="000C1085">
              <w:rPr>
                <w:b w:val="0"/>
                <w:sz w:val="24"/>
              </w:rPr>
              <w:t>PNT2022TMID17578</w:t>
            </w:r>
          </w:p>
        </w:tc>
      </w:tr>
      <w:tr w:rsidR="00FE54D4" w:rsidTr="000C1085">
        <w:trPr>
          <w:trHeight w:val="5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</w:pPr>
            <w:r>
              <w:rPr>
                <w:b w:val="0"/>
                <w:sz w:val="24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</w:pPr>
            <w:r>
              <w:rPr>
                <w:b w:val="0"/>
                <w:sz w:val="24"/>
              </w:rPr>
              <w:t xml:space="preserve">A Gesture-based Tool for Sterile Browsing of Radiology Images. </w:t>
            </w:r>
          </w:p>
        </w:tc>
      </w:tr>
    </w:tbl>
    <w:p w:rsidR="00FE54D4" w:rsidRDefault="00876BE2">
      <w:pPr>
        <w:spacing w:after="156"/>
      </w:pPr>
      <w:r>
        <w:rPr>
          <w:sz w:val="22"/>
        </w:rPr>
        <w:t xml:space="preserve"> </w:t>
      </w:r>
    </w:p>
    <w:p w:rsidR="00FE54D4" w:rsidRDefault="00876BE2">
      <w:pPr>
        <w:spacing w:after="213"/>
      </w:pPr>
      <w:r>
        <w:rPr>
          <w:sz w:val="22"/>
        </w:rPr>
        <w:t xml:space="preserve"> </w:t>
      </w:r>
    </w:p>
    <w:p w:rsidR="00FE54D4" w:rsidRDefault="00876BE2">
      <w:r>
        <w:t xml:space="preserve">Proposed Solution: </w:t>
      </w:r>
    </w:p>
    <w:p w:rsidR="00FE54D4" w:rsidRDefault="00876BE2">
      <w:pPr>
        <w:spacing w:after="0"/>
      </w:pPr>
      <w:r>
        <w:rPr>
          <w:sz w:val="22"/>
        </w:rPr>
        <w:t xml:space="preserve"> </w:t>
      </w:r>
    </w:p>
    <w:tbl>
      <w:tblPr>
        <w:tblStyle w:val="TableGrid"/>
        <w:tblW w:w="9069" w:type="dxa"/>
        <w:tblInd w:w="5" w:type="dxa"/>
        <w:tblCellMar>
          <w:top w:w="11" w:type="dxa"/>
          <w:left w:w="106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FE54D4">
        <w:trPr>
          <w:trHeight w:val="56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  <w:ind w:left="2"/>
            </w:pPr>
            <w:r>
              <w:rPr>
                <w:sz w:val="22"/>
              </w:rPr>
              <w:t xml:space="preserve">S.No.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</w:pPr>
            <w:r>
              <w:rPr>
                <w:sz w:val="22"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  <w:ind w:left="2"/>
            </w:pPr>
            <w:r>
              <w:rPr>
                <w:sz w:val="22"/>
              </w:rPr>
              <w:t xml:space="preserve">Description </w:t>
            </w:r>
          </w:p>
        </w:tc>
      </w:tr>
      <w:tr w:rsidR="00FE54D4">
        <w:trPr>
          <w:trHeight w:val="872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  <w:ind w:left="286"/>
            </w:pPr>
            <w:r>
              <w:rPr>
                <w:b w:val="0"/>
                <w:sz w:val="22"/>
              </w:rPr>
              <w:t>1.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</w:pPr>
            <w:r>
              <w:rPr>
                <w:b w:val="0"/>
                <w:color w:val="222222"/>
                <w:sz w:val="22"/>
              </w:rPr>
              <w:t>Problem Statement (Problem to be solved)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  <w:ind w:left="2" w:right="17"/>
            </w:pPr>
            <w:r>
              <w:rPr>
                <w:b w:val="0"/>
                <w:sz w:val="22"/>
              </w:rPr>
              <w:t xml:space="preserve">A doctor needs a way to browse the radiological images during surgery so, that they don’t need to reach report/Lab room every time. </w:t>
            </w:r>
          </w:p>
        </w:tc>
      </w:tr>
      <w:tr w:rsidR="00FE54D4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  <w:ind w:left="286"/>
            </w:pPr>
            <w:r>
              <w:rPr>
                <w:b w:val="0"/>
                <w:sz w:val="22"/>
              </w:rPr>
              <w:t>2.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</w:pPr>
            <w:r>
              <w:rPr>
                <w:b w:val="0"/>
                <w:color w:val="222222"/>
                <w:sz w:val="22"/>
              </w:rPr>
              <w:t>Idea / Solution description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  <w:ind w:left="2"/>
            </w:pPr>
            <w:r>
              <w:rPr>
                <w:b w:val="0"/>
                <w:sz w:val="22"/>
              </w:rPr>
              <w:t xml:space="preserve">Doctor can make use of hand gesture to move or control the images. </w:t>
            </w:r>
          </w:p>
        </w:tc>
      </w:tr>
      <w:tr w:rsidR="00FE54D4">
        <w:trPr>
          <w:trHeight w:val="120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  <w:ind w:left="286"/>
            </w:pPr>
            <w:r>
              <w:rPr>
                <w:b w:val="0"/>
                <w:sz w:val="22"/>
              </w:rPr>
              <w:t>3.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</w:pPr>
            <w:r>
              <w:rPr>
                <w:b w:val="0"/>
                <w:color w:val="222222"/>
                <w:sz w:val="22"/>
              </w:rPr>
              <w:t xml:space="preserve">Novelty / Uniqueness 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  <w:ind w:left="2" w:right="30"/>
            </w:pPr>
            <w:r>
              <w:rPr>
                <w:b w:val="0"/>
                <w:sz w:val="22"/>
              </w:rPr>
              <w:t>In this method unlike other methods of non</w:t>
            </w:r>
            <w:r>
              <w:rPr>
                <w:b w:val="0"/>
                <w:sz w:val="22"/>
              </w:rPr>
              <w:t xml:space="preserve">verbal communication, gesture do not cause loss of concentration in operation theatre. It performs better in detecting pattern in images. </w:t>
            </w:r>
          </w:p>
        </w:tc>
      </w:tr>
      <w:tr w:rsidR="00FE54D4">
        <w:trPr>
          <w:trHeight w:val="13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  <w:ind w:left="286"/>
            </w:pPr>
            <w:r>
              <w:rPr>
                <w:b w:val="0"/>
                <w:sz w:val="22"/>
              </w:rPr>
              <w:t>4.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</w:pPr>
            <w:r>
              <w:rPr>
                <w:b w:val="0"/>
                <w:color w:val="222222"/>
                <w:sz w:val="22"/>
              </w:rPr>
              <w:t>Social Impact / Customer Satisfaction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  <w:ind w:left="2"/>
            </w:pPr>
            <w:r>
              <w:rPr>
                <w:b w:val="0"/>
                <w:sz w:val="22"/>
              </w:rPr>
              <w:t>It co-operates social responsibility by providing better solution to pat</w:t>
            </w:r>
            <w:r>
              <w:rPr>
                <w:b w:val="0"/>
                <w:sz w:val="22"/>
              </w:rPr>
              <w:t xml:space="preserve">ient’s health and it also helps professionals to browse images without having direct contact with system which avoids the harmful rays. </w:t>
            </w:r>
          </w:p>
        </w:tc>
      </w:tr>
      <w:tr w:rsidR="00FE54D4">
        <w:trPr>
          <w:trHeight w:val="1133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  <w:ind w:left="286"/>
            </w:pPr>
            <w:r>
              <w:rPr>
                <w:b w:val="0"/>
                <w:sz w:val="22"/>
              </w:rPr>
              <w:t>5.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</w:pPr>
            <w:r>
              <w:rPr>
                <w:b w:val="0"/>
                <w:color w:val="222222"/>
                <w:sz w:val="22"/>
              </w:rPr>
              <w:t>Business Model (Revenue Model)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  <w:ind w:left="2"/>
            </w:pPr>
            <w:r>
              <w:rPr>
                <w:b w:val="0"/>
                <w:sz w:val="22"/>
              </w:rPr>
              <w:t xml:space="preserve">Cost efficient to deploy this Software for health care department as well as in hospitals and can collaborate with government for health awareness camps. </w:t>
            </w:r>
          </w:p>
        </w:tc>
      </w:tr>
      <w:tr w:rsidR="00FE54D4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  <w:ind w:left="286"/>
            </w:pPr>
            <w:r>
              <w:rPr>
                <w:b w:val="0"/>
                <w:sz w:val="22"/>
              </w:rPr>
              <w:t>6.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</w:pPr>
            <w:r>
              <w:rPr>
                <w:b w:val="0"/>
                <w:color w:val="222222"/>
                <w:sz w:val="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D4" w:rsidRDefault="00876BE2">
            <w:pPr>
              <w:spacing w:after="0"/>
              <w:ind w:left="2"/>
            </w:pPr>
            <w:r>
              <w:rPr>
                <w:b w:val="0"/>
                <w:sz w:val="22"/>
              </w:rPr>
              <w:t xml:space="preserve">Better execution in accurate results, sensitivity, system architecture design and flexibility of the software. </w:t>
            </w:r>
          </w:p>
        </w:tc>
      </w:tr>
    </w:tbl>
    <w:p w:rsidR="00FE54D4" w:rsidRDefault="00876BE2">
      <w:pPr>
        <w:spacing w:after="0"/>
      </w:pPr>
      <w:r>
        <w:rPr>
          <w:b w:val="0"/>
          <w:sz w:val="22"/>
        </w:rPr>
        <w:t xml:space="preserve"> </w:t>
      </w:r>
    </w:p>
    <w:sectPr w:rsidR="00FE54D4">
      <w:pgSz w:w="11906" w:h="16838"/>
      <w:pgMar w:top="85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4D4"/>
    <w:rsid w:val="000C1085"/>
    <w:rsid w:val="00441BC9"/>
    <w:rsid w:val="0056537C"/>
    <w:rsid w:val="00876BE2"/>
    <w:rsid w:val="00F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40555"/>
  <w15:docId w15:val="{6F230A7E-0AA4-5840-905D-C77A51ED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0"/>
    </w:pPr>
    <w:rPr>
      <w:rFonts w:ascii="Times New Roman" w:eastAsia="Times New Roman" w:hAnsi="Times New Roman" w:cs="Times New Roman"/>
      <w:b/>
      <w:color w:val="000000"/>
      <w:sz w:val="28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vindhiyavasan@gmail.com</cp:lastModifiedBy>
  <cp:revision>2</cp:revision>
  <dcterms:created xsi:type="dcterms:W3CDTF">2022-10-17T03:20:00Z</dcterms:created>
  <dcterms:modified xsi:type="dcterms:W3CDTF">2022-10-17T03:20:00Z</dcterms:modified>
</cp:coreProperties>
</file>