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5145" w:left="683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2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31" w:type="dxa"/>
      </w:tblPr>
      <w:tblGrid>
        <w:gridCol w:w="4512"/>
        <w:gridCol w:w="4842"/>
      </w:tblGrid>
      <w:tr>
        <w:trPr>
          <w:trHeight w:val="472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6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6"/>
              <w:ind w:right="0" w:left="10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2022</w:t>
            </w:r>
          </w:p>
        </w:tc>
      </w:tr>
      <w:tr>
        <w:trPr>
          <w:trHeight w:val="408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1"/>
              <w:ind w:right="0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1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  <w:t xml:space="preserve">PNT2022TMID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01130</w:t>
            </w:r>
          </w:p>
        </w:tc>
      </w:tr>
      <w:tr>
        <w:trPr>
          <w:trHeight w:val="55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Farmer-IoT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23" w:after="0" w:line="251"/>
              <w:ind w:right="0" w:left="10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5" w:dyaOrig="6143">
          <v:rect xmlns:o="urn:schemas-microsoft-com:office:office" xmlns:v="urn:schemas-microsoft-com:vml" id="rectole0000000000" style="width:382.750000pt;height:30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Píogíam/coding:</w:t>
      </w:r>
    </w:p>
    <w:p>
      <w:pPr>
        <w:spacing w:before="72" w:after="0" w:line="254"/>
        <w:ind w:right="6120" w:left="22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object w:dxaOrig="137" w:dyaOrig="167">
          <v:rect xmlns:o="urn:schemas-microsoft-com:office:office" xmlns:v="urn:schemas-microsoft-com:vml" id="rectole0000000001" style="width:6.850000pt;height: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37" w:dyaOrig="167">
          <v:rect xmlns:o="urn:schemas-microsoft-com:office:office" xmlns:v="urn:schemas-microsoft-com:vml" id="rectole0000000002" style="width:6.850000pt;height: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37" w:dyaOrig="167">
          <v:rect xmlns:o="urn:schemas-microsoft-com:office:office" xmlns:v="urn:schemas-microsoft-com:vml" id="rectole0000000003" style="width:6.850000pt;height:8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include &lt;ESP8266WiFi.h&gt;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nc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d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&lt;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ES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8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2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6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6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ľľ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li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h&gt; include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&lt;Adafíuit_ADS1015.h&gt;</w:t>
      </w:r>
    </w:p>
    <w:p>
      <w:pPr>
        <w:spacing w:before="1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WiFiClient</w:t>
      </w:r>
      <w:r>
        <w:rPr>
          <w:rFonts w:ascii="Roboto" w:hAnsi="Roboto" w:cs="Roboto" w:eastAsia="Roboto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client;</w:t>
      </w:r>
    </w:p>
    <w:p>
      <w:pPr>
        <w:spacing w:before="15" w:after="0" w:line="254"/>
        <w:ind w:right="3128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Stíing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thingSpeakAddíess=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http://api.thingspeak.com/update?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0"/>
            <w:shd w:fill="auto" w:val="clear"/>
          </w:rPr>
          <w:t xml:space="preserve">HYPERLINK "http://api.thingspeak.com/update"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"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Stíing wíiteAPIKey;</w:t>
      </w:r>
    </w:p>
    <w:p>
      <w:pPr>
        <w:spacing w:before="2" w:after="0" w:line="254"/>
        <w:ind w:right="7067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Stíing tsfield1Name;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Stíing íequest_stíing;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ľľ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li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 Adafíuit_ADS1115 ads;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setup()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5" w:after="0" w:line="254"/>
        <w:ind w:right="7097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Seíial.begin(115200);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 delay(3000);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WiFi.disconnect();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17" w:leader="none"/>
        </w:tabs>
        <w:spacing w:before="75" w:after="0" w:line="252"/>
        <w:ind w:right="4957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WiFi.begin("DESK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OP","asdfghjkl");</w:t>
        <w:tab/>
        <w:t xml:space="preserve">// Wifi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("ID","Passwoíd") while ((!(WiFi.status() ==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WL_CONNEC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ED))){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delay(300);</w:t>
      </w:r>
    </w:p>
    <w:p>
      <w:pPr>
        <w:spacing w:before="4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Seíial.píintln("...");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5" w:after="0" w:line="254"/>
        <w:ind w:right="4957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Seíial.píintln("I</w:t>
      </w:r>
      <w:r>
        <w:rPr>
          <w:rFonts w:ascii="Roboto" w:hAnsi="Roboto" w:cs="Roboto" w:eastAsia="Roboto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AM</w:t>
      </w:r>
      <w:r>
        <w:rPr>
          <w:rFonts w:ascii="Roboto" w:hAnsi="Roboto" w:cs="Roboto" w:eastAsia="Roboto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CONNEC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ED");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Seíial.píintln("Hello!");</w:t>
      </w:r>
    </w:p>
    <w:p>
      <w:pPr>
        <w:spacing w:before="2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Seíial.píintln("Getting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single-ended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íeadings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fíom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AIN0..3");</w:t>
      </w:r>
    </w:p>
    <w:p>
      <w:pPr>
        <w:spacing w:before="15" w:after="0" w:line="249"/>
        <w:ind w:right="644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Seíial.píintln("ADC</w:t>
      </w:r>
      <w:r>
        <w:rPr>
          <w:rFonts w:ascii="Roboto" w:hAnsi="Roboto" w:cs="Roboto" w:eastAsia="Roboto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Range: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+/-</w:t>
      </w:r>
      <w:r>
        <w:rPr>
          <w:rFonts w:ascii="Roboto" w:hAnsi="Roboto" w:cs="Roboto" w:eastAsia="Roboto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6.144V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(1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bit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Roboto" w:hAnsi="Roboto" w:cs="Roboto" w:eastAsia="Roboto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3mV/ADS1015,</w:t>
      </w:r>
      <w:r>
        <w:rPr>
          <w:rFonts w:ascii="Roboto" w:hAnsi="Roboto" w:cs="Roboto" w:eastAsia="Roboto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0.1875mV/ADS1115)");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ads.begin();</w:t>
      </w:r>
    </w:p>
    <w:p>
      <w:pPr>
        <w:spacing w:before="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loop()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5" w:after="0" w:line="254"/>
        <w:ind w:right="641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int16_t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adc0,</w:t>
      </w:r>
      <w:r>
        <w:rPr>
          <w:rFonts w:ascii="Roboto" w:hAnsi="Roboto" w:cs="Roboto" w:eastAsia="Roboto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adc1,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adc2,</w:t>
      </w:r>
      <w:r>
        <w:rPr>
          <w:rFonts w:ascii="Roboto" w:hAnsi="Roboto" w:cs="Roboto" w:eastAsia="Roboto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adc3;</w:t>
      </w:r>
      <w:r>
        <w:rPr>
          <w:rFonts w:ascii="Roboto" w:hAnsi="Roboto" w:cs="Roboto" w:eastAsia="Roboto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Seíial.píintln("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1" w:after="0" w:line="252"/>
        <w:ind w:right="5833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adc0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Roboto" w:hAnsi="Roboto" w:cs="Roboto" w:eastAsia="Roboto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ads.íeadADC_SingleEnded(0);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adc0 = adc0 / 25; adc1 =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ads.íeadADC_SingleEnded(1);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adc1</w:t>
      </w:r>
    </w:p>
    <w:p>
      <w:pPr>
        <w:spacing w:before="4" w:after="0" w:line="249"/>
        <w:ind w:right="5988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= adc1 / 25; adc2 =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ads.íeadADC_SingleEnded(2);</w:t>
      </w:r>
      <w:r>
        <w:rPr>
          <w:rFonts w:ascii="Roboto" w:hAnsi="Roboto" w:cs="Roboto" w:eastAsia="Roboto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adc2</w:t>
      </w:r>
    </w:p>
    <w:p>
      <w:pPr>
        <w:spacing w:before="1" w:after="0" w:line="254"/>
        <w:ind w:right="5988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= adc2 / 25; adc3 =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ads.íeadADC_SingleEnded(3);</w:t>
      </w:r>
      <w:r>
        <w:rPr>
          <w:rFonts w:ascii="Roboto" w:hAnsi="Roboto" w:cs="Roboto" w:eastAsia="Roboto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adc3</w:t>
      </w:r>
    </w:p>
    <w:p>
      <w:pPr>
        <w:spacing w:before="0" w:after="0" w:line="240"/>
        <w:ind w:right="0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adc3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25;</w:t>
      </w:r>
    </w:p>
    <w:p>
      <w:pPr>
        <w:spacing w:before="15" w:after="0" w:line="254"/>
        <w:ind w:right="3264" w:left="10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%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d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0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3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2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%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d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1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3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%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d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2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%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"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ia</w:t>
      </w:r>
      <w:r>
        <w:rPr>
          <w:rFonts w:ascii="Roboto" w:hAnsi="Roboto" w:cs="Roboto" w:eastAsia="Roboto"/>
          <w:color w:val="auto"/>
          <w:spacing w:val="-4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l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d</w:t>
      </w:r>
      <w:r>
        <w:rPr>
          <w:rFonts w:ascii="Roboto" w:hAnsi="Roboto" w:cs="Roboto" w:eastAsia="Roboto"/>
          <w:color w:val="auto"/>
          <w:spacing w:val="-5"/>
          <w:position w:val="0"/>
          <w:sz w:val="20"/>
          <w:shd w:fill="auto" w:val="clear"/>
        </w:rPr>
        <w:t xml:space="preserve">c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3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Seíial.píintln("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3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if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(client.connect("api.thingspeak.com",80))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" w:after="0" w:line="254"/>
        <w:ind w:right="4957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= thingSpeakAddíess;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"key=";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0" w:after="0" w:line="240"/>
        <w:ind w:right="0" w:left="11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"2YGO2FHN3XI3GFE7";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9" w:after="0" w:line="254"/>
        <w:ind w:right="5652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 "&amp;"; íequest_stíing += "field1";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+= "="; íequest_stíing +=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adc0; http.begin(íequest_stíing);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G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http.end();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delay(10);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if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(client.connect("api.thingspeak.com",80))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" w:after="0" w:line="249"/>
        <w:ind w:right="4957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= thingSpeakAddíess;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"key=";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6" w:after="0" w:line="240"/>
        <w:ind w:right="0" w:left="11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"2YGO2FHN3XI3GFE7";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10" w:after="0" w:line="252"/>
        <w:ind w:right="5652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 "&amp;"; íequest_stíing += "field2";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+= "="; íequest_stíing +=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adc1; http.begin(íequest_stíing);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G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http.end();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delay(10);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if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(client.connect("api.thingspeak.com",80))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9"/>
        <w:ind w:right="4957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= thingSpeakAddíess;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"key=";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6" w:after="0" w:line="240"/>
        <w:ind w:right="0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"2YGO2FHN3XI3GFE7";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10" w:after="0" w:line="252"/>
        <w:ind w:right="5652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 "&amp;"; íequest_stíing += "field3";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+= "="; íequest_stíing +=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adc2; http.begin(íequest_stíing);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G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d(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delay(10);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if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(client.connect("api.thingspeak.com",80))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" w:after="0" w:line="254"/>
        <w:ind w:right="4957" w:left="110" w:hanging="1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= thingSpeakAddíess;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+=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"key=";</w:t>
      </w:r>
      <w:r>
        <w:rPr>
          <w:rFonts w:ascii="Roboto" w:hAnsi="Roboto" w:cs="Roboto" w:eastAsia="Roboto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0" w:after="0" w:line="240"/>
        <w:ind w:right="0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Roboto" w:hAnsi="Roboto" w:cs="Roboto" w:eastAsia="Roboto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"2YGO2FHN3XI3GFE7";</w:t>
      </w:r>
      <w:r>
        <w:rPr>
          <w:rFonts w:ascii="Roboto" w:hAnsi="Roboto" w:cs="Roboto" w:eastAsia="Roboto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</w:t>
      </w:r>
    </w:p>
    <w:p>
      <w:pPr>
        <w:spacing w:before="15" w:after="0" w:line="252"/>
        <w:ind w:right="5652" w:left="11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+= "&amp;"; íequest_stíing += "field4";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íequest_stíing += "="; íequest_stíing +=</w:t>
      </w:r>
      <w:r>
        <w:rPr>
          <w:rFonts w:ascii="Roboto" w:hAnsi="Roboto" w:cs="Roboto" w:eastAsia="Roboto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adc3; http.begin(íequest_stíing);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tt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G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ht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3"/>
          <w:position w:val="0"/>
          <w:sz w:val="20"/>
          <w:shd w:fill="auto" w:val="clear"/>
        </w:rPr>
        <w:t xml:space="preserve">p</w:t>
      </w:r>
      <w:r>
        <w:rPr>
          <w:rFonts w:ascii="Roboto" w:hAnsi="Roboto" w:cs="Roboto" w:eastAsia="Roboto"/>
          <w:color w:val="auto"/>
          <w:spacing w:val="2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0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1"/>
          <w:position w:val="0"/>
          <w:sz w:val="20"/>
          <w:shd w:fill="auto" w:val="clear"/>
        </w:rPr>
        <w:t xml:space="preserve">d(</w:t>
      </w:r>
      <w:r>
        <w:rPr>
          <w:rFonts w:ascii="Roboto" w:hAnsi="Roboto" w:cs="Roboto" w:eastAsia="Roboto"/>
          <w:color w:val="auto"/>
          <w:spacing w:val="-1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delay(10);}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://api.thingspeak.com/update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