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0B29D94B" w:rsidR="000708AF" w:rsidRPr="00366C3D" w:rsidRDefault="007A5900" w:rsidP="000708AF">
            <w:pPr>
              <w:rPr>
                <w:rFonts w:ascii="Arial" w:hAnsi="Arial" w:cs="Arial"/>
              </w:rPr>
            </w:pPr>
            <w:r w:rsidRPr="007A5900">
              <w:rPr>
                <w:rFonts w:ascii="Arial" w:hAnsi="Arial" w:cs="Arial"/>
              </w:rPr>
              <w:t>PNT2022TMID53936</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7AF8173D" w:rsidR="000708AF" w:rsidRPr="00366C3D" w:rsidRDefault="000708AF" w:rsidP="000708AF">
            <w:pPr>
              <w:rPr>
                <w:rFonts w:ascii="Arial" w:hAnsi="Arial" w:cs="Arial"/>
              </w:rPr>
            </w:pPr>
            <w:r w:rsidRPr="00366C3D">
              <w:rPr>
                <w:rFonts w:ascii="Arial" w:hAnsi="Arial" w:cs="Arial"/>
              </w:rPr>
              <w:t xml:space="preserve">Project </w:t>
            </w:r>
            <w:r w:rsidR="007A5900">
              <w:rPr>
                <w:rFonts w:ascii="Arial" w:hAnsi="Arial" w:cs="Arial"/>
              </w:rPr>
              <w:t>–</w:t>
            </w:r>
            <w:r w:rsidRPr="00366C3D">
              <w:rPr>
                <w:rFonts w:ascii="Arial" w:hAnsi="Arial" w:cs="Arial"/>
              </w:rPr>
              <w:t xml:space="preserve"> </w:t>
            </w:r>
            <w:r w:rsidR="007A5900">
              <w:rPr>
                <w:rFonts w:ascii="Arial" w:hAnsi="Arial" w:cs="Arial"/>
              </w:rPr>
              <w:t>Crude Oil Price Prediction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7CB67CAB"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7788907" w:rsidR="00F11560" w:rsidRPr="00366C3D" w:rsidRDefault="00F11560" w:rsidP="00DB6A25">
      <w:pPr>
        <w:rPr>
          <w:rFonts w:ascii="Arial" w:hAnsi="Arial" w:cs="Arial"/>
          <w:b/>
          <w:bCs/>
        </w:rPr>
      </w:pPr>
    </w:p>
    <w:p w14:paraId="7F2126FF" w14:textId="04059156" w:rsidR="00F11560" w:rsidRDefault="001166A4" w:rsidP="00DB6A25">
      <w:pPr>
        <w:rPr>
          <w:rStyle w:val="Hyperlink"/>
          <w:rFonts w:ascii="Arial" w:hAnsi="Arial" w:cs="Arial"/>
          <w:b/>
          <w:bCs/>
        </w:rPr>
      </w:pPr>
      <w:r>
        <w:rPr>
          <w:rFonts w:ascii="Arial" w:hAnsi="Arial" w:cs="Arial"/>
          <w:b/>
          <w:bCs/>
        </w:rPr>
        <w:t xml:space="preserve">Example: </w:t>
      </w:r>
      <w:hyperlink r:id="rId5" w:history="1">
        <w:r w:rsidRPr="00EB10A4">
          <w:rPr>
            <w:rStyle w:val="Hyperlink"/>
            <w:rFonts w:ascii="Arial" w:hAnsi="Arial" w:cs="Arial"/>
            <w:b/>
            <w:bCs/>
          </w:rPr>
          <w:t>(Simplified)</w:t>
        </w:r>
      </w:hyperlink>
    </w:p>
    <w:p w14:paraId="4ABFD8BD" w14:textId="7A3B475B" w:rsidR="007A5900" w:rsidRDefault="007A5900" w:rsidP="00DB6A25">
      <w:pPr>
        <w:rPr>
          <w:rFonts w:ascii="Arial" w:hAnsi="Arial" w:cs="Arial"/>
          <w:b/>
          <w:bCs/>
        </w:rPr>
      </w:pPr>
    </w:p>
    <w:p w14:paraId="09066579" w14:textId="60B90CF9" w:rsidR="007A5900" w:rsidRDefault="007A5900" w:rsidP="00DB6A25">
      <w:pPr>
        <w:rPr>
          <w:rFonts w:ascii="Arial" w:hAnsi="Arial" w:cs="Arial"/>
          <w:b/>
          <w:bCs/>
        </w:rPr>
      </w:pPr>
      <w:r w:rsidRPr="001166A4">
        <w:rPr>
          <w:rFonts w:ascii="Arial" w:hAnsi="Arial" w:cs="Arial"/>
          <w:b/>
          <w:bCs/>
          <w:noProof/>
        </w:rPr>
        <w:drawing>
          <wp:inline distT="0" distB="0" distL="0" distR="0" wp14:anchorId="323D453B" wp14:editId="75293B72">
            <wp:extent cx="2979683" cy="2577766"/>
            <wp:effectExtent l="0" t="0" r="0" b="0"/>
            <wp:docPr id="6" name="Picture 5" descr="Diagram, timeline&#10;&#10;Description automatically generated">
              <a:hlinkClick xmlns:a="http://schemas.openxmlformats.org/drawingml/2006/main" r:id="rId5"/>
              <a:extLst xmlns:a="http://schemas.openxmlformats.org/drawingml/2006/main">
                <a:ext uri="{FF2B5EF4-FFF2-40B4-BE49-F238E27FC236}">
                  <a16:creationId xmlns:a16="http://schemas.microsoft.com/office/drawing/2014/main"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5"/>
                      <a:extLst>
                        <a:ext uri="{FF2B5EF4-FFF2-40B4-BE49-F238E27FC236}">
                          <a16:creationId xmlns:a16="http://schemas.microsoft.com/office/drawing/2014/main" id="{16C4D1F7-D969-7F8A-D84E-5565DE8E9593}"/>
                        </a:ext>
                      </a:extLst>
                    </pic:cNvPr>
                    <pic:cNvPicPr>
                      <a:picLocks noChangeAspect="1"/>
                    </pic:cNvPicPr>
                  </pic:nvPicPr>
                  <pic:blipFill>
                    <a:blip r:embed="rId6"/>
                    <a:stretch>
                      <a:fillRect/>
                    </a:stretch>
                  </pic:blipFill>
                  <pic:spPr>
                    <a:xfrm>
                      <a:off x="0" y="0"/>
                      <a:ext cx="2989086" cy="2585901"/>
                    </a:xfrm>
                    <a:prstGeom prst="rect">
                      <a:avLst/>
                    </a:prstGeom>
                  </pic:spPr>
                </pic:pic>
              </a:graphicData>
            </a:graphic>
          </wp:inline>
        </w:drawing>
      </w:r>
    </w:p>
    <w:p w14:paraId="38C3BA57" w14:textId="4F2D7800" w:rsidR="001166A4" w:rsidRDefault="007A5900" w:rsidP="00DB6A25">
      <w:pPr>
        <w:rPr>
          <w:rFonts w:ascii="Arial" w:hAnsi="Arial" w:cs="Arial"/>
          <w:b/>
          <w:bCs/>
        </w:rPr>
      </w:pPr>
      <w:r>
        <w:rPr>
          <w:rFonts w:ascii="Arial" w:hAnsi="Arial" w:cs="Arial"/>
          <w:b/>
          <w:bCs/>
          <w:noProof/>
        </w:rPr>
        <w:lastRenderedPageBreak/>
        <mc:AlternateContent>
          <mc:Choice Requires="wps">
            <w:drawing>
              <wp:anchor distT="0" distB="0" distL="114300" distR="114300" simplePos="0" relativeHeight="251661312" behindDoc="0" locked="0" layoutInCell="1" allowOverlap="1" wp14:anchorId="778F2499" wp14:editId="1E618147">
                <wp:simplePos x="0" y="0"/>
                <wp:positionH relativeFrom="margin">
                  <wp:align>left</wp:align>
                </wp:positionH>
                <wp:positionV relativeFrom="paragraph">
                  <wp:posOffset>-376096</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DEF97D2" w:rsidR="001B4ABD" w:rsidRDefault="001B4ABD">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0;margin-top:-29.6pt;width:283pt;height:28.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" fillcolor="white [3201]" strokeweight=".5pt">
                <v:textbox>
                  <w:txbxContent>
                    <w:p w14:paraId="2AA3D543" w14:textId="2DEF97D2" w:rsidR="001B4ABD" w:rsidRDefault="001B4ABD">
                      <w:r>
                        <w:t>Example: DFD Level 0 (Industry Standard)</w:t>
                      </w:r>
                    </w:p>
                  </w:txbxContent>
                </v:textbox>
                <w10:wrap anchorx="margin"/>
              </v:shape>
            </w:pict>
          </mc:Fallback>
        </mc:AlternateContent>
      </w:r>
      <w:r>
        <w:rPr>
          <w:rFonts w:ascii="Arial" w:hAnsi="Arial" w:cs="Arial"/>
          <w:b/>
          <w:bCs/>
          <w:noProof/>
        </w:rPr>
        <w:drawing>
          <wp:inline distT="0" distB="0" distL="0" distR="0" wp14:anchorId="68BFA8F5" wp14:editId="60DE630F">
            <wp:extent cx="3452648" cy="46919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flow_Crude-oil-price-prediction-process.png"/>
                    <pic:cNvPicPr/>
                  </pic:nvPicPr>
                  <pic:blipFill>
                    <a:blip r:embed="rId7">
                      <a:extLst>
                        <a:ext uri="{28A0092B-C50C-407E-A947-70E740481C1C}">
                          <a14:useLocalDpi xmlns:a14="http://schemas.microsoft.com/office/drawing/2010/main" val="0"/>
                        </a:ext>
                      </a:extLst>
                    </a:blip>
                    <a:stretch>
                      <a:fillRect/>
                    </a:stretch>
                  </pic:blipFill>
                  <pic:spPr>
                    <a:xfrm>
                      <a:off x="0" y="0"/>
                      <a:ext cx="3470978" cy="4716820"/>
                    </a:xfrm>
                    <a:prstGeom prst="rect">
                      <a:avLst/>
                    </a:prstGeom>
                  </pic:spPr>
                </pic:pic>
              </a:graphicData>
            </a:graphic>
          </wp:inline>
        </w:drawing>
      </w:r>
    </w:p>
    <w:p w14:paraId="2969C18F" w14:textId="5A0B570B" w:rsidR="006D614E" w:rsidRDefault="006D614E" w:rsidP="00DB6A25">
      <w:pPr>
        <w:rPr>
          <w:rFonts w:ascii="Arial" w:hAnsi="Arial" w:cs="Arial"/>
          <w:b/>
          <w:bCs/>
        </w:rPr>
      </w:pPr>
    </w:p>
    <w:p w14:paraId="2A58BDDC" w14:textId="77777777" w:rsidR="007A5900" w:rsidRDefault="007A5900" w:rsidP="00DB6A25">
      <w:pPr>
        <w:rPr>
          <w:rFonts w:ascii="Arial" w:hAnsi="Arial" w:cs="Arial"/>
          <w:b/>
          <w:bCs/>
        </w:rPr>
      </w:pPr>
    </w:p>
    <w:p w14:paraId="0AF10036" w14:textId="77777777" w:rsidR="007A5900" w:rsidRDefault="007A5900" w:rsidP="00DB6A25">
      <w:pPr>
        <w:rPr>
          <w:rFonts w:ascii="Arial" w:hAnsi="Arial" w:cs="Arial"/>
          <w:b/>
          <w:bCs/>
        </w:rPr>
      </w:pPr>
    </w:p>
    <w:p w14:paraId="09E28173" w14:textId="77777777" w:rsidR="007A5900" w:rsidRDefault="007A5900" w:rsidP="00DB6A25">
      <w:pPr>
        <w:rPr>
          <w:rFonts w:ascii="Arial" w:hAnsi="Arial" w:cs="Arial"/>
          <w:b/>
          <w:bCs/>
        </w:rPr>
      </w:pPr>
    </w:p>
    <w:p w14:paraId="52800EF1" w14:textId="5AA1BD28"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24090426" w:rsidR="00A07668" w:rsidRPr="000D4790" w:rsidRDefault="007A5900" w:rsidP="00AB20AC">
            <w:pPr>
              <w:rPr>
                <w:rFonts w:ascii="Arial" w:hAnsi="Arial" w:cs="Arial"/>
                <w:sz w:val="20"/>
                <w:szCs w:val="20"/>
              </w:rPr>
            </w:pPr>
            <w:r>
              <w:rPr>
                <w:rFonts w:ascii="Arial" w:hAnsi="Arial" w:cs="Arial"/>
                <w:sz w:val="20"/>
                <w:szCs w:val="20"/>
              </w:rPr>
              <w:t>Application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197C82E7" w:rsidR="00A07668" w:rsidRPr="000D4790" w:rsidRDefault="007A5900" w:rsidP="00AB20AC">
            <w:pPr>
              <w:rPr>
                <w:rFonts w:ascii="Arial" w:hAnsi="Arial" w:cs="Arial"/>
                <w:sz w:val="20"/>
                <w:szCs w:val="20"/>
              </w:rPr>
            </w:pPr>
            <w:r w:rsidRPr="007A5900">
              <w:rPr>
                <w:rFonts w:ascii="Arial" w:hAnsi="Arial" w:cs="Arial"/>
                <w:sz w:val="20"/>
                <w:szCs w:val="20"/>
              </w:rPr>
              <w:t>You can download the crude oil price by opening the Google Play Store app directly as a user.</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34B8A897" w:rsidR="00A07668" w:rsidRPr="000D4790" w:rsidRDefault="007A5900" w:rsidP="00AB20AC">
            <w:pPr>
              <w:rPr>
                <w:rFonts w:ascii="Arial" w:hAnsi="Arial" w:cs="Arial"/>
                <w:sz w:val="20"/>
                <w:szCs w:val="20"/>
              </w:rPr>
            </w:pPr>
            <w:r>
              <w:rPr>
                <w:rFonts w:ascii="Arial" w:hAnsi="Arial" w:cs="Arial"/>
                <w:sz w:val="20"/>
                <w:szCs w:val="20"/>
              </w:rPr>
              <w:t>Available Products</w:t>
            </w: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54DC4512" w:rsidR="00A07668" w:rsidRPr="000D4790" w:rsidRDefault="007A5900" w:rsidP="00AB20AC">
            <w:pPr>
              <w:rPr>
                <w:rFonts w:ascii="Arial" w:hAnsi="Arial" w:cs="Arial"/>
                <w:sz w:val="20"/>
                <w:szCs w:val="20"/>
              </w:rPr>
            </w:pPr>
            <w:r w:rsidRPr="007A5900">
              <w:rPr>
                <w:rFonts w:ascii="Arial" w:hAnsi="Arial" w:cs="Arial"/>
                <w:sz w:val="20"/>
                <w:szCs w:val="20"/>
              </w:rPr>
              <w:t>Users of the application may instantly update the energy and oil prices while using it because there are so many different products in the crude oil price app</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232F08FF" w:rsidR="00A07668" w:rsidRPr="000D4790" w:rsidRDefault="007A5900" w:rsidP="00AB20AC">
            <w:pPr>
              <w:rPr>
                <w:rFonts w:ascii="Arial" w:hAnsi="Arial" w:cs="Arial"/>
                <w:sz w:val="20"/>
                <w:szCs w:val="20"/>
              </w:rPr>
            </w:pPr>
            <w:r>
              <w:rPr>
                <w:rFonts w:ascii="Arial" w:hAnsi="Arial" w:cs="Arial"/>
                <w:sz w:val="20"/>
                <w:szCs w:val="20"/>
              </w:rPr>
              <w:t>Additional Features</w:t>
            </w: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7C29C988" w:rsidR="00A07668" w:rsidRPr="000D4790" w:rsidRDefault="007A5900" w:rsidP="00AB20AC">
            <w:pPr>
              <w:rPr>
                <w:rFonts w:ascii="Arial" w:hAnsi="Arial" w:cs="Arial"/>
                <w:sz w:val="20"/>
                <w:szCs w:val="20"/>
              </w:rPr>
            </w:pPr>
            <w:r w:rsidRPr="007A5900">
              <w:rPr>
                <w:rFonts w:ascii="Arial" w:hAnsi="Arial" w:cs="Arial"/>
                <w:sz w:val="20"/>
                <w:szCs w:val="20"/>
              </w:rPr>
              <w:t>Users can read the most recent news and see oil price charts. Major Energy Quotes User View The user may use many colour schemes.</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3DD475" w:rsidR="00A07668" w:rsidRPr="000D4790" w:rsidRDefault="007A5900" w:rsidP="00AB20AC">
            <w:pPr>
              <w:rPr>
                <w:rFonts w:ascii="Arial" w:hAnsi="Arial" w:cs="Arial"/>
                <w:sz w:val="20"/>
                <w:szCs w:val="20"/>
              </w:rPr>
            </w:pPr>
            <w:r>
              <w:rPr>
                <w:rFonts w:ascii="Arial" w:hAnsi="Arial" w:cs="Arial"/>
                <w:sz w:val="20"/>
                <w:szCs w:val="20"/>
              </w:rPr>
              <w:t>Expectations</w:t>
            </w: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4F1B0EAA" w:rsidR="00A07668" w:rsidRPr="000D4790" w:rsidRDefault="007A5900" w:rsidP="00AB20AC">
            <w:pPr>
              <w:rPr>
                <w:rFonts w:ascii="Arial" w:hAnsi="Arial" w:cs="Arial"/>
                <w:sz w:val="20"/>
                <w:szCs w:val="20"/>
              </w:rPr>
            </w:pPr>
            <w:r w:rsidRPr="007A5900">
              <w:rPr>
                <w:rFonts w:ascii="Arial" w:hAnsi="Arial" w:cs="Arial"/>
                <w:sz w:val="20"/>
                <w:szCs w:val="20"/>
              </w:rPr>
              <w:t xml:space="preserve">User Can Convert Currency </w:t>
            </w:r>
            <w:r w:rsidR="008F0F89">
              <w:rPr>
                <w:rFonts w:ascii="Arial" w:hAnsi="Arial" w:cs="Arial"/>
                <w:sz w:val="20"/>
                <w:szCs w:val="20"/>
              </w:rPr>
              <w:t>a</w:t>
            </w:r>
            <w:r w:rsidRPr="007A5900">
              <w:rPr>
                <w:rFonts w:ascii="Arial" w:hAnsi="Arial" w:cs="Arial"/>
                <w:sz w:val="20"/>
                <w:szCs w:val="20"/>
              </w:rPr>
              <w:t>nd Exchange Rates</w:t>
            </w:r>
          </w:p>
        </w:tc>
        <w:tc>
          <w:tcPr>
            <w:tcW w:w="2596" w:type="dxa"/>
          </w:tcPr>
          <w:p w14:paraId="7331E4F9" w14:textId="39EC0AD1" w:rsidR="00A07668" w:rsidRPr="000D4790" w:rsidRDefault="008F0F89" w:rsidP="00AB20AC">
            <w:pPr>
              <w:rPr>
                <w:rFonts w:ascii="Arial" w:hAnsi="Arial" w:cs="Arial"/>
                <w:sz w:val="20"/>
                <w:szCs w:val="20"/>
              </w:rPr>
            </w:pPr>
            <w:r>
              <w:rPr>
                <w:rFonts w:ascii="Arial" w:hAnsi="Arial" w:cs="Arial"/>
                <w:sz w:val="20"/>
                <w:szCs w:val="20"/>
              </w:rPr>
              <w:t>I can expect</w:t>
            </w: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42DAC4F1" w:rsidR="00A07668" w:rsidRPr="000D4790" w:rsidRDefault="007A5900" w:rsidP="00AB20AC">
            <w:pPr>
              <w:rPr>
                <w:rFonts w:ascii="Arial" w:hAnsi="Arial" w:cs="Arial"/>
                <w:sz w:val="20"/>
                <w:szCs w:val="20"/>
              </w:rPr>
            </w:pPr>
            <w:r w:rsidRPr="007A5900">
              <w:rPr>
                <w:rFonts w:ascii="Arial" w:hAnsi="Arial" w:cs="Arial"/>
                <w:sz w:val="20"/>
                <w:szCs w:val="20"/>
              </w:rPr>
              <w:t>Log in as a user without using your email address, username, or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77777777" w:rsidR="00A07668" w:rsidRPr="000D4790" w:rsidRDefault="00A07668" w:rsidP="00AB20AC">
            <w:pPr>
              <w:rPr>
                <w:rFonts w:ascii="Arial" w:hAnsi="Arial" w:cs="Arial"/>
                <w:sz w:val="20"/>
                <w:szCs w:val="20"/>
              </w:rPr>
            </w:pPr>
          </w:p>
        </w:tc>
        <w:tc>
          <w:tcPr>
            <w:tcW w:w="4328" w:type="dxa"/>
          </w:tcPr>
          <w:p w14:paraId="688A0C26" w14:textId="2BAE097A" w:rsidR="00A07668" w:rsidRPr="000D4790" w:rsidRDefault="008F0F89" w:rsidP="00AB20AC">
            <w:pPr>
              <w:rPr>
                <w:rFonts w:ascii="Arial" w:hAnsi="Arial" w:cs="Arial"/>
                <w:sz w:val="20"/>
                <w:szCs w:val="20"/>
              </w:rPr>
            </w:pPr>
            <w:r>
              <w:rPr>
                <w:rFonts w:ascii="Arial" w:hAnsi="Arial" w:cs="Arial"/>
                <w:sz w:val="20"/>
                <w:szCs w:val="20"/>
              </w:rPr>
              <w:t>View the overall status of crude oil pricing.</w:t>
            </w: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77777777" w:rsidR="00A07668" w:rsidRPr="000D4790" w:rsidRDefault="00A07668" w:rsidP="00AB20AC">
            <w:pPr>
              <w:rPr>
                <w:rFonts w:ascii="Arial" w:hAnsi="Arial" w:cs="Arial"/>
                <w:sz w:val="20"/>
                <w:szCs w:val="20"/>
              </w:rPr>
            </w:pPr>
          </w:p>
        </w:tc>
        <w:tc>
          <w:tcPr>
            <w:tcW w:w="1374" w:type="dxa"/>
          </w:tcPr>
          <w:p w14:paraId="036563BD" w14:textId="77777777" w:rsidR="00A07668" w:rsidRPr="000D4790" w:rsidRDefault="00A07668" w:rsidP="00AB20AC">
            <w:pPr>
              <w:rPr>
                <w:rFonts w:ascii="Arial" w:hAnsi="Arial" w:cs="Arial"/>
                <w:sz w:val="20"/>
                <w:szCs w:val="20"/>
              </w:rPr>
            </w:pP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77777777" w:rsidR="00A07668" w:rsidRPr="000D4790" w:rsidRDefault="00A07668" w:rsidP="00AB20AC">
            <w:pPr>
              <w:rPr>
                <w:rFonts w:ascii="Arial" w:hAnsi="Arial" w:cs="Arial"/>
                <w:sz w:val="20"/>
                <w:szCs w:val="20"/>
              </w:rPr>
            </w:pPr>
          </w:p>
        </w:tc>
        <w:tc>
          <w:tcPr>
            <w:tcW w:w="1309" w:type="dxa"/>
          </w:tcPr>
          <w:p w14:paraId="7DE92C7B" w14:textId="77777777" w:rsidR="00A07668" w:rsidRPr="000D4790" w:rsidRDefault="00A07668" w:rsidP="00AB20AC">
            <w:pPr>
              <w:rPr>
                <w:rFonts w:ascii="Arial" w:hAnsi="Arial" w:cs="Arial"/>
                <w:sz w:val="20"/>
                <w:szCs w:val="20"/>
              </w:rPr>
            </w:pPr>
          </w:p>
        </w:tc>
        <w:tc>
          <w:tcPr>
            <w:tcW w:w="4328" w:type="dxa"/>
          </w:tcPr>
          <w:p w14:paraId="15539C8A" w14:textId="79AB03CC" w:rsidR="00A07668" w:rsidRPr="000D4790" w:rsidRDefault="007A5900" w:rsidP="007A5900">
            <w:pPr>
              <w:tabs>
                <w:tab w:val="left" w:pos="1217"/>
              </w:tabs>
              <w:rPr>
                <w:rFonts w:ascii="Arial" w:hAnsi="Arial" w:cs="Arial"/>
                <w:sz w:val="20"/>
                <w:szCs w:val="20"/>
              </w:rPr>
            </w:pPr>
            <w:r>
              <w:rPr>
                <w:rFonts w:ascii="Arial" w:hAnsi="Arial" w:cs="Arial"/>
                <w:sz w:val="20"/>
                <w:szCs w:val="20"/>
              </w:rPr>
              <w:t>I can see the prices of crude oil as a consumer</w:t>
            </w:r>
          </w:p>
        </w:tc>
        <w:tc>
          <w:tcPr>
            <w:tcW w:w="2596" w:type="dxa"/>
          </w:tcPr>
          <w:p w14:paraId="43A91387" w14:textId="092A2AF2" w:rsidR="00A07668" w:rsidRPr="000D4790" w:rsidRDefault="008F0F89" w:rsidP="00AB20AC">
            <w:pPr>
              <w:rPr>
                <w:rFonts w:ascii="Arial" w:hAnsi="Arial" w:cs="Arial"/>
                <w:sz w:val="20"/>
                <w:szCs w:val="20"/>
              </w:rPr>
            </w:pPr>
            <w:r>
              <w:rPr>
                <w:rFonts w:ascii="Arial" w:hAnsi="Arial" w:cs="Arial"/>
                <w:sz w:val="20"/>
                <w:szCs w:val="20"/>
              </w:rPr>
              <w:t>I can view the price directly.</w:t>
            </w:r>
          </w:p>
        </w:tc>
        <w:tc>
          <w:tcPr>
            <w:tcW w:w="1374" w:type="dxa"/>
          </w:tcPr>
          <w:p w14:paraId="252ABC59" w14:textId="7A867CE0" w:rsidR="00A07668" w:rsidRPr="000D4790" w:rsidRDefault="008F0F89" w:rsidP="00AB20AC">
            <w:pPr>
              <w:rPr>
                <w:rFonts w:ascii="Arial" w:hAnsi="Arial" w:cs="Arial"/>
                <w:sz w:val="20"/>
                <w:szCs w:val="20"/>
              </w:rPr>
            </w:pPr>
            <w:r>
              <w:rPr>
                <w:rFonts w:ascii="Arial" w:hAnsi="Arial" w:cs="Arial"/>
                <w:sz w:val="20"/>
                <w:szCs w:val="20"/>
              </w:rPr>
              <w:t>High</w:t>
            </w:r>
          </w:p>
        </w:tc>
        <w:tc>
          <w:tcPr>
            <w:tcW w:w="1374" w:type="dxa"/>
          </w:tcPr>
          <w:p w14:paraId="31154F09" w14:textId="645BDB11" w:rsidR="00A07668" w:rsidRPr="000D4790" w:rsidRDefault="008F0F89" w:rsidP="00AB20AC">
            <w:pPr>
              <w:rPr>
                <w:rFonts w:ascii="Arial" w:hAnsi="Arial" w:cs="Arial"/>
                <w:sz w:val="20"/>
                <w:szCs w:val="20"/>
              </w:rPr>
            </w:pPr>
            <w:r>
              <w:rPr>
                <w:rFonts w:ascii="Arial" w:hAnsi="Arial" w:cs="Arial"/>
                <w:sz w:val="20"/>
                <w:szCs w:val="20"/>
              </w:rPr>
              <w:t>Sprint-1</w:t>
            </w: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48C2C2B3" w:rsidR="00A07668" w:rsidRPr="000D4790" w:rsidRDefault="00A07668" w:rsidP="00AB20AC">
            <w:pPr>
              <w:rPr>
                <w:rFonts w:ascii="Arial" w:hAnsi="Arial" w:cs="Arial"/>
                <w:sz w:val="20"/>
                <w:szCs w:val="20"/>
              </w:rPr>
            </w:pPr>
          </w:p>
        </w:tc>
        <w:tc>
          <w:tcPr>
            <w:tcW w:w="1309" w:type="dxa"/>
          </w:tcPr>
          <w:p w14:paraId="5C37B98C" w14:textId="77777777" w:rsidR="00A07668" w:rsidRPr="000D4790" w:rsidRDefault="00A07668" w:rsidP="00AB20AC">
            <w:pPr>
              <w:rPr>
                <w:rFonts w:ascii="Arial" w:hAnsi="Arial" w:cs="Arial"/>
                <w:sz w:val="20"/>
                <w:szCs w:val="20"/>
              </w:rPr>
            </w:pPr>
          </w:p>
        </w:tc>
        <w:tc>
          <w:tcPr>
            <w:tcW w:w="4328" w:type="dxa"/>
          </w:tcPr>
          <w:p w14:paraId="309416C7" w14:textId="7AB46DF2" w:rsidR="00A07668" w:rsidRPr="000D4790" w:rsidRDefault="007A5900" w:rsidP="00AB20AC">
            <w:pPr>
              <w:rPr>
                <w:rFonts w:ascii="Arial" w:hAnsi="Arial" w:cs="Arial"/>
                <w:sz w:val="20"/>
                <w:szCs w:val="20"/>
              </w:rPr>
            </w:pPr>
            <w:r>
              <w:rPr>
                <w:rFonts w:ascii="Arial" w:hAnsi="Arial" w:cs="Arial"/>
                <w:sz w:val="20"/>
                <w:szCs w:val="20"/>
              </w:rPr>
              <w:t>I am the user and I execute the pricing history.</w:t>
            </w:r>
          </w:p>
        </w:tc>
        <w:tc>
          <w:tcPr>
            <w:tcW w:w="2596" w:type="dxa"/>
          </w:tcPr>
          <w:p w14:paraId="3781F1D3" w14:textId="2ACAC248" w:rsidR="00A07668" w:rsidRPr="000D4790" w:rsidRDefault="008F0F89" w:rsidP="00AB20AC">
            <w:pPr>
              <w:rPr>
                <w:rFonts w:ascii="Arial" w:hAnsi="Arial" w:cs="Arial"/>
                <w:sz w:val="20"/>
                <w:szCs w:val="20"/>
              </w:rPr>
            </w:pPr>
            <w:r>
              <w:rPr>
                <w:rFonts w:ascii="Arial" w:hAnsi="Arial" w:cs="Arial"/>
                <w:sz w:val="20"/>
                <w:szCs w:val="20"/>
              </w:rPr>
              <w:t>I can accept the terms.</w:t>
            </w:r>
          </w:p>
        </w:tc>
        <w:tc>
          <w:tcPr>
            <w:tcW w:w="1374" w:type="dxa"/>
          </w:tcPr>
          <w:p w14:paraId="0789D748" w14:textId="6D0B4526" w:rsidR="00A07668" w:rsidRPr="000D4790" w:rsidRDefault="008F0F89" w:rsidP="00AB20AC">
            <w:pPr>
              <w:rPr>
                <w:rFonts w:ascii="Arial" w:hAnsi="Arial" w:cs="Arial"/>
                <w:sz w:val="20"/>
                <w:szCs w:val="20"/>
              </w:rPr>
            </w:pPr>
            <w:r>
              <w:rPr>
                <w:rFonts w:ascii="Arial" w:hAnsi="Arial" w:cs="Arial"/>
                <w:sz w:val="20"/>
                <w:szCs w:val="20"/>
              </w:rPr>
              <w:t>Medium</w:t>
            </w:r>
          </w:p>
        </w:tc>
        <w:tc>
          <w:tcPr>
            <w:tcW w:w="1374" w:type="dxa"/>
          </w:tcPr>
          <w:p w14:paraId="3FC48783" w14:textId="083C65D4" w:rsidR="00A07668" w:rsidRPr="000D4790" w:rsidRDefault="008F0F89" w:rsidP="00AB20AC">
            <w:pPr>
              <w:rPr>
                <w:rFonts w:ascii="Arial" w:hAnsi="Arial" w:cs="Arial"/>
                <w:sz w:val="20"/>
                <w:szCs w:val="20"/>
              </w:rPr>
            </w:pPr>
            <w:r>
              <w:rPr>
                <w:rFonts w:ascii="Arial" w:hAnsi="Arial" w:cs="Arial"/>
                <w:sz w:val="20"/>
                <w:szCs w:val="20"/>
              </w:rPr>
              <w:t>Sprint-1</w:t>
            </w: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4019DA03" w:rsidR="00A07668" w:rsidRPr="000D4790" w:rsidRDefault="00A07668" w:rsidP="00AB20AC">
            <w:pPr>
              <w:rPr>
                <w:rFonts w:ascii="Arial" w:hAnsi="Arial" w:cs="Arial"/>
                <w:sz w:val="20"/>
                <w:szCs w:val="20"/>
              </w:rPr>
            </w:pPr>
          </w:p>
        </w:tc>
        <w:tc>
          <w:tcPr>
            <w:tcW w:w="1309" w:type="dxa"/>
          </w:tcPr>
          <w:p w14:paraId="4F201382" w14:textId="77777777" w:rsidR="00A07668" w:rsidRPr="000D4790" w:rsidRDefault="00A07668" w:rsidP="00AB20AC">
            <w:pPr>
              <w:rPr>
                <w:rFonts w:ascii="Arial" w:hAnsi="Arial" w:cs="Arial"/>
                <w:sz w:val="20"/>
                <w:szCs w:val="20"/>
              </w:rPr>
            </w:pPr>
          </w:p>
        </w:tc>
        <w:tc>
          <w:tcPr>
            <w:tcW w:w="4328" w:type="dxa"/>
          </w:tcPr>
          <w:p w14:paraId="2FC68785" w14:textId="6AB58A9A" w:rsidR="00A07668" w:rsidRPr="000D4790" w:rsidRDefault="007A5900" w:rsidP="00AB20AC">
            <w:pPr>
              <w:rPr>
                <w:rFonts w:ascii="Arial" w:hAnsi="Arial" w:cs="Arial"/>
                <w:sz w:val="20"/>
                <w:szCs w:val="20"/>
              </w:rPr>
            </w:pPr>
            <w:r>
              <w:rPr>
                <w:rFonts w:ascii="Arial" w:hAnsi="Arial" w:cs="Arial"/>
                <w:sz w:val="20"/>
                <w:szCs w:val="20"/>
              </w:rPr>
              <w:t>As a manager, it anticipates the results.</w:t>
            </w:r>
          </w:p>
        </w:tc>
        <w:tc>
          <w:tcPr>
            <w:tcW w:w="2596" w:type="dxa"/>
          </w:tcPr>
          <w:p w14:paraId="5142242A" w14:textId="2071825F" w:rsidR="00A07668" w:rsidRPr="000D4790" w:rsidRDefault="008F0F89" w:rsidP="00AB20AC">
            <w:pPr>
              <w:rPr>
                <w:rFonts w:ascii="Arial" w:hAnsi="Arial" w:cs="Arial"/>
                <w:sz w:val="20"/>
                <w:szCs w:val="20"/>
              </w:rPr>
            </w:pPr>
            <w:r>
              <w:rPr>
                <w:rFonts w:ascii="Arial" w:hAnsi="Arial" w:cs="Arial"/>
                <w:sz w:val="20"/>
                <w:szCs w:val="20"/>
              </w:rPr>
              <w:t>Show the result.</w:t>
            </w:r>
          </w:p>
        </w:tc>
        <w:tc>
          <w:tcPr>
            <w:tcW w:w="1374" w:type="dxa"/>
          </w:tcPr>
          <w:p w14:paraId="11DF1975" w14:textId="6C474851" w:rsidR="00A07668" w:rsidRPr="000D4790" w:rsidRDefault="008F0F89" w:rsidP="00AB20AC">
            <w:pPr>
              <w:rPr>
                <w:rFonts w:ascii="Arial" w:hAnsi="Arial" w:cs="Arial"/>
                <w:sz w:val="20"/>
                <w:szCs w:val="20"/>
              </w:rPr>
            </w:pPr>
            <w:r>
              <w:rPr>
                <w:rFonts w:ascii="Arial" w:hAnsi="Arial" w:cs="Arial"/>
                <w:sz w:val="20"/>
                <w:szCs w:val="20"/>
              </w:rPr>
              <w:t>High</w:t>
            </w:r>
          </w:p>
        </w:tc>
        <w:tc>
          <w:tcPr>
            <w:tcW w:w="1374" w:type="dxa"/>
          </w:tcPr>
          <w:p w14:paraId="7E25C992" w14:textId="22BE0BA7" w:rsidR="00A07668" w:rsidRPr="000D4790" w:rsidRDefault="008F0F89" w:rsidP="00AB20AC">
            <w:pPr>
              <w:rPr>
                <w:rFonts w:ascii="Arial" w:hAnsi="Arial" w:cs="Arial"/>
                <w:sz w:val="20"/>
                <w:szCs w:val="20"/>
              </w:rPr>
            </w:pPr>
            <w:r>
              <w:rPr>
                <w:rFonts w:ascii="Arial" w:hAnsi="Arial" w:cs="Arial"/>
                <w:sz w:val="20"/>
                <w:szCs w:val="20"/>
              </w:rPr>
              <w:t>Sprint-1</w:t>
            </w:r>
            <w:bookmarkStart w:id="0" w:name="_GoBack"/>
            <w:bookmarkEnd w:id="0"/>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7777777" w:rsidR="00A07668" w:rsidRPr="000D4790" w:rsidRDefault="00A07668" w:rsidP="00AB20AC">
            <w:pPr>
              <w:rPr>
                <w:rFonts w:ascii="Arial" w:hAnsi="Arial" w:cs="Arial"/>
                <w:sz w:val="20"/>
                <w:szCs w:val="20"/>
              </w:rPr>
            </w:pPr>
          </w:p>
        </w:tc>
        <w:tc>
          <w:tcPr>
            <w:tcW w:w="4328" w:type="dxa"/>
          </w:tcPr>
          <w:p w14:paraId="3DB83EF5" w14:textId="40C37677" w:rsidR="00A07668" w:rsidRPr="000D4790" w:rsidRDefault="00A07668" w:rsidP="00AB20AC">
            <w:pPr>
              <w:rPr>
                <w:rFonts w:ascii="Arial" w:hAnsi="Arial" w:cs="Arial"/>
                <w:sz w:val="20"/>
                <w:szCs w:val="20"/>
              </w:rPr>
            </w:pPr>
          </w:p>
        </w:tc>
        <w:tc>
          <w:tcPr>
            <w:tcW w:w="2596" w:type="dxa"/>
          </w:tcPr>
          <w:p w14:paraId="7AC3473E" w14:textId="77777777" w:rsidR="00A07668" w:rsidRPr="000D4790" w:rsidRDefault="00A07668" w:rsidP="00AB20AC">
            <w:pPr>
              <w:rPr>
                <w:rFonts w:ascii="Arial" w:hAnsi="Arial" w:cs="Arial"/>
                <w:sz w:val="20"/>
                <w:szCs w:val="20"/>
              </w:rPr>
            </w:pPr>
          </w:p>
        </w:tc>
        <w:tc>
          <w:tcPr>
            <w:tcW w:w="1374" w:type="dxa"/>
          </w:tcPr>
          <w:p w14:paraId="2D098F79" w14:textId="77777777" w:rsidR="00A07668" w:rsidRPr="000D4790" w:rsidRDefault="00A07668" w:rsidP="00AB20AC">
            <w:pPr>
              <w:rPr>
                <w:rFonts w:ascii="Arial" w:hAnsi="Arial" w:cs="Arial"/>
                <w:sz w:val="20"/>
                <w:szCs w:val="20"/>
              </w:rPr>
            </w:pPr>
          </w:p>
        </w:tc>
        <w:tc>
          <w:tcPr>
            <w:tcW w:w="1374"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A5900"/>
    <w:rsid w:val="007D3B4C"/>
    <w:rsid w:val="0080453D"/>
    <w:rsid w:val="008836CA"/>
    <w:rsid w:val="008F0F89"/>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me</cp:lastModifiedBy>
  <cp:revision>2</cp:revision>
  <cp:lastPrinted>2022-10-02T16:40:00Z</cp:lastPrinted>
  <dcterms:created xsi:type="dcterms:W3CDTF">2022-10-19T07:05:00Z</dcterms:created>
  <dcterms:modified xsi:type="dcterms:W3CDTF">2022-10-19T07:05:00Z</dcterms:modified>
</cp:coreProperties>
</file>