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12186" w:type="dxa"/>
        <w:jc w:val="center"/>
        <w:tblLook w:val="04A0" w:firstRow="1" w:lastRow="0" w:firstColumn="1" w:lastColumn="0" w:noHBand="0" w:noVBand="1"/>
      </w:tblPr>
      <w:tblGrid>
        <w:gridCol w:w="4508"/>
        <w:gridCol w:w="7678"/>
      </w:tblGrid>
      <w:tr w:rsidR="005B2106" w:rsidRPr="000422A5" w14:paraId="38C4EC49" w14:textId="77777777" w:rsidTr="0069534F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7678" w:type="dxa"/>
          </w:tcPr>
          <w:p w14:paraId="214D97CA" w14:textId="39F02B03" w:rsidR="005B2106" w:rsidRPr="000422A5" w:rsidRDefault="0069534F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70837" w:rsidRPr="000422A5">
              <w:rPr>
                <w:rFonts w:ascii="Arial" w:hAnsi="Arial" w:cs="Arial"/>
              </w:rPr>
              <w:t>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69534F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7678" w:type="dxa"/>
          </w:tcPr>
          <w:p w14:paraId="039728F8" w14:textId="21F2E267" w:rsidR="000708AF" w:rsidRPr="000422A5" w:rsidRDefault="0069534F" w:rsidP="000708AF">
            <w:pPr>
              <w:rPr>
                <w:rFonts w:ascii="Arial" w:hAnsi="Arial" w:cs="Arial"/>
              </w:rPr>
            </w:pPr>
            <w:r w:rsidRPr="002C11D0">
              <w:rPr>
                <w:rFonts w:ascii="Arial" w:hAnsi="Arial" w:cs="Arial"/>
              </w:rPr>
              <w:t>PNT2022TMID07118</w:t>
            </w:r>
          </w:p>
        </w:tc>
      </w:tr>
      <w:tr w:rsidR="000708AF" w:rsidRPr="000422A5" w14:paraId="44337B49" w14:textId="77777777" w:rsidTr="0069534F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7678" w:type="dxa"/>
          </w:tcPr>
          <w:p w14:paraId="73314510" w14:textId="45C06688" w:rsidR="000708AF" w:rsidRPr="000422A5" w:rsidRDefault="0069534F" w:rsidP="000708AF">
            <w:pPr>
              <w:rPr>
                <w:rFonts w:ascii="Arial" w:hAnsi="Arial" w:cs="Arial"/>
              </w:rPr>
            </w:pPr>
            <w:r w:rsidRPr="002C11D0">
              <w:rPr>
                <w:rFonts w:ascii="Arial" w:hAnsi="Arial" w:cs="Arial"/>
              </w:rPr>
              <w:t>Project - A Gesture-based Tool for Sterile Browsing of Radiology Images</w:t>
            </w:r>
          </w:p>
        </w:tc>
      </w:tr>
      <w:tr w:rsidR="005B2106" w:rsidRPr="000422A5" w14:paraId="64738A3C" w14:textId="77777777" w:rsidTr="0069534F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7678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23B72971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3C27F2E8" w14:textId="44BD88E0" w:rsidR="003A7FAE" w:rsidRPr="000422A5" w:rsidRDefault="0069534F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4C20842" wp14:editId="65DA68B2">
            <wp:simplePos x="0" y="0"/>
            <wp:positionH relativeFrom="column">
              <wp:posOffset>418465</wp:posOffset>
            </wp:positionH>
            <wp:positionV relativeFrom="paragraph">
              <wp:posOffset>-90805</wp:posOffset>
            </wp:positionV>
            <wp:extent cx="7577667" cy="39624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36"/>
                    <a:stretch/>
                  </pic:blipFill>
                  <pic:spPr bwMode="auto">
                    <a:xfrm>
                      <a:off x="0" y="0"/>
                      <a:ext cx="7577667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287A5" w14:textId="77777777" w:rsidR="0069534F" w:rsidRDefault="0069534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6D13573" w14:textId="77777777" w:rsidR="0069534F" w:rsidRDefault="0069534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EC8AB50" w14:textId="77777777" w:rsidR="0069534F" w:rsidRDefault="0069534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9A6D204" w14:textId="77777777" w:rsidR="0069534F" w:rsidRDefault="0069534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45524A5" w14:textId="77777777" w:rsidR="00082037" w:rsidRDefault="00082037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56E7F293" w:rsidR="00B2212A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br w:type="textWrapping" w:clear="all"/>
      </w:r>
      <w:r w:rsidR="000422A5" w:rsidRPr="000422A5">
        <w:rPr>
          <w:rFonts w:ascii="Arial" w:hAnsi="Arial" w:cs="Arial"/>
          <w:b/>
          <w:bCs/>
        </w:rPr>
        <w:t>Table-</w:t>
      </w:r>
      <w:proofErr w:type="gramStart"/>
      <w:r w:rsidR="000422A5" w:rsidRPr="000422A5">
        <w:rPr>
          <w:rFonts w:ascii="Arial" w:hAnsi="Arial" w:cs="Arial"/>
          <w:b/>
          <w:bCs/>
        </w:rPr>
        <w:t>1 :</w:t>
      </w:r>
      <w:proofErr w:type="gramEnd"/>
      <w:r w:rsidR="000422A5"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49C70723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</w:t>
            </w:r>
          </w:p>
        </w:tc>
        <w:tc>
          <w:tcPr>
            <w:tcW w:w="4135" w:type="dxa"/>
          </w:tcPr>
          <w:p w14:paraId="3529BA67" w14:textId="7FC33D3A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6117A3FE" w:rsidR="00B2212A" w:rsidRPr="000422A5" w:rsidRDefault="0069534F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 processing and recognition</w:t>
            </w:r>
          </w:p>
        </w:tc>
        <w:tc>
          <w:tcPr>
            <w:tcW w:w="4135" w:type="dxa"/>
          </w:tcPr>
          <w:p w14:paraId="1FB40DB3" w14:textId="136ACC98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55C90AA2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</w:t>
            </w:r>
            <w:r w:rsidR="00082037">
              <w:rPr>
                <w:rFonts w:ascii="Arial" w:hAnsi="Arial" w:cs="Arial"/>
              </w:rPr>
              <w:t xml:space="preserve">set </w:t>
            </w:r>
          </w:p>
        </w:tc>
        <w:tc>
          <w:tcPr>
            <w:tcW w:w="4135" w:type="dxa"/>
          </w:tcPr>
          <w:p w14:paraId="38671AC6" w14:textId="756B3B5B" w:rsidR="000242D9" w:rsidRPr="000422A5" w:rsidRDefault="00082037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24EF2EAE" w14:textId="77777777" w:rsidR="00082037" w:rsidRDefault="00082037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421118BF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55E34D90" w:rsidR="000B4CC1" w:rsidRPr="00082037" w:rsidRDefault="0008203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82037">
              <w:rPr>
                <w:rFonts w:ascii="Arial" w:hAnsi="Arial" w:cs="Arial"/>
                <w:shd w:val="clear" w:color="auto" w:fill="FFFFFF"/>
              </w:rPr>
              <w:t xml:space="preserve">Flask is a micro web framework written in Python. It is classified as a microframework because it does not require </w:t>
            </w:r>
            <w:r w:rsidRPr="00082037">
              <w:rPr>
                <w:rFonts w:ascii="Arial" w:hAnsi="Arial" w:cs="Arial"/>
                <w:shd w:val="clear" w:color="auto" w:fill="FFFFFF"/>
              </w:rPr>
              <w:t>tools</w:t>
            </w:r>
            <w:r w:rsidRPr="00082037">
              <w:rPr>
                <w:rFonts w:ascii="Arial" w:hAnsi="Arial" w:cs="Arial"/>
                <w:shd w:val="clear" w:color="auto" w:fill="FFFFFF"/>
              </w:rPr>
              <w:t xml:space="preserve"> or libraries. It has no database abstraction layer, form validation, or any other components where pre-existing third-party libraries provide common functions.</w:t>
            </w:r>
          </w:p>
        </w:tc>
        <w:tc>
          <w:tcPr>
            <w:tcW w:w="4097" w:type="dxa"/>
          </w:tcPr>
          <w:p w14:paraId="698531D3" w14:textId="65A39B47" w:rsidR="000B4CC1" w:rsidRPr="000422A5" w:rsidRDefault="0008203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flask</w:t>
            </w:r>
          </w:p>
        </w:tc>
      </w:tr>
    </w:tbl>
    <w:p w14:paraId="20672996" w14:textId="77777777" w:rsidR="00AA3C3D" w:rsidRPr="000422A5" w:rsidRDefault="00AA3C3D" w:rsidP="00082037">
      <w:pPr>
        <w:rPr>
          <w:rFonts w:ascii="Arial" w:hAnsi="Arial" w:cs="Arial"/>
          <w:b/>
          <w:bCs/>
        </w:rPr>
      </w:pPr>
    </w:p>
    <w:sectPr w:rsidR="00AA3C3D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AAF41" w14:textId="77777777" w:rsidR="004B4F28" w:rsidRDefault="004B4F28" w:rsidP="00082037">
      <w:pPr>
        <w:spacing w:after="0" w:line="240" w:lineRule="auto"/>
      </w:pPr>
      <w:r>
        <w:separator/>
      </w:r>
    </w:p>
  </w:endnote>
  <w:endnote w:type="continuationSeparator" w:id="0">
    <w:p w14:paraId="3FD7CAD2" w14:textId="77777777" w:rsidR="004B4F28" w:rsidRDefault="004B4F28" w:rsidP="00082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44720" w14:textId="77777777" w:rsidR="004B4F28" w:rsidRDefault="004B4F28" w:rsidP="00082037">
      <w:pPr>
        <w:spacing w:after="0" w:line="240" w:lineRule="auto"/>
      </w:pPr>
      <w:r>
        <w:separator/>
      </w:r>
    </w:p>
  </w:footnote>
  <w:footnote w:type="continuationSeparator" w:id="0">
    <w:p w14:paraId="2E064AB2" w14:textId="77777777" w:rsidR="004B4F28" w:rsidRDefault="004B4F28" w:rsidP="00082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82037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B4F28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9534F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037"/>
  </w:style>
  <w:style w:type="paragraph" w:styleId="Footer">
    <w:name w:val="footer"/>
    <w:basedOn w:val="Normal"/>
    <w:link w:val="FooterChar"/>
    <w:uiPriority w:val="99"/>
    <w:unhideWhenUsed/>
    <w:rsid w:val="00082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sandhyasurikutchi@gmail.com</cp:lastModifiedBy>
  <cp:revision>2</cp:revision>
  <cp:lastPrinted>2022-10-12T07:05:00Z</cp:lastPrinted>
  <dcterms:created xsi:type="dcterms:W3CDTF">2022-10-13T15:51:00Z</dcterms:created>
  <dcterms:modified xsi:type="dcterms:W3CDTF">2022-10-13T15:51:00Z</dcterms:modified>
</cp:coreProperties>
</file>