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1698" w14:textId="77777777" w:rsidR="005B0C7C" w:rsidRDefault="00000000">
      <w:pPr>
        <w:spacing w:before="240"/>
        <w:jc w:val="center"/>
        <w:rPr>
          <w:b/>
          <w:sz w:val="24"/>
          <w:szCs w:val="24"/>
        </w:rPr>
      </w:pPr>
      <w:r>
        <w:rPr>
          <w:b/>
          <w:sz w:val="24"/>
          <w:szCs w:val="24"/>
        </w:rPr>
        <w:t>Project Design Phase-I</w:t>
      </w:r>
    </w:p>
    <w:p w14:paraId="75E6A9D8" w14:textId="77777777" w:rsidR="005B0C7C" w:rsidRDefault="00000000">
      <w:pPr>
        <w:spacing w:before="240"/>
        <w:jc w:val="center"/>
        <w:rPr>
          <w:b/>
          <w:sz w:val="24"/>
          <w:szCs w:val="24"/>
        </w:rPr>
      </w:pPr>
      <w:r>
        <w:rPr>
          <w:b/>
          <w:sz w:val="24"/>
          <w:szCs w:val="24"/>
        </w:rPr>
        <w:t>Proposed Solution Template</w:t>
      </w:r>
    </w:p>
    <w:p w14:paraId="2D0EC193" w14:textId="77777777" w:rsidR="005B0C7C" w:rsidRDefault="00000000">
      <w:pPr>
        <w:spacing w:before="240"/>
        <w:jc w:val="center"/>
        <w:rPr>
          <w:b/>
        </w:rPr>
      </w:pPr>
      <w:r>
        <w:rPr>
          <w:b/>
        </w:rPr>
        <w:t xml:space="preserve"> </w:t>
      </w:r>
    </w:p>
    <w:tbl>
      <w:tblPr>
        <w:tblStyle w:val="a"/>
        <w:tblW w:w="8835" w:type="dxa"/>
        <w:tblInd w:w="4" w:type="dxa"/>
        <w:tblBorders>
          <w:top w:val="nil"/>
          <w:left w:val="nil"/>
          <w:bottom w:val="nil"/>
          <w:right w:val="nil"/>
          <w:insideH w:val="nil"/>
          <w:insideV w:val="nil"/>
        </w:tblBorders>
        <w:tblLayout w:type="fixed"/>
        <w:tblLook w:val="0600" w:firstRow="0" w:lastRow="0" w:firstColumn="0" w:lastColumn="0" w:noHBand="1" w:noVBand="1"/>
      </w:tblPr>
      <w:tblGrid>
        <w:gridCol w:w="4350"/>
        <w:gridCol w:w="4485"/>
      </w:tblGrid>
      <w:tr w:rsidR="005B0C7C" w14:paraId="2907122D" w14:textId="77777777">
        <w:trPr>
          <w:trHeight w:val="500"/>
        </w:trPr>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4F2DB" w14:textId="77777777" w:rsidR="005B0C7C" w:rsidRDefault="00000000">
            <w:pPr>
              <w:spacing w:before="240"/>
            </w:pPr>
            <w:r>
              <w:t>Date</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8575DA" w14:textId="77777777" w:rsidR="005B0C7C" w:rsidRDefault="00000000">
            <w:pPr>
              <w:spacing w:before="240"/>
            </w:pPr>
            <w:r>
              <w:t>24 September 2022</w:t>
            </w:r>
          </w:p>
        </w:tc>
      </w:tr>
      <w:tr w:rsidR="005B0C7C" w14:paraId="1BBD22A0" w14:textId="77777777">
        <w:trPr>
          <w:trHeight w:val="50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103FE" w14:textId="77777777" w:rsidR="005B0C7C" w:rsidRDefault="00000000">
            <w:pPr>
              <w:spacing w:before="240"/>
            </w:pPr>
            <w:r>
              <w:t>Team ID</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3212F13B" w14:textId="77777777" w:rsidR="005B0C7C" w:rsidRDefault="00000000">
            <w:pPr>
              <w:spacing w:before="240"/>
            </w:pPr>
            <w:r>
              <w:t>PNT2022TMID36055</w:t>
            </w:r>
          </w:p>
        </w:tc>
      </w:tr>
      <w:tr w:rsidR="005B0C7C" w14:paraId="14388826" w14:textId="77777777">
        <w:trPr>
          <w:trHeight w:val="50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624D3" w14:textId="77777777" w:rsidR="005B0C7C" w:rsidRDefault="00000000">
            <w:pPr>
              <w:spacing w:before="240"/>
            </w:pPr>
            <w:r>
              <w:t>Project Name</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351F7E2E" w14:textId="77777777" w:rsidR="005B0C7C" w:rsidRDefault="00000000">
            <w:pPr>
              <w:spacing w:before="240"/>
            </w:pPr>
            <w:r>
              <w:t>Efficient Water Quality Analysis and Prediction using Machine Learning</w:t>
            </w:r>
          </w:p>
        </w:tc>
      </w:tr>
      <w:tr w:rsidR="005B0C7C" w14:paraId="5D5C0416" w14:textId="77777777">
        <w:trPr>
          <w:trHeight w:val="50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BE0B0" w14:textId="77777777" w:rsidR="005B0C7C" w:rsidRDefault="00000000">
            <w:pPr>
              <w:spacing w:before="240"/>
            </w:pPr>
            <w:r>
              <w:t>Maximum Marks</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3779355" w14:textId="77777777" w:rsidR="005B0C7C" w:rsidRDefault="00000000">
            <w:pPr>
              <w:spacing w:before="240"/>
            </w:pPr>
            <w:r>
              <w:t>2 Marks</w:t>
            </w:r>
          </w:p>
        </w:tc>
      </w:tr>
    </w:tbl>
    <w:p w14:paraId="2E15A286" w14:textId="77777777" w:rsidR="005B0C7C" w:rsidRDefault="00000000">
      <w:pPr>
        <w:spacing w:before="240" w:after="240"/>
        <w:rPr>
          <w:b/>
        </w:rPr>
      </w:pPr>
      <w:r>
        <w:rPr>
          <w:b/>
        </w:rPr>
        <w:t xml:space="preserve"> </w:t>
      </w:r>
    </w:p>
    <w:p w14:paraId="0F08C30D" w14:textId="77777777" w:rsidR="005B0C7C" w:rsidRDefault="00000000">
      <w:pPr>
        <w:spacing w:before="240" w:after="240"/>
        <w:rPr>
          <w:b/>
        </w:rPr>
      </w:pPr>
      <w:r>
        <w:rPr>
          <w:b/>
        </w:rPr>
        <w:t>Proposed Solution Template:</w:t>
      </w:r>
    </w:p>
    <w:p w14:paraId="5E2F916D" w14:textId="77777777" w:rsidR="005B0C7C" w:rsidRDefault="00000000">
      <w:pPr>
        <w:spacing w:before="240" w:after="240"/>
      </w:pPr>
      <w:r>
        <w:t>Project team shall fill the following information in the proposed solution template.</w:t>
      </w:r>
    </w:p>
    <w:tbl>
      <w:tblPr>
        <w:tblStyle w:val="a0"/>
        <w:tblW w:w="9025" w:type="dxa"/>
        <w:tblInd w:w="4" w:type="dxa"/>
        <w:tblBorders>
          <w:top w:val="nil"/>
          <w:left w:val="nil"/>
          <w:bottom w:val="nil"/>
          <w:right w:val="nil"/>
          <w:insideH w:val="nil"/>
          <w:insideV w:val="nil"/>
        </w:tblBorders>
        <w:tblLayout w:type="fixed"/>
        <w:tblLook w:val="0600" w:firstRow="0" w:lastRow="0" w:firstColumn="0" w:lastColumn="0" w:noHBand="1" w:noVBand="1"/>
      </w:tblPr>
      <w:tblGrid>
        <w:gridCol w:w="1108"/>
        <w:gridCol w:w="3577"/>
        <w:gridCol w:w="4340"/>
      </w:tblGrid>
      <w:tr w:rsidR="005B0C7C" w14:paraId="25FC2FF7" w14:textId="77777777">
        <w:trPr>
          <w:trHeight w:val="755"/>
        </w:trPr>
        <w:tc>
          <w:tcPr>
            <w:tcW w:w="1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AFC48" w14:textId="77777777" w:rsidR="005B0C7C" w:rsidRDefault="00000000">
            <w:pPr>
              <w:spacing w:before="240"/>
              <w:rPr>
                <w:b/>
              </w:rPr>
            </w:pPr>
            <w:proofErr w:type="spellStart"/>
            <w:r>
              <w:rPr>
                <w:b/>
              </w:rPr>
              <w:t>S.No</w:t>
            </w:r>
            <w:proofErr w:type="spellEnd"/>
            <w:r>
              <w:rPr>
                <w:b/>
              </w:rPr>
              <w:t>.</w:t>
            </w:r>
          </w:p>
        </w:tc>
        <w:tc>
          <w:tcPr>
            <w:tcW w:w="35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DD2F66" w14:textId="77777777" w:rsidR="005B0C7C" w:rsidRDefault="00000000">
            <w:pPr>
              <w:spacing w:before="240"/>
              <w:rPr>
                <w:b/>
              </w:rPr>
            </w:pPr>
            <w:r>
              <w:rPr>
                <w:b/>
              </w:rPr>
              <w:t>Parameter</w:t>
            </w:r>
          </w:p>
        </w:tc>
        <w:tc>
          <w:tcPr>
            <w:tcW w:w="4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701C58" w14:textId="77777777" w:rsidR="005B0C7C" w:rsidRDefault="00000000">
            <w:pPr>
              <w:spacing w:before="240"/>
              <w:rPr>
                <w:b/>
              </w:rPr>
            </w:pPr>
            <w:r>
              <w:rPr>
                <w:b/>
              </w:rPr>
              <w:t>Description</w:t>
            </w:r>
          </w:p>
        </w:tc>
      </w:tr>
      <w:tr w:rsidR="005B0C7C" w14:paraId="51ED26AE" w14:textId="77777777">
        <w:trPr>
          <w:trHeight w:val="1010"/>
        </w:trPr>
        <w:tc>
          <w:tcPr>
            <w:tcW w:w="11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C8E1F5" w14:textId="77777777" w:rsidR="005B0C7C" w:rsidRDefault="00000000">
            <w:pPr>
              <w:ind w:left="1000" w:hanging="360"/>
            </w:pPr>
            <w:r>
              <w:t>1.</w:t>
            </w:r>
            <w:r>
              <w:rPr>
                <w:sz w:val="14"/>
                <w:szCs w:val="14"/>
              </w:rPr>
              <w:t xml:space="preserve">  </w:t>
            </w:r>
            <w:r>
              <w:rPr>
                <w:sz w:val="14"/>
                <w:szCs w:val="14"/>
              </w:rPr>
              <w:tab/>
            </w:r>
            <w:r>
              <w:t xml:space="preserve"> </w:t>
            </w:r>
          </w:p>
        </w:tc>
        <w:tc>
          <w:tcPr>
            <w:tcW w:w="3577" w:type="dxa"/>
            <w:tcBorders>
              <w:top w:val="nil"/>
              <w:left w:val="nil"/>
              <w:bottom w:val="single" w:sz="8" w:space="0" w:color="000000"/>
              <w:right w:val="single" w:sz="8" w:space="0" w:color="000000"/>
            </w:tcBorders>
            <w:tcMar>
              <w:top w:w="100" w:type="dxa"/>
              <w:left w:w="100" w:type="dxa"/>
              <w:bottom w:w="100" w:type="dxa"/>
              <w:right w:w="100" w:type="dxa"/>
            </w:tcMar>
          </w:tcPr>
          <w:p w14:paraId="73915BED" w14:textId="77777777" w:rsidR="005B0C7C" w:rsidRDefault="00000000">
            <w:pPr>
              <w:spacing w:before="240"/>
              <w:rPr>
                <w:color w:val="222222"/>
              </w:rPr>
            </w:pPr>
            <w:r>
              <w:rPr>
                <w:color w:val="222222"/>
              </w:rPr>
              <w:t>Problem Statement (Problem to be solved)</w:t>
            </w:r>
          </w:p>
        </w:tc>
        <w:tc>
          <w:tcPr>
            <w:tcW w:w="4340" w:type="dxa"/>
            <w:tcBorders>
              <w:top w:val="nil"/>
              <w:left w:val="nil"/>
              <w:bottom w:val="single" w:sz="8" w:space="0" w:color="000000"/>
              <w:right w:val="single" w:sz="8" w:space="0" w:color="000000"/>
            </w:tcBorders>
            <w:tcMar>
              <w:top w:w="100" w:type="dxa"/>
              <w:left w:w="100" w:type="dxa"/>
              <w:bottom w:w="100" w:type="dxa"/>
              <w:right w:w="100" w:type="dxa"/>
            </w:tcMar>
          </w:tcPr>
          <w:p w14:paraId="2A8090D4" w14:textId="77777777" w:rsidR="005B0C7C" w:rsidRDefault="00000000">
            <w:pPr>
              <w:spacing w:before="240"/>
              <w:jc w:val="both"/>
            </w:pPr>
            <w:r>
              <w:t>Water quality parameters like BOD, COD, alkalinity, salinity, TDS, etc. to be analysed to formulate WQI (Water Quality Index) for each attribute using a formula for which the proportionality constant value 'k' will be deduced.</w:t>
            </w:r>
          </w:p>
          <w:p w14:paraId="2140E710" w14:textId="77777777" w:rsidR="005B0C7C" w:rsidRDefault="00000000">
            <w:pPr>
              <w:spacing w:before="240"/>
              <w:jc w:val="both"/>
            </w:pPr>
            <w:r>
              <w:t>Suitability for the usage of the water for different entities will be deduced based on the WQI calibrated. Change of 'k' values for different utilisation domains must be observed. This is done via machine learning techniques.</w:t>
            </w:r>
          </w:p>
        </w:tc>
      </w:tr>
      <w:tr w:rsidR="005B0C7C" w14:paraId="48955290" w14:textId="77777777">
        <w:trPr>
          <w:trHeight w:val="1010"/>
        </w:trPr>
        <w:tc>
          <w:tcPr>
            <w:tcW w:w="11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F1C132" w14:textId="77777777" w:rsidR="005B0C7C" w:rsidRDefault="00000000">
            <w:pPr>
              <w:ind w:left="1000" w:hanging="360"/>
            </w:pPr>
            <w:r>
              <w:t>2.</w:t>
            </w:r>
            <w:r>
              <w:rPr>
                <w:sz w:val="14"/>
                <w:szCs w:val="14"/>
              </w:rPr>
              <w:t xml:space="preserve">  </w:t>
            </w:r>
            <w:r>
              <w:rPr>
                <w:sz w:val="14"/>
                <w:szCs w:val="14"/>
              </w:rPr>
              <w:tab/>
            </w:r>
            <w:r>
              <w:t xml:space="preserve"> </w:t>
            </w:r>
          </w:p>
        </w:tc>
        <w:tc>
          <w:tcPr>
            <w:tcW w:w="3577" w:type="dxa"/>
            <w:tcBorders>
              <w:top w:val="nil"/>
              <w:left w:val="nil"/>
              <w:bottom w:val="single" w:sz="8" w:space="0" w:color="000000"/>
              <w:right w:val="single" w:sz="8" w:space="0" w:color="000000"/>
            </w:tcBorders>
            <w:tcMar>
              <w:top w:w="100" w:type="dxa"/>
              <w:left w:w="100" w:type="dxa"/>
              <w:bottom w:w="100" w:type="dxa"/>
              <w:right w:w="100" w:type="dxa"/>
            </w:tcMar>
          </w:tcPr>
          <w:p w14:paraId="028D68CB" w14:textId="77777777" w:rsidR="005B0C7C" w:rsidRDefault="00000000">
            <w:pPr>
              <w:spacing w:before="240"/>
              <w:rPr>
                <w:color w:val="222222"/>
              </w:rPr>
            </w:pPr>
            <w:r>
              <w:rPr>
                <w:color w:val="222222"/>
              </w:rPr>
              <w:t>Idea / Solution description</w:t>
            </w:r>
          </w:p>
        </w:tc>
        <w:tc>
          <w:tcPr>
            <w:tcW w:w="4340" w:type="dxa"/>
            <w:tcBorders>
              <w:top w:val="nil"/>
              <w:left w:val="nil"/>
              <w:bottom w:val="single" w:sz="8" w:space="0" w:color="000000"/>
              <w:right w:val="single" w:sz="8" w:space="0" w:color="000000"/>
            </w:tcBorders>
            <w:tcMar>
              <w:top w:w="100" w:type="dxa"/>
              <w:left w:w="100" w:type="dxa"/>
              <w:bottom w:w="100" w:type="dxa"/>
              <w:right w:w="100" w:type="dxa"/>
            </w:tcMar>
          </w:tcPr>
          <w:p w14:paraId="05F9EE1E" w14:textId="77777777" w:rsidR="005B0C7C" w:rsidRDefault="00000000">
            <w:pPr>
              <w:spacing w:before="240"/>
              <w:jc w:val="both"/>
            </w:pPr>
            <w:r>
              <w:t>Water quality parameters like BOD, COD, alkalinity, salinity, TDS, etc. to be analysed to formulate WQI (Water Quality Index) for each attribute using a formula for which the proportionality constant value 'k' will be deduced.</w:t>
            </w:r>
          </w:p>
          <w:p w14:paraId="6030BB7B" w14:textId="77777777" w:rsidR="005B0C7C" w:rsidRDefault="00000000">
            <w:pPr>
              <w:spacing w:before="240"/>
              <w:jc w:val="both"/>
            </w:pPr>
            <w:r>
              <w:t>Suitability for the usage of the water for different entities will be deduced based on the WQI calibrated. Change of 'k' values for different utilisation domains must be observed. This is done via machine learning techniques.</w:t>
            </w:r>
          </w:p>
        </w:tc>
      </w:tr>
      <w:tr w:rsidR="005B0C7C" w14:paraId="35FC8862" w14:textId="77777777">
        <w:trPr>
          <w:trHeight w:val="980"/>
        </w:trPr>
        <w:tc>
          <w:tcPr>
            <w:tcW w:w="11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D36A8" w14:textId="77777777" w:rsidR="005B0C7C" w:rsidRDefault="00000000">
            <w:pPr>
              <w:ind w:left="1000" w:hanging="360"/>
            </w:pPr>
            <w:r>
              <w:t>3.</w:t>
            </w:r>
            <w:r>
              <w:rPr>
                <w:sz w:val="14"/>
                <w:szCs w:val="14"/>
              </w:rPr>
              <w:t xml:space="preserve">  </w:t>
            </w:r>
            <w:r>
              <w:rPr>
                <w:sz w:val="14"/>
                <w:szCs w:val="14"/>
              </w:rPr>
              <w:tab/>
            </w:r>
            <w:r>
              <w:t xml:space="preserve"> </w:t>
            </w:r>
          </w:p>
        </w:tc>
        <w:tc>
          <w:tcPr>
            <w:tcW w:w="3577" w:type="dxa"/>
            <w:tcBorders>
              <w:top w:val="nil"/>
              <w:left w:val="nil"/>
              <w:bottom w:val="single" w:sz="8" w:space="0" w:color="000000"/>
              <w:right w:val="single" w:sz="8" w:space="0" w:color="000000"/>
            </w:tcBorders>
            <w:tcMar>
              <w:top w:w="100" w:type="dxa"/>
              <w:left w:w="100" w:type="dxa"/>
              <w:bottom w:w="100" w:type="dxa"/>
              <w:right w:w="100" w:type="dxa"/>
            </w:tcMar>
          </w:tcPr>
          <w:p w14:paraId="7B76846C" w14:textId="77777777" w:rsidR="005B0C7C" w:rsidRDefault="00000000">
            <w:pPr>
              <w:spacing w:before="240"/>
              <w:rPr>
                <w:color w:val="222222"/>
              </w:rPr>
            </w:pPr>
            <w:r>
              <w:rPr>
                <w:color w:val="222222"/>
              </w:rPr>
              <w:t>Novelty / Uniqueness</w:t>
            </w:r>
          </w:p>
        </w:tc>
        <w:tc>
          <w:tcPr>
            <w:tcW w:w="4340" w:type="dxa"/>
            <w:tcBorders>
              <w:top w:val="nil"/>
              <w:left w:val="nil"/>
              <w:bottom w:val="single" w:sz="8" w:space="0" w:color="000000"/>
              <w:right w:val="single" w:sz="8" w:space="0" w:color="000000"/>
            </w:tcBorders>
            <w:tcMar>
              <w:top w:w="100" w:type="dxa"/>
              <w:left w:w="100" w:type="dxa"/>
              <w:bottom w:w="100" w:type="dxa"/>
              <w:right w:w="100" w:type="dxa"/>
            </w:tcMar>
          </w:tcPr>
          <w:p w14:paraId="0CC328AF" w14:textId="77777777" w:rsidR="005B0C7C" w:rsidRDefault="00000000">
            <w:pPr>
              <w:spacing w:before="240"/>
              <w:jc w:val="both"/>
            </w:pPr>
            <w:r>
              <w:t>In addition to just determining if the provided water sample is usable or not, we may perform much more processing to determine the water's level of usability and use it for the appropriate reasons.</w:t>
            </w:r>
          </w:p>
        </w:tc>
      </w:tr>
      <w:tr w:rsidR="005B0C7C" w14:paraId="54C12683" w14:textId="77777777">
        <w:trPr>
          <w:trHeight w:val="1010"/>
        </w:trPr>
        <w:tc>
          <w:tcPr>
            <w:tcW w:w="11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08E408" w14:textId="77777777" w:rsidR="005B0C7C" w:rsidRDefault="00000000">
            <w:pPr>
              <w:ind w:left="1000" w:hanging="360"/>
            </w:pPr>
            <w:r>
              <w:t>4.</w:t>
            </w:r>
            <w:r>
              <w:rPr>
                <w:sz w:val="14"/>
                <w:szCs w:val="14"/>
              </w:rPr>
              <w:t xml:space="preserve">  </w:t>
            </w:r>
            <w:r>
              <w:rPr>
                <w:sz w:val="14"/>
                <w:szCs w:val="14"/>
              </w:rPr>
              <w:tab/>
            </w:r>
            <w:r>
              <w:t xml:space="preserve"> </w:t>
            </w:r>
          </w:p>
        </w:tc>
        <w:tc>
          <w:tcPr>
            <w:tcW w:w="3577" w:type="dxa"/>
            <w:tcBorders>
              <w:top w:val="nil"/>
              <w:left w:val="nil"/>
              <w:bottom w:val="single" w:sz="8" w:space="0" w:color="000000"/>
              <w:right w:val="single" w:sz="8" w:space="0" w:color="000000"/>
            </w:tcBorders>
            <w:tcMar>
              <w:top w:w="100" w:type="dxa"/>
              <w:left w:w="100" w:type="dxa"/>
              <w:bottom w:w="100" w:type="dxa"/>
              <w:right w:w="100" w:type="dxa"/>
            </w:tcMar>
          </w:tcPr>
          <w:p w14:paraId="5420C4DF" w14:textId="77777777" w:rsidR="005B0C7C" w:rsidRDefault="00000000">
            <w:pPr>
              <w:spacing w:before="240"/>
              <w:rPr>
                <w:color w:val="222222"/>
              </w:rPr>
            </w:pPr>
            <w:r>
              <w:rPr>
                <w:color w:val="222222"/>
              </w:rPr>
              <w:t>Social Impact / Customer Satisfaction</w:t>
            </w:r>
          </w:p>
        </w:tc>
        <w:tc>
          <w:tcPr>
            <w:tcW w:w="4340" w:type="dxa"/>
            <w:tcBorders>
              <w:top w:val="nil"/>
              <w:left w:val="nil"/>
              <w:bottom w:val="single" w:sz="8" w:space="0" w:color="000000"/>
              <w:right w:val="single" w:sz="8" w:space="0" w:color="000000"/>
            </w:tcBorders>
            <w:tcMar>
              <w:top w:w="100" w:type="dxa"/>
              <w:left w:w="100" w:type="dxa"/>
              <w:bottom w:w="100" w:type="dxa"/>
              <w:right w:w="100" w:type="dxa"/>
            </w:tcMar>
          </w:tcPr>
          <w:p w14:paraId="082D812C" w14:textId="6293D1D0" w:rsidR="005B0C7C" w:rsidRDefault="00000000">
            <w:pPr>
              <w:spacing w:before="240"/>
              <w:jc w:val="both"/>
            </w:pPr>
            <w:r>
              <w:t>The water is collected from the water body and analysed by means of its Water Quality Index</w:t>
            </w:r>
            <w:r w:rsidR="007E30A8">
              <w:t xml:space="preserve"> </w:t>
            </w:r>
            <w:r>
              <w:t>(WQI). Thus, people can assess the cleanliness of the water bodies whose water they consume and become more proactive and alert towards this issue which can help avert many water</w:t>
            </w:r>
            <w:r w:rsidR="007E30A8">
              <w:t>-</w:t>
            </w:r>
            <w:r>
              <w:t>borne diseases like typhoid, cholera, diarrhoea, etc. Thus, there is a tremendous social impact and customer satisfaction that is achieved on testing and predicting the quality of water.</w:t>
            </w:r>
          </w:p>
        </w:tc>
      </w:tr>
      <w:tr w:rsidR="005B0C7C" w14:paraId="36B7F171" w14:textId="77777777">
        <w:trPr>
          <w:trHeight w:val="1010"/>
        </w:trPr>
        <w:tc>
          <w:tcPr>
            <w:tcW w:w="11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EF4BE8" w14:textId="77777777" w:rsidR="005B0C7C" w:rsidRDefault="00000000">
            <w:pPr>
              <w:ind w:left="1000" w:hanging="360"/>
            </w:pPr>
            <w:r>
              <w:t>5.</w:t>
            </w:r>
            <w:r>
              <w:rPr>
                <w:sz w:val="14"/>
                <w:szCs w:val="14"/>
              </w:rPr>
              <w:t xml:space="preserve">  </w:t>
            </w:r>
            <w:r>
              <w:rPr>
                <w:sz w:val="14"/>
                <w:szCs w:val="14"/>
              </w:rPr>
              <w:tab/>
            </w:r>
            <w:r>
              <w:t xml:space="preserve"> </w:t>
            </w:r>
          </w:p>
        </w:tc>
        <w:tc>
          <w:tcPr>
            <w:tcW w:w="3577" w:type="dxa"/>
            <w:tcBorders>
              <w:top w:val="nil"/>
              <w:left w:val="nil"/>
              <w:bottom w:val="single" w:sz="8" w:space="0" w:color="000000"/>
              <w:right w:val="single" w:sz="8" w:space="0" w:color="000000"/>
            </w:tcBorders>
            <w:tcMar>
              <w:top w:w="100" w:type="dxa"/>
              <w:left w:w="100" w:type="dxa"/>
              <w:bottom w:w="100" w:type="dxa"/>
              <w:right w:w="100" w:type="dxa"/>
            </w:tcMar>
          </w:tcPr>
          <w:p w14:paraId="473FAE5D" w14:textId="77777777" w:rsidR="005B0C7C" w:rsidRDefault="00000000">
            <w:pPr>
              <w:spacing w:before="240"/>
              <w:rPr>
                <w:color w:val="222222"/>
              </w:rPr>
            </w:pPr>
            <w:r>
              <w:rPr>
                <w:color w:val="222222"/>
              </w:rPr>
              <w:t>Business Model (Revenue Model)</w:t>
            </w:r>
          </w:p>
        </w:tc>
        <w:tc>
          <w:tcPr>
            <w:tcW w:w="4340" w:type="dxa"/>
            <w:tcBorders>
              <w:top w:val="nil"/>
              <w:left w:val="nil"/>
              <w:bottom w:val="single" w:sz="8" w:space="0" w:color="000000"/>
              <w:right w:val="single" w:sz="8" w:space="0" w:color="000000"/>
            </w:tcBorders>
            <w:tcMar>
              <w:top w:w="100" w:type="dxa"/>
              <w:left w:w="100" w:type="dxa"/>
              <w:bottom w:w="100" w:type="dxa"/>
              <w:right w:w="100" w:type="dxa"/>
            </w:tcMar>
          </w:tcPr>
          <w:p w14:paraId="711110A1" w14:textId="79BDC8DE" w:rsidR="005B0C7C" w:rsidRDefault="00000000">
            <w:pPr>
              <w:spacing w:before="240"/>
            </w:pPr>
            <w:r>
              <w:t xml:space="preserve">Premium paid feature which enables the user to easily find out the harmful effects that can be caused by the water body and also categorises the nearby water bodies for different usage capabilities (Crop </w:t>
            </w:r>
            <w:r w:rsidR="007E30A8">
              <w:t>production,</w:t>
            </w:r>
            <w:r>
              <w:t xml:space="preserve"> human consumption , marine life and so on)</w:t>
            </w:r>
          </w:p>
        </w:tc>
      </w:tr>
      <w:tr w:rsidR="005B0C7C" w14:paraId="1A8BC02C" w14:textId="77777777">
        <w:trPr>
          <w:trHeight w:val="1010"/>
        </w:trPr>
        <w:tc>
          <w:tcPr>
            <w:tcW w:w="11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646C1" w14:textId="77777777" w:rsidR="005B0C7C" w:rsidRDefault="00000000">
            <w:pPr>
              <w:ind w:left="1000" w:hanging="360"/>
            </w:pPr>
            <w:r>
              <w:t>6.</w:t>
            </w:r>
            <w:r>
              <w:rPr>
                <w:sz w:val="14"/>
                <w:szCs w:val="14"/>
              </w:rPr>
              <w:t xml:space="preserve">  </w:t>
            </w:r>
            <w:r>
              <w:rPr>
                <w:sz w:val="14"/>
                <w:szCs w:val="14"/>
              </w:rPr>
              <w:tab/>
            </w:r>
            <w:r>
              <w:t xml:space="preserve"> </w:t>
            </w:r>
          </w:p>
        </w:tc>
        <w:tc>
          <w:tcPr>
            <w:tcW w:w="3577" w:type="dxa"/>
            <w:tcBorders>
              <w:top w:val="nil"/>
              <w:left w:val="nil"/>
              <w:bottom w:val="single" w:sz="8" w:space="0" w:color="000000"/>
              <w:right w:val="single" w:sz="8" w:space="0" w:color="000000"/>
            </w:tcBorders>
            <w:tcMar>
              <w:top w:w="100" w:type="dxa"/>
              <w:left w:w="100" w:type="dxa"/>
              <w:bottom w:w="100" w:type="dxa"/>
              <w:right w:w="100" w:type="dxa"/>
            </w:tcMar>
          </w:tcPr>
          <w:p w14:paraId="70C5379F" w14:textId="77777777" w:rsidR="005B0C7C" w:rsidRDefault="00000000">
            <w:pPr>
              <w:spacing w:before="240"/>
              <w:rPr>
                <w:color w:val="222222"/>
              </w:rPr>
            </w:pPr>
            <w:r>
              <w:rPr>
                <w:color w:val="222222"/>
              </w:rPr>
              <w:t>Scalability of the Solution</w:t>
            </w:r>
          </w:p>
        </w:tc>
        <w:tc>
          <w:tcPr>
            <w:tcW w:w="4340" w:type="dxa"/>
            <w:tcBorders>
              <w:top w:val="nil"/>
              <w:left w:val="nil"/>
              <w:bottom w:val="single" w:sz="8" w:space="0" w:color="000000"/>
              <w:right w:val="single" w:sz="8" w:space="0" w:color="000000"/>
            </w:tcBorders>
            <w:tcMar>
              <w:top w:w="100" w:type="dxa"/>
              <w:left w:w="100" w:type="dxa"/>
              <w:bottom w:w="100" w:type="dxa"/>
              <w:right w:w="100" w:type="dxa"/>
            </w:tcMar>
          </w:tcPr>
          <w:p w14:paraId="58F3C2F9" w14:textId="77777777" w:rsidR="005B0C7C" w:rsidRDefault="00000000">
            <w:pPr>
              <w:spacing w:before="240"/>
              <w:jc w:val="both"/>
            </w:pPr>
            <w:r>
              <w:t xml:space="preserve">The water which is initially collected from small water sources like wells and taps can be expanded to bigger water bodies like rivers, ponds, and other freshwater sources and readings can be taken at multiple areas of the water body and analysed thoroughly. </w:t>
            </w:r>
          </w:p>
        </w:tc>
      </w:tr>
    </w:tbl>
    <w:p w14:paraId="7E58192B" w14:textId="77777777" w:rsidR="005B0C7C" w:rsidRDefault="005B0C7C"/>
    <w:sectPr w:rsidR="005B0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C7C"/>
    <w:rsid w:val="005B0C7C"/>
    <w:rsid w:val="007E3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5C97"/>
  <w15:docId w15:val="{F125AA7C-4C56-4C91-A635-D172A974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Kumar</cp:lastModifiedBy>
  <cp:revision>2</cp:revision>
  <dcterms:created xsi:type="dcterms:W3CDTF">2022-09-24T18:39:00Z</dcterms:created>
  <dcterms:modified xsi:type="dcterms:W3CDTF">2022-09-24T18:40:00Z</dcterms:modified>
</cp:coreProperties>
</file>