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                    Literature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3030"/>
        <w:gridCol w:w="1875"/>
        <w:gridCol w:w="1875"/>
        <w:gridCol w:w="2880"/>
        <w:tblGridChange w:id="0">
          <w:tblGrid>
            <w:gridCol w:w="690"/>
            <w:gridCol w:w="3030"/>
            <w:gridCol w:w="1875"/>
            <w:gridCol w:w="1875"/>
            <w:gridCol w:w="28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AUTHORS AND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convolutional features for retrieval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Gkelios, S.,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Sophokleous, A.,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Plakias, S.,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Boutalis, Y.,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Chatzichristofis,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learning,social network mining and recommendation system addressing open problems in fashion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study describes a method for shaping image retrieval features using the most recent pre trained CNN architectures ,which were initially suggested for image classification</w:t>
            </w:r>
          </w:p>
        </w:tc>
      </w:tr>
      <w:tr>
        <w:trPr>
          <w:cantSplit w:val="0"/>
          <w:trHeight w:val="152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 fashion recommender system with image based neural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Sridevi,M.,ManikyaArun,N.,Sheshikala,M.,&amp;Sudarshan,E(2020)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processes the DeepFashion dataset’s photos using neural networks,and then creates final suggestions using a closet neighbor-backed recommender.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processes the Deepfashion dataset”s photos using neural networks, and then creates final suggestions using a closet neighbor-backed recommender.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Modeling Instant User Intent and content-level Transition for Sequential Fashion 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Yujuan Ding,Yunshan Ma,Wai Keung Wong&lt;Ta-seng Chua(2021)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Attentional Content-Level Transition_based Recommender(ACTR)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claims to capture additional short -term fashion interest of users by modeling the item-to-item transition</w:t>
            </w:r>
          </w:p>
        </w:tc>
      </w:tr>
      <w:tr>
        <w:trPr>
          <w:cantSplit w:val="0"/>
          <w:trHeight w:val="31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Literature Survey of Recent Advances in Chatbots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Guendalina Caldarini,Sardar Jaf,Kenneth McGarry(2022)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Natural Language Processing and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Intelligent conversational computer programmes known as chatbots are created to mimic human speech in order to provide automated online assistance and support</w:t>
            </w:r>
          </w:p>
        </w:tc>
      </w:tr>
      <w:tr>
        <w:trPr>
          <w:cantSplit w:val="0"/>
          <w:trHeight w:val="4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Fashion Recommender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Nima Dokohaki(2020)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learning,social network mining and recommendation system addressing open problems in fashion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context,Recommender systems,such as social fashion based recommendations (outfits influenced by influencers),product recommendations,or size and fit suggestions,are frequently utilized to handle a variety of complicated challenges.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sz w:val="50"/>
        <w:szCs w:val="50"/>
      </w:rPr>
    </w:pPr>
    <w:r w:rsidDel="00000000" w:rsidR="00000000" w:rsidRPr="00000000">
      <w:rPr>
        <w:sz w:val="50"/>
        <w:szCs w:val="50"/>
        <w:rtl w:val="0"/>
      </w:rPr>
      <w:t xml:space="preserve">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